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96" w:rsidRDefault="00BA0096" w:rsidP="00C048B5">
      <w:pPr>
        <w:spacing w:line="240" w:lineRule="auto"/>
        <w:ind w:left="1" w:hanging="3"/>
        <w:jc w:val="center"/>
        <w:rPr>
          <w:b/>
          <w:bCs/>
          <w:smallCaps/>
          <w:color w:val="000000"/>
          <w:sz w:val="26"/>
          <w:szCs w:val="26"/>
          <w:lang w:val="uk-UA"/>
        </w:rPr>
      </w:pPr>
    </w:p>
    <w:p w:rsidR="004E777C" w:rsidRPr="00F4237C" w:rsidRDefault="004E777C" w:rsidP="00C048B5">
      <w:pP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F4237C">
        <w:rPr>
          <w:b/>
          <w:bCs/>
          <w:smallCaps/>
          <w:color w:val="000000"/>
          <w:sz w:val="26"/>
          <w:szCs w:val="26"/>
          <w:lang w:val="uk-UA"/>
        </w:rPr>
        <w:t xml:space="preserve">ПОРІВНЯЛЬНА ТАБЛИЦЯ </w:t>
      </w:r>
    </w:p>
    <w:p w:rsidR="004E777C" w:rsidRPr="00F4237C" w:rsidRDefault="004E777C" w:rsidP="00C048B5">
      <w:pP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F4237C">
        <w:rPr>
          <w:b/>
          <w:bCs/>
          <w:color w:val="000000"/>
          <w:sz w:val="26"/>
          <w:szCs w:val="26"/>
          <w:lang w:val="uk-UA"/>
        </w:rPr>
        <w:t>до проєкту постанови Кабінету Міністрів України</w:t>
      </w:r>
    </w:p>
    <w:p w:rsidR="004E777C" w:rsidRPr="00F4237C" w:rsidRDefault="00CE793A" w:rsidP="00C048B5">
      <w:pPr>
        <w:spacing w:line="240" w:lineRule="auto"/>
        <w:ind w:left="1" w:hanging="3"/>
        <w:jc w:val="center"/>
        <w:rPr>
          <w:b/>
          <w:bCs/>
          <w:color w:val="000000"/>
          <w:sz w:val="26"/>
          <w:szCs w:val="26"/>
          <w:lang w:val="uk-UA"/>
        </w:rPr>
      </w:pPr>
      <w:r w:rsidRPr="00F4237C">
        <w:rPr>
          <w:b/>
          <w:color w:val="000000"/>
          <w:sz w:val="26"/>
          <w:szCs w:val="26"/>
        </w:rPr>
        <w:t>“</w:t>
      </w:r>
      <w:r w:rsidR="004E777C" w:rsidRPr="00F4237C">
        <w:rPr>
          <w:b/>
          <w:bCs/>
          <w:color w:val="000000"/>
          <w:sz w:val="26"/>
          <w:szCs w:val="26"/>
          <w:lang w:val="uk-UA"/>
        </w:rPr>
        <w:t xml:space="preserve">Про затвердження Технічного регламенту щодо вимог до екодизайну для </w:t>
      </w:r>
      <w:r w:rsidR="004B1A46" w:rsidRPr="004B1A46">
        <w:rPr>
          <w:b/>
          <w:color w:val="000000"/>
          <w:sz w:val="26"/>
          <w:szCs w:val="26"/>
          <w:lang w:val="uk-UA"/>
        </w:rPr>
        <w:t>для електродвигунів та приводів із змінною швидкістю</w:t>
      </w:r>
      <w:r w:rsidRPr="00F4237C">
        <w:rPr>
          <w:b/>
          <w:color w:val="000000"/>
          <w:sz w:val="26"/>
          <w:szCs w:val="26"/>
        </w:rPr>
        <w:t>”</w:t>
      </w:r>
    </w:p>
    <w:p w:rsidR="00BA0096" w:rsidRPr="00F4237C" w:rsidRDefault="00BA0096" w:rsidP="00C048B5">
      <w:pP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85"/>
        <w:gridCol w:w="7549"/>
      </w:tblGrid>
      <w:tr w:rsidR="004E777C" w:rsidRPr="00F4237C" w:rsidTr="00CA4558">
        <w:trPr>
          <w:trHeight w:val="874"/>
        </w:trPr>
        <w:tc>
          <w:tcPr>
            <w:tcW w:w="7585" w:type="dxa"/>
            <w:shd w:val="clear" w:color="auto" w:fill="E6E6E6"/>
            <w:vAlign w:val="center"/>
          </w:tcPr>
          <w:p w:rsidR="004E777C" w:rsidRPr="00F4237C" w:rsidRDefault="004E777C" w:rsidP="00C048B5">
            <w:pP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4237C">
              <w:rPr>
                <w:b/>
                <w:bCs/>
                <w:color w:val="000000"/>
                <w:sz w:val="26"/>
                <w:szCs w:val="26"/>
                <w:lang w:val="uk-UA"/>
              </w:rPr>
              <w:t>Зміст положення акта законодавства</w:t>
            </w:r>
          </w:p>
        </w:tc>
        <w:tc>
          <w:tcPr>
            <w:tcW w:w="7549" w:type="dxa"/>
            <w:shd w:val="clear" w:color="auto" w:fill="E6E6E6"/>
            <w:vAlign w:val="center"/>
          </w:tcPr>
          <w:p w:rsidR="004E777C" w:rsidRPr="00F4237C" w:rsidRDefault="004E777C" w:rsidP="00C048B5">
            <w:pPr>
              <w:spacing w:line="240" w:lineRule="auto"/>
              <w:ind w:left="1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4237C">
              <w:rPr>
                <w:b/>
                <w:bCs/>
                <w:color w:val="000000"/>
                <w:sz w:val="26"/>
                <w:szCs w:val="26"/>
                <w:lang w:val="uk-UA"/>
              </w:rPr>
              <w:t>Зміст відповідного положення проєкту акта</w:t>
            </w:r>
          </w:p>
        </w:tc>
      </w:tr>
      <w:tr w:rsidR="004E777C" w:rsidRPr="00F4237C" w:rsidTr="00633AAD">
        <w:trPr>
          <w:trHeight w:val="653"/>
        </w:trPr>
        <w:tc>
          <w:tcPr>
            <w:tcW w:w="15134" w:type="dxa"/>
            <w:gridSpan w:val="2"/>
            <w:vAlign w:val="center"/>
          </w:tcPr>
          <w:p w:rsidR="004E777C" w:rsidRPr="00F4237C" w:rsidRDefault="00CE793A" w:rsidP="00CE793A">
            <w:pPr>
              <w:spacing w:before="120" w:after="120" w:line="240" w:lineRule="auto"/>
              <w:ind w:left="1" w:hanging="3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4237C">
              <w:rPr>
                <w:b/>
                <w:bCs/>
                <w:color w:val="000000"/>
                <w:sz w:val="26"/>
                <w:szCs w:val="26"/>
                <w:lang w:val="uk-UA"/>
              </w:rPr>
              <w:t>Перелік</w:t>
            </w:r>
            <w:r w:rsidR="00480DB0" w:rsidRPr="00F4237C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видів продукції, щодо яких органи державного ринкового нагляду здійснюють ринковий нагляд, затверджен</w:t>
            </w:r>
            <w:r w:rsidRPr="00F4237C">
              <w:rPr>
                <w:b/>
                <w:bCs/>
                <w:color w:val="000000"/>
                <w:sz w:val="26"/>
                <w:szCs w:val="26"/>
                <w:lang w:val="uk-UA"/>
              </w:rPr>
              <w:t>ий</w:t>
            </w:r>
            <w:r w:rsidR="00480DB0" w:rsidRPr="00F4237C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  <w:r w:rsidR="004E777C" w:rsidRPr="00F4237C">
              <w:rPr>
                <w:b/>
                <w:bCs/>
                <w:color w:val="000000"/>
                <w:sz w:val="26"/>
                <w:szCs w:val="26"/>
                <w:lang w:val="uk-UA"/>
              </w:rPr>
              <w:t>постанов</w:t>
            </w:r>
            <w:r w:rsidR="00480DB0" w:rsidRPr="00F4237C">
              <w:rPr>
                <w:b/>
                <w:bCs/>
                <w:color w:val="000000"/>
                <w:sz w:val="26"/>
                <w:szCs w:val="26"/>
                <w:lang w:val="uk-UA"/>
              </w:rPr>
              <w:t>ою</w:t>
            </w:r>
            <w:r w:rsidR="004E777C" w:rsidRPr="00F4237C">
              <w:rPr>
                <w:b/>
                <w:bCs/>
                <w:color w:val="000000"/>
                <w:sz w:val="26"/>
                <w:szCs w:val="26"/>
                <w:lang w:val="uk-UA"/>
              </w:rPr>
              <w:t xml:space="preserve"> Кабінету Міністрів України від 28 грудня 2016 року № 1069 </w:t>
            </w:r>
          </w:p>
        </w:tc>
      </w:tr>
      <w:tr w:rsidR="004E777C" w:rsidRPr="00F4237C" w:rsidTr="001F7BBA">
        <w:tc>
          <w:tcPr>
            <w:tcW w:w="7585" w:type="dxa"/>
          </w:tcPr>
          <w:p w:rsidR="004E777C" w:rsidRPr="00F4237C" w:rsidRDefault="004E777C" w:rsidP="00274104">
            <w:pPr>
              <w:spacing w:line="400" w:lineRule="exact"/>
              <w:ind w:left="0" w:hanging="2"/>
              <w:jc w:val="both"/>
              <w:rPr>
                <w:color w:val="000000"/>
                <w:lang w:val="uk-UA"/>
              </w:rPr>
            </w:pPr>
          </w:p>
          <w:tbl>
            <w:tblPr>
              <w:tblW w:w="7614" w:type="dxa"/>
              <w:tblLayout w:type="fixed"/>
              <w:tblLook w:val="0000" w:firstRow="0" w:lastRow="0" w:firstColumn="0" w:lastColumn="0" w:noHBand="0" w:noVBand="0"/>
            </w:tblPr>
            <w:tblGrid>
              <w:gridCol w:w="2374"/>
              <w:gridCol w:w="2268"/>
              <w:gridCol w:w="2972"/>
            </w:tblGrid>
            <w:tr w:rsidR="004E777C" w:rsidRPr="004B1A46" w:rsidTr="004B1A46">
              <w:trPr>
                <w:trHeight w:val="3123"/>
              </w:trPr>
              <w:tc>
                <w:tcPr>
                  <w:tcW w:w="2374" w:type="dxa"/>
                </w:tcPr>
                <w:p w:rsidR="004E777C" w:rsidRPr="00F4237C" w:rsidRDefault="00B37700" w:rsidP="0038647E">
                  <w:pPr>
                    <w:spacing w:line="240" w:lineRule="auto"/>
                    <w:ind w:left="0" w:hanging="2"/>
                    <w:rPr>
                      <w:color w:val="000000"/>
                      <w:lang w:val="uk-UA"/>
                    </w:rPr>
                  </w:pPr>
                  <w:r w:rsidRPr="00F4237C">
                    <w:rPr>
                      <w:color w:val="000000"/>
                      <w:lang w:val="uk-UA"/>
                    </w:rPr>
                    <w:t>4</w:t>
                  </w:r>
                  <w:r w:rsidR="004B1A46">
                    <w:rPr>
                      <w:color w:val="000000"/>
                      <w:lang w:val="uk-UA"/>
                    </w:rPr>
                    <w:t>5</w:t>
                  </w:r>
                  <w:r w:rsidR="004E777C" w:rsidRPr="00F4237C">
                    <w:rPr>
                      <w:color w:val="000000"/>
                      <w:lang w:val="uk-UA"/>
                    </w:rPr>
                    <w:t xml:space="preserve">. </w:t>
                  </w:r>
                  <w:r w:rsidR="004B1A46" w:rsidRPr="004B1A46">
                    <w:rPr>
                      <w:color w:val="000000"/>
                      <w:lang w:val="uk-UA"/>
                    </w:rPr>
                    <w:t>Електродвигуни</w:t>
                  </w:r>
                </w:p>
              </w:tc>
              <w:tc>
                <w:tcPr>
                  <w:tcW w:w="2268" w:type="dxa"/>
                </w:tcPr>
                <w:p w:rsidR="007C2558" w:rsidRPr="00F4237C" w:rsidRDefault="004B1A46" w:rsidP="0038647E">
                  <w:pPr>
                    <w:spacing w:line="240" w:lineRule="auto"/>
                    <w:ind w:leftChars="0" w:left="0" w:firstLineChars="0" w:firstLine="0"/>
                    <w:jc w:val="both"/>
                    <w:rPr>
                      <w:color w:val="000000"/>
                      <w:lang w:val="uk-UA"/>
                    </w:rPr>
                  </w:pPr>
                  <w:r w:rsidRPr="004B1A46">
                    <w:rPr>
                      <w:color w:val="000000"/>
                      <w:lang w:val="uk-UA"/>
                    </w:rPr>
                    <w:t xml:space="preserve">постанова Кабінету Міністрів України від 27 лютого </w:t>
                  </w:r>
                  <w:r>
                    <w:rPr>
                      <w:color w:val="000000"/>
                      <w:lang w:val="uk-UA"/>
                    </w:rPr>
                    <w:t xml:space="preserve">   </w:t>
                  </w:r>
                  <w:r w:rsidRPr="004B1A46">
                    <w:rPr>
                      <w:color w:val="000000"/>
                      <w:lang w:val="uk-UA"/>
                    </w:rPr>
                    <w:t xml:space="preserve">2019 р. </w:t>
                  </w:r>
                  <w:r>
                    <w:rPr>
                      <w:color w:val="000000"/>
                      <w:lang w:val="uk-UA"/>
                    </w:rPr>
                    <w:t xml:space="preserve">    </w:t>
                  </w:r>
                  <w:r w:rsidRPr="004B1A46">
                    <w:rPr>
                      <w:color w:val="000000"/>
                      <w:lang w:val="uk-UA"/>
                    </w:rPr>
                    <w:t>№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Pr="004B1A46">
                    <w:rPr>
                      <w:color w:val="000000"/>
                      <w:lang w:val="uk-UA"/>
                    </w:rPr>
                    <w:t>157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Pr="004B1A46">
                    <w:rPr>
                      <w:color w:val="000000"/>
                      <w:lang w:val="uk-UA"/>
                    </w:rPr>
                    <w:t>“Про затвердження Технічного регламенту щодо вимог до екодизайну для електродвигунів”</w:t>
                  </w:r>
                </w:p>
                <w:p w:rsidR="004E777C" w:rsidRPr="00F4237C" w:rsidRDefault="004E777C" w:rsidP="0038647E">
                  <w:pPr>
                    <w:spacing w:line="240" w:lineRule="auto"/>
                    <w:ind w:left="0" w:hanging="2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972" w:type="dxa"/>
                </w:tcPr>
                <w:p w:rsidR="004E777C" w:rsidRPr="00F4237C" w:rsidRDefault="001F7BBA" w:rsidP="0038647E">
                  <w:pPr>
                    <w:spacing w:line="240" w:lineRule="auto"/>
                    <w:ind w:leftChars="-45" w:left="-108" w:firstLineChars="0" w:firstLine="0"/>
                    <w:jc w:val="center"/>
                    <w:rPr>
                      <w:color w:val="000000"/>
                      <w:sz w:val="26"/>
                      <w:szCs w:val="26"/>
                      <w:lang w:val="uk-UA"/>
                    </w:rPr>
                  </w:pPr>
                  <w:r w:rsidRPr="00F4237C">
                    <w:rPr>
                      <w:color w:val="000000"/>
                      <w:lang w:val="uk-UA"/>
                    </w:rPr>
                    <w:t>Держпродспоживслужба</w:t>
                  </w:r>
                </w:p>
              </w:tc>
            </w:tr>
          </w:tbl>
          <w:p w:rsidR="004E777C" w:rsidRPr="00F4237C" w:rsidRDefault="004E777C" w:rsidP="00C048B5">
            <w:pPr>
              <w:spacing w:before="120" w:line="240" w:lineRule="auto"/>
              <w:ind w:left="0" w:hanging="2"/>
              <w:jc w:val="both"/>
              <w:rPr>
                <w:color w:val="000000"/>
                <w:lang w:val="uk-UA"/>
              </w:rPr>
            </w:pPr>
          </w:p>
        </w:tc>
        <w:tc>
          <w:tcPr>
            <w:tcW w:w="7549" w:type="dxa"/>
          </w:tcPr>
          <w:p w:rsidR="004E777C" w:rsidRPr="00F4237C" w:rsidRDefault="004E777C" w:rsidP="00C048B5">
            <w:pPr>
              <w:spacing w:before="120" w:line="240" w:lineRule="auto"/>
              <w:ind w:left="0" w:hanging="2"/>
              <w:jc w:val="both"/>
              <w:rPr>
                <w:color w:val="000000"/>
                <w:lang w:val="uk-UA"/>
              </w:rPr>
            </w:pPr>
          </w:p>
          <w:tbl>
            <w:tblPr>
              <w:tblW w:w="7692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2302"/>
              <w:gridCol w:w="2410"/>
              <w:gridCol w:w="2980"/>
            </w:tblGrid>
            <w:tr w:rsidR="004E777C" w:rsidRPr="00F4237C" w:rsidTr="004B1A46">
              <w:tc>
                <w:tcPr>
                  <w:tcW w:w="2302" w:type="dxa"/>
                  <w:shd w:val="clear" w:color="auto" w:fill="FFFFFF"/>
                </w:tcPr>
                <w:p w:rsidR="004E777C" w:rsidRPr="00F4237C" w:rsidRDefault="00B37700" w:rsidP="004B1A46">
                  <w:pPr>
                    <w:spacing w:line="240" w:lineRule="auto"/>
                    <w:ind w:left="0" w:hanging="2"/>
                    <w:rPr>
                      <w:color w:val="000000"/>
                      <w:lang w:val="uk-UA"/>
                    </w:rPr>
                  </w:pPr>
                  <w:r w:rsidRPr="00F4237C">
                    <w:rPr>
                      <w:color w:val="000000"/>
                      <w:lang w:val="uk-UA"/>
                    </w:rPr>
                    <w:t>4</w:t>
                  </w:r>
                  <w:r w:rsidR="004B1A46">
                    <w:rPr>
                      <w:color w:val="000000"/>
                      <w:lang w:val="uk-UA"/>
                    </w:rPr>
                    <w:t>5</w:t>
                  </w:r>
                  <w:r w:rsidR="004E777C" w:rsidRPr="00F4237C">
                    <w:rPr>
                      <w:color w:val="000000"/>
                      <w:lang w:val="uk-UA"/>
                    </w:rPr>
                    <w:t xml:space="preserve">. </w:t>
                  </w:r>
                  <w:r w:rsidR="004B1A46" w:rsidRPr="004B1A46">
                    <w:rPr>
                      <w:color w:val="000000"/>
                      <w:lang w:val="uk-UA"/>
                    </w:rPr>
                    <w:t>Електродвигуни та приводи із змінною швидкістю</w:t>
                  </w:r>
                </w:p>
              </w:tc>
              <w:tc>
                <w:tcPr>
                  <w:tcW w:w="2410" w:type="dxa"/>
                  <w:shd w:val="clear" w:color="auto" w:fill="FFFFFF"/>
                </w:tcPr>
                <w:p w:rsidR="004E777C" w:rsidRPr="00F4237C" w:rsidRDefault="004B1A46" w:rsidP="004B1A46">
                  <w:pPr>
                    <w:spacing w:line="240" w:lineRule="auto"/>
                    <w:ind w:leftChars="45" w:left="108" w:firstLineChars="11" w:firstLine="26"/>
                    <w:jc w:val="both"/>
                    <w:rPr>
                      <w:color w:val="000000"/>
                      <w:lang w:val="uk-UA"/>
                    </w:rPr>
                  </w:pPr>
                  <w:r w:rsidRPr="004B1A46">
                    <w:rPr>
                      <w:color w:val="000000"/>
                      <w:lang w:val="uk-UA"/>
                    </w:rPr>
                    <w:t>постанова Кабінету Міністрів України від</w:t>
                  </w:r>
                  <w:r>
                    <w:rPr>
                      <w:color w:val="000000"/>
                      <w:lang w:val="uk-UA"/>
                    </w:rPr>
                    <w:t xml:space="preserve"> </w:t>
                  </w:r>
                  <w:r w:rsidRPr="004B1A46">
                    <w:rPr>
                      <w:color w:val="000000"/>
                      <w:lang w:val="uk-UA"/>
                    </w:rPr>
                    <w:t>2023 р. №   “Про затвердження Технічного регламенту щодо вимог до екодизайну для електродвигунів та приводів із змінною швидкістю”</w:t>
                  </w:r>
                </w:p>
                <w:p w:rsidR="004E777C" w:rsidRPr="00F4237C" w:rsidRDefault="004E777C" w:rsidP="00274104">
                  <w:pPr>
                    <w:spacing w:line="240" w:lineRule="auto"/>
                    <w:ind w:left="0" w:hanging="2"/>
                    <w:jc w:val="both"/>
                    <w:rPr>
                      <w:color w:val="000000"/>
                      <w:lang w:val="uk-UA"/>
                    </w:rPr>
                  </w:pPr>
                </w:p>
              </w:tc>
              <w:tc>
                <w:tcPr>
                  <w:tcW w:w="2980" w:type="dxa"/>
                  <w:shd w:val="clear" w:color="auto" w:fill="FFFFFF"/>
                </w:tcPr>
                <w:p w:rsidR="004E777C" w:rsidRPr="00F4237C" w:rsidRDefault="00CE793A" w:rsidP="004B1A46">
                  <w:pPr>
                    <w:spacing w:line="240" w:lineRule="auto"/>
                    <w:ind w:leftChars="-96" w:left="-230" w:firstLineChars="0" w:firstLine="0"/>
                    <w:jc w:val="center"/>
                    <w:rPr>
                      <w:color w:val="000000"/>
                      <w:lang w:val="uk-UA"/>
                    </w:rPr>
                  </w:pPr>
                  <w:r w:rsidRPr="00F4237C">
                    <w:rPr>
                      <w:color w:val="000000"/>
                      <w:lang w:val="uk-UA"/>
                    </w:rPr>
                    <w:t>Держпродспож</w:t>
                  </w:r>
                  <w:bookmarkStart w:id="0" w:name="_GoBack"/>
                  <w:bookmarkEnd w:id="0"/>
                  <w:r w:rsidRPr="00F4237C">
                    <w:rPr>
                      <w:color w:val="000000"/>
                      <w:lang w:val="uk-UA"/>
                    </w:rPr>
                    <w:t>ивслужба</w:t>
                  </w:r>
                </w:p>
              </w:tc>
            </w:tr>
          </w:tbl>
          <w:p w:rsidR="004E777C" w:rsidRPr="00F4237C" w:rsidRDefault="004E777C" w:rsidP="00C048B5">
            <w:pPr>
              <w:spacing w:line="240" w:lineRule="auto"/>
              <w:ind w:left="0" w:hanging="2"/>
              <w:jc w:val="both"/>
              <w:rPr>
                <w:color w:val="000000"/>
                <w:lang w:val="uk-UA"/>
              </w:rPr>
            </w:pPr>
          </w:p>
        </w:tc>
      </w:tr>
    </w:tbl>
    <w:p w:rsidR="007C2558" w:rsidRPr="00F4237C" w:rsidRDefault="007C2558" w:rsidP="00C048B5">
      <w:pP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4E777C" w:rsidRPr="00F4237C" w:rsidRDefault="004E777C" w:rsidP="00C048B5">
      <w:pP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814E54" w:rsidRPr="00F4237C" w:rsidRDefault="00814E54" w:rsidP="00C048B5">
      <w:pPr>
        <w:spacing w:line="240" w:lineRule="auto"/>
        <w:ind w:left="1" w:hanging="3"/>
        <w:jc w:val="both"/>
        <w:rPr>
          <w:color w:val="000000"/>
          <w:sz w:val="28"/>
          <w:szCs w:val="28"/>
          <w:lang w:val="uk-UA"/>
        </w:rPr>
      </w:pPr>
    </w:p>
    <w:p w:rsidR="004B1988" w:rsidRPr="00F4237C" w:rsidRDefault="004B1988" w:rsidP="004B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F4237C">
        <w:rPr>
          <w:color w:val="000000"/>
          <w:sz w:val="28"/>
          <w:szCs w:val="28"/>
          <w:lang w:val="uk-UA"/>
        </w:rPr>
        <w:t xml:space="preserve">Голова Державного агентства з </w:t>
      </w:r>
    </w:p>
    <w:p w:rsidR="004B1988" w:rsidRPr="00F4237C" w:rsidRDefault="004B1988" w:rsidP="004B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F4237C">
        <w:rPr>
          <w:color w:val="000000"/>
          <w:sz w:val="28"/>
          <w:szCs w:val="28"/>
          <w:lang w:val="uk-UA"/>
        </w:rPr>
        <w:t xml:space="preserve">енергоефективності та енергозбереження України                                                                       </w:t>
      </w:r>
      <w:r w:rsidR="00947F40" w:rsidRPr="00F4237C">
        <w:rPr>
          <w:color w:val="000000"/>
          <w:sz w:val="28"/>
          <w:szCs w:val="28"/>
          <w:lang w:val="uk-UA"/>
        </w:rPr>
        <w:t xml:space="preserve">       </w:t>
      </w:r>
      <w:r w:rsidRPr="00F4237C">
        <w:rPr>
          <w:color w:val="000000"/>
          <w:sz w:val="28"/>
          <w:szCs w:val="28"/>
          <w:lang w:val="uk-UA"/>
        </w:rPr>
        <w:t xml:space="preserve">         Ганна ЗАМАЗЄЄВА</w:t>
      </w:r>
    </w:p>
    <w:p w:rsidR="004B1988" w:rsidRPr="00F4237C" w:rsidRDefault="004B1988" w:rsidP="004B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4B1988" w:rsidRPr="00947F40" w:rsidRDefault="004B1988" w:rsidP="004B19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  <w:lang w:val="uk-UA"/>
        </w:rPr>
      </w:pPr>
      <w:r w:rsidRPr="00F4237C">
        <w:rPr>
          <w:color w:val="000000"/>
          <w:sz w:val="28"/>
          <w:szCs w:val="28"/>
          <w:lang w:val="uk-UA"/>
        </w:rPr>
        <w:t>«____»  ___________ 2023 року</w:t>
      </w:r>
    </w:p>
    <w:p w:rsidR="00421075" w:rsidRPr="00421075" w:rsidRDefault="00421075" w:rsidP="00421075">
      <w:pPr>
        <w:shd w:val="clear" w:color="auto" w:fill="FFFFFF"/>
        <w:spacing w:line="240" w:lineRule="auto"/>
        <w:ind w:left="1" w:hanging="3"/>
        <w:rPr>
          <w:b/>
          <w:bCs/>
          <w:color w:val="000000"/>
          <w:sz w:val="28"/>
          <w:szCs w:val="28"/>
          <w:lang w:val="uk-UA"/>
        </w:rPr>
      </w:pPr>
    </w:p>
    <w:p w:rsidR="00421075" w:rsidRPr="00421075" w:rsidRDefault="00421075" w:rsidP="00421075">
      <w:pPr>
        <w:shd w:val="clear" w:color="auto" w:fill="FFFFFF"/>
        <w:spacing w:line="240" w:lineRule="auto"/>
        <w:ind w:left="1" w:hanging="3"/>
        <w:rPr>
          <w:b/>
          <w:bCs/>
          <w:color w:val="000000"/>
          <w:sz w:val="28"/>
          <w:szCs w:val="28"/>
          <w:lang w:val="uk-UA"/>
        </w:rPr>
      </w:pPr>
    </w:p>
    <w:p w:rsidR="00421075" w:rsidRPr="00421075" w:rsidRDefault="00421075" w:rsidP="00421075">
      <w:pPr>
        <w:shd w:val="clear" w:color="auto" w:fill="FFFFFF"/>
        <w:spacing w:line="240" w:lineRule="auto"/>
        <w:ind w:left="1" w:hanging="3"/>
        <w:rPr>
          <w:b/>
          <w:bCs/>
          <w:color w:val="000000"/>
          <w:sz w:val="28"/>
          <w:szCs w:val="28"/>
          <w:lang w:val="uk-UA"/>
        </w:rPr>
      </w:pPr>
    </w:p>
    <w:sectPr w:rsidR="00421075" w:rsidRPr="00421075" w:rsidSect="00814E54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09" w:right="1134" w:bottom="426" w:left="1134" w:header="284" w:footer="1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6D7" w:rsidRDefault="005B76D7" w:rsidP="00C048B5">
      <w:pPr>
        <w:spacing w:line="240" w:lineRule="auto"/>
        <w:ind w:left="0" w:hanging="2"/>
      </w:pPr>
      <w:r>
        <w:separator/>
      </w:r>
    </w:p>
  </w:endnote>
  <w:endnote w:type="continuationSeparator" w:id="0">
    <w:p w:rsidR="005B76D7" w:rsidRDefault="005B76D7" w:rsidP="00C048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7C" w:rsidRDefault="004E777C" w:rsidP="00C048B5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7C" w:rsidRDefault="004E777C" w:rsidP="00C048B5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6D7" w:rsidRDefault="005B76D7" w:rsidP="00C048B5">
      <w:pPr>
        <w:spacing w:line="240" w:lineRule="auto"/>
        <w:ind w:left="0" w:hanging="2"/>
      </w:pPr>
      <w:r>
        <w:separator/>
      </w:r>
    </w:p>
  </w:footnote>
  <w:footnote w:type="continuationSeparator" w:id="0">
    <w:p w:rsidR="005B76D7" w:rsidRDefault="005B76D7" w:rsidP="00C048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7C" w:rsidRDefault="004E777C" w:rsidP="00C048B5">
    <w:pP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B1A46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77C" w:rsidRDefault="004E777C" w:rsidP="00C048B5">
    <w:pPr>
      <w:pStyle w:val="a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B35"/>
    <w:rsid w:val="00001551"/>
    <w:rsid w:val="000E4F47"/>
    <w:rsid w:val="000F4446"/>
    <w:rsid w:val="00111DCE"/>
    <w:rsid w:val="00140076"/>
    <w:rsid w:val="001447F3"/>
    <w:rsid w:val="001F7BBA"/>
    <w:rsid w:val="00202B35"/>
    <w:rsid w:val="00251903"/>
    <w:rsid w:val="00274104"/>
    <w:rsid w:val="002A3A2F"/>
    <w:rsid w:val="003228DB"/>
    <w:rsid w:val="0038647E"/>
    <w:rsid w:val="00390772"/>
    <w:rsid w:val="003A7341"/>
    <w:rsid w:val="00403171"/>
    <w:rsid w:val="00421075"/>
    <w:rsid w:val="00430D1D"/>
    <w:rsid w:val="00440D83"/>
    <w:rsid w:val="00480DB0"/>
    <w:rsid w:val="004A6074"/>
    <w:rsid w:val="004B1988"/>
    <w:rsid w:val="004B1A46"/>
    <w:rsid w:val="004E777C"/>
    <w:rsid w:val="004F4EE9"/>
    <w:rsid w:val="005201D4"/>
    <w:rsid w:val="00526073"/>
    <w:rsid w:val="005B76D7"/>
    <w:rsid w:val="00630412"/>
    <w:rsid w:val="00633AAD"/>
    <w:rsid w:val="007741BD"/>
    <w:rsid w:val="007C2558"/>
    <w:rsid w:val="00814E54"/>
    <w:rsid w:val="00855CF3"/>
    <w:rsid w:val="0085778F"/>
    <w:rsid w:val="00891A07"/>
    <w:rsid w:val="0089456A"/>
    <w:rsid w:val="008D757C"/>
    <w:rsid w:val="00947F40"/>
    <w:rsid w:val="00970ABA"/>
    <w:rsid w:val="00973471"/>
    <w:rsid w:val="009B5FAA"/>
    <w:rsid w:val="00A13A46"/>
    <w:rsid w:val="00AC3FA6"/>
    <w:rsid w:val="00B37700"/>
    <w:rsid w:val="00BA0096"/>
    <w:rsid w:val="00BB54DC"/>
    <w:rsid w:val="00C048B5"/>
    <w:rsid w:val="00C05D51"/>
    <w:rsid w:val="00CA4558"/>
    <w:rsid w:val="00CD1905"/>
    <w:rsid w:val="00CD321A"/>
    <w:rsid w:val="00CE793A"/>
    <w:rsid w:val="00E86496"/>
    <w:rsid w:val="00EF4CEE"/>
    <w:rsid w:val="00F115DD"/>
    <w:rsid w:val="00F15E6E"/>
    <w:rsid w:val="00F36C2A"/>
    <w:rsid w:val="00F4237C"/>
    <w:rsid w:val="00F45DB6"/>
    <w:rsid w:val="00FE0490"/>
    <w:rsid w:val="00FF1E9A"/>
    <w:rsid w:val="00FF2724"/>
    <w:rsid w:val="00FF4AA3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1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321A"/>
    <w:pPr>
      <w:keepNext/>
      <w:keepLines/>
      <w:spacing w:before="480" w:after="12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CD321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D321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D321A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CD321A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CD321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4A73"/>
    <w:rPr>
      <w:rFonts w:ascii="Cambria" w:eastAsia="Times New Roman" w:hAnsi="Cambria" w:cs="Times New Roman"/>
      <w:b/>
      <w:bCs/>
      <w:kern w:val="32"/>
      <w:position w:val="-1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A4A73"/>
    <w:rPr>
      <w:rFonts w:ascii="Cambria" w:eastAsia="Times New Roman" w:hAnsi="Cambria" w:cs="Times New Roman"/>
      <w:b/>
      <w:bCs/>
      <w:i/>
      <w:iCs/>
      <w:position w:val="-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A4A73"/>
    <w:rPr>
      <w:rFonts w:ascii="Cambria" w:eastAsia="Times New Roman" w:hAnsi="Cambria" w:cs="Times New Roman"/>
      <w:b/>
      <w:bCs/>
      <w:position w:val="-1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4A73"/>
    <w:rPr>
      <w:rFonts w:ascii="Calibri" w:eastAsia="Times New Roman" w:hAnsi="Calibri" w:cs="Times New Roman"/>
      <w:b/>
      <w:bCs/>
      <w:position w:val="-1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A4A73"/>
    <w:rPr>
      <w:rFonts w:ascii="Calibri" w:eastAsia="Times New Roman" w:hAnsi="Calibri" w:cs="Times New Roman"/>
      <w:b/>
      <w:bCs/>
      <w:i/>
      <w:iCs/>
      <w:position w:val="-1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A4A73"/>
    <w:rPr>
      <w:rFonts w:ascii="Calibri" w:eastAsia="Times New Roman" w:hAnsi="Calibri" w:cs="Times New Roman"/>
      <w:b/>
      <w:bCs/>
      <w:position w:val="-1"/>
    </w:rPr>
  </w:style>
  <w:style w:type="table" w:customStyle="1" w:styleId="TableNormal1">
    <w:name w:val="Table Normal1"/>
    <w:uiPriority w:val="99"/>
    <w:rsid w:val="00CD321A"/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CD321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link w:val="a3"/>
    <w:uiPriority w:val="10"/>
    <w:rsid w:val="00DA4A73"/>
    <w:rPr>
      <w:rFonts w:ascii="Cambria" w:eastAsia="Times New Roman" w:hAnsi="Cambria" w:cs="Times New Roman"/>
      <w:b/>
      <w:bCs/>
      <w:kern w:val="28"/>
      <w:position w:val="-1"/>
      <w:sz w:val="32"/>
      <w:szCs w:val="32"/>
    </w:rPr>
  </w:style>
  <w:style w:type="table" w:styleId="a5">
    <w:name w:val="Table Grid"/>
    <w:basedOn w:val="a1"/>
    <w:uiPriority w:val="99"/>
    <w:rsid w:val="00CD321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1"/>
    <w:uiPriority w:val="99"/>
    <w:rsid w:val="00CD32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"/>
    <w:uiPriority w:val="99"/>
    <w:semiHidden/>
    <w:rsid w:val="00DA4A73"/>
    <w:rPr>
      <w:rFonts w:ascii="Courier New" w:hAnsi="Courier New" w:cs="Courier New"/>
      <w:position w:val="-1"/>
      <w:sz w:val="20"/>
      <w:szCs w:val="20"/>
    </w:rPr>
  </w:style>
  <w:style w:type="paragraph" w:customStyle="1" w:styleId="a6">
    <w:name w:val="Знак"/>
    <w:basedOn w:val="a"/>
    <w:uiPriority w:val="99"/>
    <w:rsid w:val="00CD321A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Нормальний текст"/>
    <w:basedOn w:val="a"/>
    <w:uiPriority w:val="99"/>
    <w:rsid w:val="00CD321A"/>
    <w:pPr>
      <w:spacing w:before="120"/>
      <w:ind w:firstLine="567"/>
      <w:jc w:val="both"/>
    </w:pPr>
    <w:rPr>
      <w:rFonts w:ascii="Antiqua" w:hAnsi="Antiqua" w:cs="Antiqua"/>
      <w:sz w:val="26"/>
      <w:szCs w:val="26"/>
      <w:lang w:val="uk-UA"/>
    </w:rPr>
  </w:style>
  <w:style w:type="paragraph" w:customStyle="1" w:styleId="11">
    <w:name w:val="Знак1"/>
    <w:basedOn w:val="a"/>
    <w:uiPriority w:val="99"/>
    <w:rsid w:val="00CD321A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7"/>
    <w:uiPriority w:val="99"/>
    <w:rsid w:val="00CD321A"/>
    <w:pPr>
      <w:keepNext/>
      <w:keepLines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character" w:styleId="a9">
    <w:name w:val="Hyperlink"/>
    <w:uiPriority w:val="99"/>
    <w:rsid w:val="00CD321A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rvts0">
    <w:name w:val="rvts0"/>
    <w:uiPriority w:val="99"/>
    <w:rsid w:val="00CD321A"/>
    <w:rPr>
      <w:w w:val="100"/>
      <w:effect w:val="none"/>
      <w:vertAlign w:val="baseline"/>
      <w:em w:val="none"/>
    </w:rPr>
  </w:style>
  <w:style w:type="paragraph" w:styleId="aa">
    <w:name w:val="footer"/>
    <w:basedOn w:val="a"/>
    <w:link w:val="ab"/>
    <w:uiPriority w:val="99"/>
    <w:rsid w:val="00CD32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DA4A73"/>
    <w:rPr>
      <w:position w:val="-1"/>
      <w:sz w:val="24"/>
      <w:szCs w:val="24"/>
    </w:rPr>
  </w:style>
  <w:style w:type="character" w:styleId="ac">
    <w:name w:val="page number"/>
    <w:uiPriority w:val="99"/>
    <w:rsid w:val="00CD321A"/>
    <w:rPr>
      <w:w w:val="100"/>
      <w:effect w:val="none"/>
      <w:vertAlign w:val="baseline"/>
      <w:em w:val="none"/>
    </w:rPr>
  </w:style>
  <w:style w:type="paragraph" w:customStyle="1" w:styleId="12">
    <w:name w:val="Підпис1"/>
    <w:basedOn w:val="a"/>
    <w:uiPriority w:val="99"/>
    <w:rsid w:val="00CD321A"/>
    <w:pPr>
      <w:keepLines/>
      <w:tabs>
        <w:tab w:val="center" w:pos="2268"/>
        <w:tab w:val="left" w:pos="6804"/>
      </w:tabs>
      <w:spacing w:before="360"/>
    </w:pPr>
    <w:rPr>
      <w:rFonts w:ascii="Antiqua" w:hAnsi="Antiqua" w:cs="Antiqua"/>
      <w:b/>
      <w:bCs/>
      <w:position w:val="-48"/>
      <w:sz w:val="26"/>
      <w:szCs w:val="26"/>
      <w:lang w:val="uk-UA"/>
    </w:rPr>
  </w:style>
  <w:style w:type="paragraph" w:customStyle="1" w:styleId="ad">
    <w:name w:val="Шапка документу"/>
    <w:basedOn w:val="a"/>
    <w:uiPriority w:val="99"/>
    <w:rsid w:val="00CD321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6"/>
      <w:lang w:val="uk-UA"/>
    </w:rPr>
  </w:style>
  <w:style w:type="paragraph" w:customStyle="1" w:styleId="rvps14">
    <w:name w:val="rvps14"/>
    <w:basedOn w:val="a"/>
    <w:uiPriority w:val="99"/>
    <w:rsid w:val="00CD321A"/>
    <w:pPr>
      <w:spacing w:before="100" w:beforeAutospacing="1" w:after="100" w:afterAutospacing="1"/>
    </w:pPr>
  </w:style>
  <w:style w:type="paragraph" w:styleId="ae">
    <w:name w:val="header"/>
    <w:basedOn w:val="a"/>
    <w:link w:val="13"/>
    <w:uiPriority w:val="99"/>
    <w:rsid w:val="00CD321A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e"/>
    <w:uiPriority w:val="99"/>
    <w:semiHidden/>
    <w:rsid w:val="00DA4A73"/>
    <w:rPr>
      <w:position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CD321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A4A73"/>
    <w:rPr>
      <w:position w:val="-1"/>
      <w:sz w:val="0"/>
      <w:szCs w:val="0"/>
    </w:rPr>
  </w:style>
  <w:style w:type="character" w:customStyle="1" w:styleId="HTML0">
    <w:name w:val="Стандартный HTML Знак"/>
    <w:uiPriority w:val="99"/>
    <w:rsid w:val="00CD321A"/>
    <w:rPr>
      <w:rFonts w:ascii="Courier New" w:hAnsi="Courier New" w:cs="Courier New"/>
      <w:w w:val="100"/>
      <w:effect w:val="none"/>
      <w:vertAlign w:val="baseline"/>
      <w:em w:val="none"/>
    </w:rPr>
  </w:style>
  <w:style w:type="character" w:customStyle="1" w:styleId="af1">
    <w:name w:val="Верхний колонтитул Знак"/>
    <w:uiPriority w:val="99"/>
    <w:rsid w:val="00CD321A"/>
    <w:rPr>
      <w:w w:val="100"/>
      <w:sz w:val="24"/>
      <w:szCs w:val="24"/>
      <w:effect w:val="none"/>
      <w:vertAlign w:val="baseline"/>
      <w:em w:val="none"/>
    </w:rPr>
  </w:style>
  <w:style w:type="character" w:customStyle="1" w:styleId="rvts37">
    <w:name w:val="rvts37"/>
    <w:uiPriority w:val="99"/>
    <w:rsid w:val="00CD321A"/>
    <w:rPr>
      <w:w w:val="100"/>
      <w:effect w:val="none"/>
      <w:vertAlign w:val="baseline"/>
      <w:em w:val="none"/>
    </w:rPr>
  </w:style>
  <w:style w:type="table" w:customStyle="1" w:styleId="14">
    <w:name w:val="Сетка таблицы1"/>
    <w:uiPriority w:val="99"/>
    <w:rsid w:val="00CD321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Subtitle"/>
    <w:basedOn w:val="a"/>
    <w:next w:val="a"/>
    <w:link w:val="af3"/>
    <w:uiPriority w:val="99"/>
    <w:qFormat/>
    <w:rsid w:val="00CD321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f3">
    <w:name w:val="Подзаголовок Знак"/>
    <w:link w:val="af2"/>
    <w:uiPriority w:val="11"/>
    <w:rsid w:val="00DA4A73"/>
    <w:rPr>
      <w:rFonts w:ascii="Cambria" w:eastAsia="Times New Roman" w:hAnsi="Cambria" w:cs="Times New Roman"/>
      <w:position w:val="-1"/>
      <w:sz w:val="24"/>
      <w:szCs w:val="24"/>
    </w:rPr>
  </w:style>
  <w:style w:type="table" w:customStyle="1" w:styleId="af4">
    <w:name w:val="Стиль"/>
    <w:basedOn w:val="TableNormal1"/>
    <w:uiPriority w:val="99"/>
    <w:rsid w:val="00CD32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Стиль3"/>
    <w:basedOn w:val="TableNormal1"/>
    <w:uiPriority w:val="99"/>
    <w:rsid w:val="00CD321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Стиль2"/>
    <w:basedOn w:val="TableNormal1"/>
    <w:uiPriority w:val="99"/>
    <w:rsid w:val="00CD321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15">
    <w:name w:val="Стиль1"/>
    <w:basedOn w:val="TableNormal1"/>
    <w:uiPriority w:val="99"/>
    <w:rsid w:val="00CD321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690F7-8B8C-452B-87B8-838BDE93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PC101460060</cp:lastModifiedBy>
  <cp:revision>40</cp:revision>
  <cp:lastPrinted>2023-10-16T12:59:00Z</cp:lastPrinted>
  <dcterms:created xsi:type="dcterms:W3CDTF">2022-07-15T06:03:00Z</dcterms:created>
  <dcterms:modified xsi:type="dcterms:W3CDTF">2023-10-26T10:14:00Z</dcterms:modified>
</cp:coreProperties>
</file>