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59C9" w:rsidRPr="00E10B27" w:rsidRDefault="00EE59C9" w:rsidP="00EE59C9">
      <w:pPr>
        <w:spacing w:line="360" w:lineRule="auto"/>
        <w:ind w:left="5670"/>
        <w:rPr>
          <w:rFonts w:ascii="Times New Roman" w:hAnsi="Times New Roman"/>
          <w:sz w:val="28"/>
          <w:szCs w:val="28"/>
        </w:rPr>
      </w:pPr>
      <w:r w:rsidRPr="00E10B27">
        <w:rPr>
          <w:rFonts w:ascii="Times New Roman" w:hAnsi="Times New Roman"/>
          <w:sz w:val="28"/>
          <w:szCs w:val="28"/>
        </w:rPr>
        <w:t xml:space="preserve">ЗАТВЕРДЖЕНО </w:t>
      </w:r>
      <w:r w:rsidRPr="00E10B27">
        <w:rPr>
          <w:rFonts w:ascii="Times New Roman" w:hAnsi="Times New Roman"/>
          <w:sz w:val="28"/>
          <w:szCs w:val="28"/>
        </w:rPr>
        <w:br/>
        <w:t>Наказ Міністерства розвитку громад, територій та інфраструктури України</w:t>
      </w:r>
    </w:p>
    <w:p w:rsidR="00EE59C9" w:rsidRDefault="00EE59C9" w:rsidP="00EE59C9">
      <w:pPr>
        <w:spacing w:line="360" w:lineRule="auto"/>
        <w:ind w:left="5670"/>
        <w:rPr>
          <w:rFonts w:ascii="Times New Roman" w:hAnsi="Times New Roman"/>
          <w:sz w:val="28"/>
          <w:szCs w:val="28"/>
        </w:rPr>
      </w:pPr>
      <w:r w:rsidRPr="00E10B27">
        <w:rPr>
          <w:rFonts w:ascii="Times New Roman" w:hAnsi="Times New Roman"/>
          <w:sz w:val="28"/>
          <w:szCs w:val="28"/>
        </w:rPr>
        <w:t>_______________ року № ____</w:t>
      </w:r>
    </w:p>
    <w:p w:rsidR="00DD6884" w:rsidRDefault="00DD6884" w:rsidP="00036CD4">
      <w:pPr>
        <w:pStyle w:val="a4"/>
        <w:spacing w:before="0" w:after="0"/>
        <w:jc w:val="left"/>
        <w:rPr>
          <w:rFonts w:ascii="Times New Roman" w:hAnsi="Times New Roman"/>
          <w:sz w:val="28"/>
          <w:szCs w:val="28"/>
        </w:rPr>
      </w:pPr>
    </w:p>
    <w:p w:rsidR="00DD6884" w:rsidRPr="00C55D01" w:rsidRDefault="009673D6" w:rsidP="00036CD4">
      <w:pPr>
        <w:pStyle w:val="a4"/>
        <w:spacing w:before="0" w:after="0"/>
        <w:rPr>
          <w:rFonts w:ascii="Times New Roman" w:hAnsi="Times New Roman"/>
          <w:sz w:val="28"/>
          <w:szCs w:val="28"/>
        </w:rPr>
      </w:pPr>
      <w:r w:rsidRPr="00C55D01">
        <w:rPr>
          <w:rFonts w:ascii="Times New Roman" w:hAnsi="Times New Roman"/>
          <w:sz w:val="28"/>
          <w:szCs w:val="28"/>
        </w:rPr>
        <w:t>ТЕХНІЧНИЙ РЕГЛАМЕНТ</w:t>
      </w:r>
      <w:r w:rsidRPr="00C55D01">
        <w:rPr>
          <w:rFonts w:ascii="Times New Roman" w:hAnsi="Times New Roman"/>
          <w:sz w:val="28"/>
          <w:szCs w:val="28"/>
        </w:rPr>
        <w:br/>
        <w:t xml:space="preserve">енергетичного маркування </w:t>
      </w:r>
      <w:bookmarkStart w:id="0" w:name="11"/>
      <w:bookmarkEnd w:id="0"/>
      <w:r w:rsidR="00614457" w:rsidRPr="00C55D01">
        <w:rPr>
          <w:rFonts w:ascii="Times New Roman" w:hAnsi="Times New Roman" w:hint="eastAsia"/>
          <w:sz w:val="28"/>
          <w:szCs w:val="28"/>
        </w:rPr>
        <w:t>джерел</w:t>
      </w:r>
      <w:r w:rsidR="00614457" w:rsidRPr="00C55D01">
        <w:rPr>
          <w:rFonts w:ascii="Times New Roman" w:hAnsi="Times New Roman"/>
          <w:sz w:val="28"/>
          <w:szCs w:val="28"/>
        </w:rPr>
        <w:t xml:space="preserve"> </w:t>
      </w:r>
      <w:r w:rsidR="00614457" w:rsidRPr="00C55D01">
        <w:rPr>
          <w:rFonts w:ascii="Times New Roman" w:hAnsi="Times New Roman" w:hint="eastAsia"/>
          <w:sz w:val="28"/>
          <w:szCs w:val="28"/>
        </w:rPr>
        <w:t>світла</w:t>
      </w:r>
    </w:p>
    <w:p w:rsidR="00036CD4" w:rsidRDefault="00036CD4" w:rsidP="00036CD4">
      <w:pPr>
        <w:pStyle w:val="a3"/>
        <w:spacing w:before="0"/>
        <w:ind w:firstLine="0"/>
        <w:jc w:val="center"/>
        <w:rPr>
          <w:rFonts w:ascii="Times New Roman" w:hAnsi="Times New Roman"/>
          <w:b/>
          <w:sz w:val="28"/>
          <w:szCs w:val="28"/>
        </w:rPr>
      </w:pPr>
    </w:p>
    <w:p w:rsidR="00DD6884" w:rsidRPr="00C55D01" w:rsidRDefault="009673D6" w:rsidP="00036CD4">
      <w:pPr>
        <w:pStyle w:val="a3"/>
        <w:ind w:firstLine="0"/>
        <w:jc w:val="center"/>
        <w:rPr>
          <w:rFonts w:ascii="Times New Roman" w:hAnsi="Times New Roman"/>
          <w:b/>
          <w:sz w:val="28"/>
          <w:szCs w:val="28"/>
        </w:rPr>
      </w:pPr>
      <w:r w:rsidRPr="00C55D01">
        <w:rPr>
          <w:rFonts w:ascii="Times New Roman" w:hAnsi="Times New Roman"/>
          <w:b/>
          <w:sz w:val="28"/>
          <w:szCs w:val="28"/>
        </w:rPr>
        <w:t>I. Загальні положення</w:t>
      </w:r>
    </w:p>
    <w:p w:rsidR="00DD6884" w:rsidRPr="00C55D01" w:rsidRDefault="00DD6884" w:rsidP="00036CD4">
      <w:pPr>
        <w:pStyle w:val="a3"/>
        <w:spacing w:before="0"/>
        <w:ind w:firstLine="0"/>
        <w:jc w:val="center"/>
        <w:rPr>
          <w:rFonts w:ascii="Times New Roman" w:hAnsi="Times New Roman"/>
          <w:sz w:val="28"/>
          <w:szCs w:val="28"/>
        </w:rPr>
      </w:pPr>
    </w:p>
    <w:p w:rsidR="00614457" w:rsidRPr="00642617" w:rsidRDefault="009673D6" w:rsidP="00036CD4">
      <w:pPr>
        <w:pStyle w:val="a3"/>
        <w:numPr>
          <w:ilvl w:val="0"/>
          <w:numId w:val="39"/>
        </w:numPr>
        <w:tabs>
          <w:tab w:val="left" w:pos="851"/>
        </w:tabs>
        <w:spacing w:before="0"/>
        <w:ind w:left="0" w:firstLine="567"/>
        <w:jc w:val="both"/>
        <w:rPr>
          <w:rFonts w:ascii="Times New Roman" w:hAnsi="Times New Roman"/>
          <w:spacing w:val="-2"/>
          <w:sz w:val="28"/>
          <w:szCs w:val="28"/>
        </w:rPr>
      </w:pPr>
      <w:r w:rsidRPr="00642617">
        <w:rPr>
          <w:rFonts w:ascii="Times New Roman" w:hAnsi="Times New Roman"/>
          <w:spacing w:val="-2"/>
          <w:sz w:val="28"/>
          <w:szCs w:val="28"/>
        </w:rPr>
        <w:t xml:space="preserve">Цей Технічний регламент </w:t>
      </w:r>
      <w:r w:rsidR="00614457" w:rsidRPr="00642617">
        <w:rPr>
          <w:rFonts w:ascii="Times New Roman" w:hAnsi="Times New Roman"/>
          <w:spacing w:val="-2"/>
          <w:sz w:val="28"/>
          <w:szCs w:val="28"/>
        </w:rPr>
        <w:t xml:space="preserve">встановлює вимоги до маркування та надання додаткової інформації про продукцію, яка стосується джерел світла з </w:t>
      </w:r>
      <w:r w:rsidR="003160AB" w:rsidRPr="00642617">
        <w:rPr>
          <w:rFonts w:ascii="Times New Roman" w:hAnsi="Times New Roman"/>
          <w:spacing w:val="-2"/>
          <w:sz w:val="28"/>
          <w:szCs w:val="28"/>
        </w:rPr>
        <w:t>вбудованим</w:t>
      </w:r>
      <w:r w:rsidR="00614457" w:rsidRPr="00642617">
        <w:rPr>
          <w:rFonts w:ascii="Times New Roman" w:hAnsi="Times New Roman"/>
          <w:spacing w:val="-2"/>
          <w:sz w:val="28"/>
          <w:szCs w:val="28"/>
        </w:rPr>
        <w:t xml:space="preserve"> </w:t>
      </w:r>
      <w:proofErr w:type="spellStart"/>
      <w:r w:rsidR="00ED22EF" w:rsidRPr="00642617">
        <w:rPr>
          <w:rFonts w:ascii="Times New Roman" w:hAnsi="Times New Roman"/>
          <w:spacing w:val="-2"/>
          <w:sz w:val="28"/>
          <w:szCs w:val="28"/>
        </w:rPr>
        <w:t>пускорегульованим</w:t>
      </w:r>
      <w:proofErr w:type="spellEnd"/>
      <w:r w:rsidR="00ED22EF" w:rsidRPr="00642617">
        <w:rPr>
          <w:rFonts w:ascii="Times New Roman" w:hAnsi="Times New Roman"/>
          <w:spacing w:val="-2"/>
          <w:sz w:val="28"/>
          <w:szCs w:val="28"/>
        </w:rPr>
        <w:t xml:space="preserve"> апаратом </w:t>
      </w:r>
      <w:r w:rsidR="00614457" w:rsidRPr="00642617">
        <w:rPr>
          <w:rFonts w:ascii="Times New Roman" w:hAnsi="Times New Roman"/>
          <w:spacing w:val="-2"/>
          <w:sz w:val="28"/>
          <w:szCs w:val="28"/>
        </w:rPr>
        <w:t>або без нього.</w:t>
      </w:r>
      <w:r w:rsidR="00DB049E" w:rsidRPr="00642617">
        <w:rPr>
          <w:rFonts w:ascii="Times New Roman" w:hAnsi="Times New Roman"/>
          <w:spacing w:val="-2"/>
          <w:sz w:val="28"/>
          <w:szCs w:val="28"/>
        </w:rPr>
        <w:t xml:space="preserve"> </w:t>
      </w:r>
      <w:r w:rsidR="00614457" w:rsidRPr="00642617">
        <w:rPr>
          <w:rFonts w:ascii="Times New Roman" w:hAnsi="Times New Roman"/>
          <w:spacing w:val="-2"/>
          <w:sz w:val="28"/>
          <w:szCs w:val="28"/>
        </w:rPr>
        <w:t xml:space="preserve">Вимоги також застосовуються до джерел світла, що </w:t>
      </w:r>
      <w:r w:rsidR="00631B8E" w:rsidRPr="00642617">
        <w:rPr>
          <w:rFonts w:ascii="Times New Roman" w:hAnsi="Times New Roman"/>
          <w:spacing w:val="-2"/>
          <w:sz w:val="28"/>
          <w:szCs w:val="28"/>
        </w:rPr>
        <w:t xml:space="preserve">вводяться в обіг </w:t>
      </w:r>
      <w:r w:rsidR="009708F0" w:rsidRPr="00642617">
        <w:rPr>
          <w:rFonts w:ascii="Times New Roman" w:hAnsi="Times New Roman"/>
          <w:spacing w:val="-2"/>
          <w:sz w:val="28"/>
          <w:szCs w:val="28"/>
        </w:rPr>
        <w:t xml:space="preserve">у </w:t>
      </w:r>
      <w:r w:rsidR="00DB049E" w:rsidRPr="00642617">
        <w:rPr>
          <w:rFonts w:ascii="Times New Roman" w:hAnsi="Times New Roman"/>
          <w:spacing w:val="-2"/>
          <w:sz w:val="28"/>
          <w:szCs w:val="28"/>
        </w:rPr>
        <w:t>складі продукції</w:t>
      </w:r>
      <w:r w:rsidR="00614457" w:rsidRPr="00642617">
        <w:rPr>
          <w:rFonts w:ascii="Times New Roman" w:hAnsi="Times New Roman"/>
          <w:spacing w:val="-2"/>
          <w:sz w:val="28"/>
          <w:szCs w:val="28"/>
        </w:rPr>
        <w:t xml:space="preserve">. </w:t>
      </w:r>
    </w:p>
    <w:p w:rsidR="00DD6884" w:rsidRPr="00642617" w:rsidRDefault="009673D6" w:rsidP="00036CD4">
      <w:pPr>
        <w:pStyle w:val="a3"/>
        <w:tabs>
          <w:tab w:val="left" w:pos="851"/>
        </w:tabs>
        <w:jc w:val="both"/>
        <w:rPr>
          <w:rFonts w:ascii="Times New Roman" w:hAnsi="Times New Roman"/>
          <w:spacing w:val="-2"/>
          <w:sz w:val="28"/>
          <w:szCs w:val="28"/>
        </w:rPr>
      </w:pPr>
      <w:r w:rsidRPr="00642617">
        <w:rPr>
          <w:rFonts w:ascii="Times New Roman" w:hAnsi="Times New Roman"/>
          <w:spacing w:val="-2"/>
          <w:sz w:val="28"/>
          <w:szCs w:val="28"/>
        </w:rPr>
        <w:t>Цей Технічний регламент розроблено на основі Делегованого регламенту Комісії (ЄС) № 2019/201</w:t>
      </w:r>
      <w:r w:rsidR="00397A4F" w:rsidRPr="00642617">
        <w:rPr>
          <w:rFonts w:ascii="Times New Roman" w:hAnsi="Times New Roman"/>
          <w:spacing w:val="-2"/>
          <w:sz w:val="28"/>
          <w:szCs w:val="28"/>
        </w:rPr>
        <w:t>5</w:t>
      </w:r>
      <w:r w:rsidRPr="00642617">
        <w:rPr>
          <w:rFonts w:ascii="Times New Roman" w:hAnsi="Times New Roman"/>
          <w:spacing w:val="-2"/>
          <w:sz w:val="28"/>
          <w:szCs w:val="28"/>
        </w:rPr>
        <w:t xml:space="preserve"> від 11 березня 2019 року, що доповнює </w:t>
      </w:r>
      <w:hyperlink r:id="rId9">
        <w:hyperlink r:id="rId10">
          <w:r w:rsidRPr="00642617">
            <w:rPr>
              <w:rFonts w:ascii="Times New Roman" w:hAnsi="Times New Roman"/>
              <w:spacing w:val="-2"/>
              <w:sz w:val="28"/>
              <w:szCs w:val="28"/>
            </w:rPr>
            <w:t>Регламент (ЄС) 2017/1369 Європейського Парламенту і Ради щодо енергетичного маркування</w:t>
          </w:r>
        </w:hyperlink>
      </w:hyperlink>
      <w:hyperlink r:id="rId11">
        <w:r w:rsidRPr="00642617">
          <w:rPr>
            <w:rFonts w:ascii="Times New Roman" w:hAnsi="Times New Roman"/>
            <w:spacing w:val="-2"/>
            <w:sz w:val="28"/>
            <w:szCs w:val="28"/>
          </w:rPr>
          <w:t xml:space="preserve"> </w:t>
        </w:r>
        <w:r w:rsidR="00397A4F" w:rsidRPr="00642617">
          <w:rPr>
            <w:rFonts w:ascii="Times New Roman" w:hAnsi="Times New Roman"/>
            <w:spacing w:val="-2"/>
            <w:sz w:val="28"/>
            <w:szCs w:val="28"/>
          </w:rPr>
          <w:t>джерел світла</w:t>
        </w:r>
        <w:r w:rsidRPr="00642617">
          <w:rPr>
            <w:rFonts w:ascii="Times New Roman" w:hAnsi="Times New Roman"/>
            <w:spacing w:val="-2"/>
            <w:sz w:val="28"/>
            <w:szCs w:val="28"/>
          </w:rPr>
          <w:t xml:space="preserve"> та скасовує Делегований регламент Комісії</w:t>
        </w:r>
      </w:hyperlink>
      <w:hyperlink r:id="rId12">
        <w:r w:rsidRPr="00642617">
          <w:rPr>
            <w:rFonts w:ascii="Times New Roman" w:hAnsi="Times New Roman"/>
            <w:spacing w:val="-2"/>
            <w:sz w:val="28"/>
            <w:szCs w:val="28"/>
          </w:rPr>
          <w:t xml:space="preserve"> (ЄС) № </w:t>
        </w:r>
        <w:r w:rsidR="00397A4F" w:rsidRPr="00642617">
          <w:rPr>
            <w:rFonts w:ascii="Times New Roman" w:hAnsi="Times New Roman"/>
            <w:spacing w:val="-2"/>
            <w:sz w:val="28"/>
            <w:szCs w:val="28"/>
          </w:rPr>
          <w:t>874/2012</w:t>
        </w:r>
      </w:hyperlink>
      <w:r w:rsidRPr="00642617">
        <w:rPr>
          <w:rFonts w:ascii="Times New Roman" w:hAnsi="Times New Roman"/>
          <w:spacing w:val="-2"/>
          <w:sz w:val="28"/>
          <w:szCs w:val="28"/>
        </w:rPr>
        <w:t>.</w:t>
      </w:r>
    </w:p>
    <w:p w:rsidR="00397A4F" w:rsidRPr="00642617" w:rsidRDefault="009673D6" w:rsidP="00AB4F76">
      <w:pPr>
        <w:pStyle w:val="a3"/>
        <w:tabs>
          <w:tab w:val="left" w:pos="851"/>
        </w:tabs>
        <w:jc w:val="both"/>
        <w:rPr>
          <w:rFonts w:ascii="Times New Roman" w:hAnsi="Times New Roman"/>
          <w:spacing w:val="-2"/>
          <w:sz w:val="28"/>
          <w:szCs w:val="28"/>
        </w:rPr>
      </w:pPr>
      <w:r w:rsidRPr="00642617">
        <w:rPr>
          <w:rFonts w:ascii="Times New Roman" w:hAnsi="Times New Roman"/>
          <w:spacing w:val="-2"/>
          <w:sz w:val="28"/>
          <w:szCs w:val="28"/>
        </w:rPr>
        <w:t xml:space="preserve">2. Дія цього Технічного регламенту не </w:t>
      </w:r>
      <w:r w:rsidR="00631B8E" w:rsidRPr="00642617">
        <w:rPr>
          <w:rFonts w:ascii="Times New Roman" w:hAnsi="Times New Roman"/>
          <w:spacing w:val="-2"/>
          <w:sz w:val="28"/>
          <w:szCs w:val="28"/>
        </w:rPr>
        <w:t>поширюється на</w:t>
      </w:r>
      <w:r w:rsidR="00397A4F" w:rsidRPr="00642617">
        <w:rPr>
          <w:rFonts w:ascii="Times New Roman" w:hAnsi="Times New Roman"/>
          <w:spacing w:val="-2"/>
          <w:sz w:val="28"/>
          <w:szCs w:val="28"/>
        </w:rPr>
        <w:t xml:space="preserve"> джерел</w:t>
      </w:r>
      <w:r w:rsidR="00631B8E" w:rsidRPr="00642617">
        <w:rPr>
          <w:rFonts w:ascii="Times New Roman" w:hAnsi="Times New Roman"/>
          <w:spacing w:val="-2"/>
          <w:sz w:val="28"/>
          <w:szCs w:val="28"/>
        </w:rPr>
        <w:t>а</w:t>
      </w:r>
      <w:r w:rsidR="00397A4F" w:rsidRPr="00642617">
        <w:rPr>
          <w:rFonts w:ascii="Times New Roman" w:hAnsi="Times New Roman"/>
          <w:spacing w:val="-2"/>
          <w:sz w:val="28"/>
          <w:szCs w:val="28"/>
        </w:rPr>
        <w:t xml:space="preserve"> світла, зазначен</w:t>
      </w:r>
      <w:r w:rsidR="00631B8E" w:rsidRPr="00642617">
        <w:rPr>
          <w:rFonts w:ascii="Times New Roman" w:hAnsi="Times New Roman"/>
          <w:spacing w:val="-2"/>
          <w:sz w:val="28"/>
          <w:szCs w:val="28"/>
        </w:rPr>
        <w:t>і</w:t>
      </w:r>
      <w:r w:rsidR="00397A4F" w:rsidRPr="00642617">
        <w:rPr>
          <w:rFonts w:ascii="Times New Roman" w:hAnsi="Times New Roman"/>
          <w:spacing w:val="-2"/>
          <w:sz w:val="28"/>
          <w:szCs w:val="28"/>
        </w:rPr>
        <w:t xml:space="preserve"> </w:t>
      </w:r>
      <w:r w:rsidR="00BC7865" w:rsidRPr="00642617">
        <w:rPr>
          <w:rFonts w:ascii="Times New Roman" w:hAnsi="Times New Roman"/>
          <w:spacing w:val="-2"/>
          <w:sz w:val="28"/>
          <w:szCs w:val="28"/>
        </w:rPr>
        <w:t>у</w:t>
      </w:r>
      <w:r w:rsidR="00397A4F" w:rsidRPr="00642617">
        <w:rPr>
          <w:rFonts w:ascii="Times New Roman" w:hAnsi="Times New Roman"/>
          <w:spacing w:val="-2"/>
          <w:sz w:val="28"/>
          <w:szCs w:val="28"/>
        </w:rPr>
        <w:t xml:space="preserve"> пунктах 1 і 2 додатк</w:t>
      </w:r>
      <w:r w:rsidR="00BC7865" w:rsidRPr="00642617">
        <w:rPr>
          <w:rFonts w:ascii="Times New Roman" w:hAnsi="Times New Roman"/>
          <w:spacing w:val="-2"/>
          <w:sz w:val="28"/>
          <w:szCs w:val="28"/>
        </w:rPr>
        <w:t>а</w:t>
      </w:r>
      <w:r w:rsidR="00397A4F" w:rsidRPr="00642617">
        <w:rPr>
          <w:rFonts w:ascii="Times New Roman" w:hAnsi="Times New Roman"/>
          <w:spacing w:val="-2"/>
          <w:sz w:val="28"/>
          <w:szCs w:val="28"/>
        </w:rPr>
        <w:t xml:space="preserve"> 4</w:t>
      </w:r>
      <w:r w:rsidR="00780636" w:rsidRPr="00642617">
        <w:rPr>
          <w:rFonts w:ascii="Times New Roman" w:hAnsi="Times New Roman"/>
          <w:spacing w:val="-2"/>
          <w:sz w:val="28"/>
          <w:szCs w:val="28"/>
        </w:rPr>
        <w:t xml:space="preserve"> цього Технічного регламенту</w:t>
      </w:r>
      <w:r w:rsidR="00397A4F" w:rsidRPr="00642617">
        <w:rPr>
          <w:rFonts w:ascii="Times New Roman" w:hAnsi="Times New Roman"/>
          <w:spacing w:val="-2"/>
          <w:sz w:val="28"/>
          <w:szCs w:val="28"/>
        </w:rPr>
        <w:t>.</w:t>
      </w:r>
    </w:p>
    <w:p w:rsidR="00397A4F" w:rsidRPr="00642617" w:rsidRDefault="00397A4F" w:rsidP="00AB4F76">
      <w:pPr>
        <w:pStyle w:val="a3"/>
        <w:tabs>
          <w:tab w:val="left" w:pos="851"/>
        </w:tabs>
        <w:jc w:val="both"/>
        <w:rPr>
          <w:rFonts w:ascii="Times New Roman" w:hAnsi="Times New Roman"/>
          <w:spacing w:val="-2"/>
          <w:sz w:val="28"/>
          <w:szCs w:val="28"/>
        </w:rPr>
      </w:pPr>
      <w:r w:rsidRPr="00642617">
        <w:rPr>
          <w:rFonts w:ascii="Times New Roman" w:hAnsi="Times New Roman"/>
          <w:spacing w:val="-2"/>
          <w:sz w:val="28"/>
          <w:szCs w:val="28"/>
        </w:rPr>
        <w:t>Джерела світла, вказані у пункті 3 додатк</w:t>
      </w:r>
      <w:r w:rsidR="00BC7865" w:rsidRPr="00642617">
        <w:rPr>
          <w:rFonts w:ascii="Times New Roman" w:hAnsi="Times New Roman"/>
          <w:spacing w:val="-2"/>
          <w:sz w:val="28"/>
          <w:szCs w:val="28"/>
        </w:rPr>
        <w:t>а</w:t>
      </w:r>
      <w:r w:rsidRPr="00642617">
        <w:rPr>
          <w:rFonts w:ascii="Times New Roman" w:hAnsi="Times New Roman"/>
          <w:spacing w:val="-2"/>
          <w:sz w:val="28"/>
          <w:szCs w:val="28"/>
        </w:rPr>
        <w:t xml:space="preserve"> 4</w:t>
      </w:r>
      <w:r w:rsidR="00BC7865" w:rsidRPr="00642617">
        <w:rPr>
          <w:rFonts w:ascii="Times New Roman" w:hAnsi="Times New Roman"/>
          <w:spacing w:val="-2"/>
          <w:sz w:val="28"/>
          <w:szCs w:val="28"/>
        </w:rPr>
        <w:t xml:space="preserve"> до цього Технічного регламенту</w:t>
      </w:r>
      <w:r w:rsidRPr="00642617">
        <w:rPr>
          <w:rFonts w:ascii="Times New Roman" w:hAnsi="Times New Roman"/>
          <w:spacing w:val="-2"/>
          <w:sz w:val="28"/>
          <w:szCs w:val="28"/>
        </w:rPr>
        <w:t>, мають відповідати вимогам пункту 4 додатк</w:t>
      </w:r>
      <w:r w:rsidR="00BC7865" w:rsidRPr="00642617">
        <w:rPr>
          <w:rFonts w:ascii="Times New Roman" w:hAnsi="Times New Roman"/>
          <w:spacing w:val="-2"/>
          <w:sz w:val="28"/>
          <w:szCs w:val="28"/>
        </w:rPr>
        <w:t>а</w:t>
      </w:r>
      <w:r w:rsidRPr="00642617">
        <w:rPr>
          <w:rFonts w:ascii="Times New Roman" w:hAnsi="Times New Roman"/>
          <w:spacing w:val="-2"/>
          <w:sz w:val="28"/>
          <w:szCs w:val="28"/>
        </w:rPr>
        <w:t xml:space="preserve"> 5</w:t>
      </w:r>
      <w:r w:rsidR="00BC7865" w:rsidRPr="00642617">
        <w:rPr>
          <w:rFonts w:ascii="Times New Roman" w:hAnsi="Times New Roman"/>
          <w:spacing w:val="-2"/>
          <w:sz w:val="28"/>
          <w:szCs w:val="28"/>
        </w:rPr>
        <w:t xml:space="preserve"> до</w:t>
      </w:r>
      <w:r w:rsidR="00780636" w:rsidRPr="00642617">
        <w:rPr>
          <w:rFonts w:ascii="Times New Roman" w:hAnsi="Times New Roman"/>
          <w:spacing w:val="-2"/>
          <w:sz w:val="28"/>
          <w:szCs w:val="28"/>
        </w:rPr>
        <w:t xml:space="preserve"> цього Технічного регламенту.</w:t>
      </w:r>
    </w:p>
    <w:p w:rsidR="00DD6884" w:rsidRPr="00642617" w:rsidRDefault="008113E6" w:rsidP="00AB4F76">
      <w:pPr>
        <w:tabs>
          <w:tab w:val="left" w:pos="851"/>
        </w:tabs>
        <w:spacing w:before="120"/>
        <w:ind w:firstLine="567"/>
        <w:jc w:val="both"/>
        <w:rPr>
          <w:rFonts w:ascii="Times New Roman" w:hAnsi="Times New Roman"/>
          <w:spacing w:val="-2"/>
          <w:sz w:val="28"/>
          <w:szCs w:val="28"/>
        </w:rPr>
      </w:pPr>
      <w:r w:rsidRPr="00642617">
        <w:rPr>
          <w:rFonts w:ascii="Times New Roman" w:hAnsi="Times New Roman"/>
          <w:spacing w:val="-2"/>
          <w:sz w:val="28"/>
          <w:szCs w:val="28"/>
        </w:rPr>
        <w:t>3</w:t>
      </w:r>
      <w:r w:rsidR="009673D6" w:rsidRPr="00642617">
        <w:rPr>
          <w:rFonts w:ascii="Times New Roman" w:hAnsi="Times New Roman"/>
          <w:spacing w:val="-2"/>
          <w:sz w:val="28"/>
          <w:szCs w:val="28"/>
        </w:rPr>
        <w:t>. У цьому Технічному регламенті терміни вживаються у таких значеннях:</w:t>
      </w:r>
    </w:p>
    <w:p w:rsidR="00397A4F" w:rsidRPr="00642617" w:rsidRDefault="00397A4F" w:rsidP="00AB4F76">
      <w:pPr>
        <w:tabs>
          <w:tab w:val="left" w:pos="851"/>
        </w:tabs>
        <w:spacing w:before="120"/>
        <w:ind w:firstLine="567"/>
        <w:jc w:val="both"/>
        <w:rPr>
          <w:rFonts w:ascii="Times New Roman" w:hAnsi="Times New Roman"/>
          <w:spacing w:val="-2"/>
          <w:sz w:val="28"/>
          <w:szCs w:val="28"/>
        </w:rPr>
      </w:pPr>
      <w:r w:rsidRPr="00642617">
        <w:rPr>
          <w:rFonts w:ascii="Times New Roman" w:hAnsi="Times New Roman"/>
          <w:spacing w:val="-2"/>
          <w:sz w:val="28"/>
          <w:szCs w:val="28"/>
        </w:rPr>
        <w:t xml:space="preserve">джерело світла </w:t>
      </w:r>
      <w:r w:rsidR="00E15484" w:rsidRPr="00642617">
        <w:rPr>
          <w:rFonts w:ascii="Times New Roman" w:hAnsi="Times New Roman"/>
          <w:spacing w:val="-2"/>
          <w:sz w:val="28"/>
          <w:szCs w:val="28"/>
        </w:rPr>
        <w:t>–</w:t>
      </w:r>
      <w:r w:rsidR="00631B8E" w:rsidRPr="00642617">
        <w:rPr>
          <w:rFonts w:ascii="Times New Roman" w:hAnsi="Times New Roman"/>
          <w:spacing w:val="-2"/>
          <w:sz w:val="28"/>
          <w:szCs w:val="28"/>
        </w:rPr>
        <w:t xml:space="preserve"> </w:t>
      </w:r>
      <w:r w:rsidR="007E691B" w:rsidRPr="00642617">
        <w:rPr>
          <w:rFonts w:ascii="Times New Roman" w:hAnsi="Times New Roman"/>
          <w:spacing w:val="-2"/>
          <w:sz w:val="28"/>
          <w:szCs w:val="28"/>
        </w:rPr>
        <w:t>продукція</w:t>
      </w:r>
      <w:r w:rsidR="00681DFB" w:rsidRPr="00642617">
        <w:rPr>
          <w:rFonts w:ascii="Times New Roman" w:hAnsi="Times New Roman"/>
          <w:spacing w:val="-2"/>
          <w:sz w:val="28"/>
          <w:szCs w:val="28"/>
        </w:rPr>
        <w:t>, яка працює від електричної енергії</w:t>
      </w:r>
      <w:r w:rsidR="00E80156" w:rsidRPr="00642617">
        <w:rPr>
          <w:rFonts w:ascii="Times New Roman" w:hAnsi="Times New Roman"/>
          <w:spacing w:val="-2"/>
          <w:sz w:val="28"/>
          <w:szCs w:val="28"/>
        </w:rPr>
        <w:t xml:space="preserve"> та</w:t>
      </w:r>
      <w:r w:rsidRPr="00642617">
        <w:rPr>
          <w:rFonts w:ascii="Times New Roman" w:hAnsi="Times New Roman"/>
          <w:spacing w:val="-2"/>
          <w:sz w:val="28"/>
          <w:szCs w:val="28"/>
        </w:rPr>
        <w:t xml:space="preserve"> призначен</w:t>
      </w:r>
      <w:r w:rsidR="00E80156" w:rsidRPr="00642617">
        <w:rPr>
          <w:rFonts w:ascii="Times New Roman" w:hAnsi="Times New Roman"/>
          <w:spacing w:val="-2"/>
          <w:sz w:val="28"/>
          <w:szCs w:val="28"/>
        </w:rPr>
        <w:t>а</w:t>
      </w:r>
      <w:r w:rsidRPr="00642617">
        <w:rPr>
          <w:rFonts w:ascii="Times New Roman" w:hAnsi="Times New Roman"/>
          <w:spacing w:val="-2"/>
          <w:sz w:val="28"/>
          <w:szCs w:val="28"/>
        </w:rPr>
        <w:t xml:space="preserve"> для випромін</w:t>
      </w:r>
      <w:r w:rsidR="00E80156" w:rsidRPr="00642617">
        <w:rPr>
          <w:rFonts w:ascii="Times New Roman" w:hAnsi="Times New Roman"/>
          <w:spacing w:val="-2"/>
          <w:sz w:val="28"/>
          <w:szCs w:val="28"/>
        </w:rPr>
        <w:t>ення</w:t>
      </w:r>
      <w:r w:rsidRPr="00642617">
        <w:rPr>
          <w:rFonts w:ascii="Times New Roman" w:hAnsi="Times New Roman"/>
          <w:spacing w:val="-2"/>
          <w:sz w:val="28"/>
          <w:szCs w:val="28"/>
        </w:rPr>
        <w:t>, або</w:t>
      </w:r>
      <w:r w:rsidR="00E80156" w:rsidRPr="00642617">
        <w:rPr>
          <w:rFonts w:ascii="Times New Roman" w:hAnsi="Times New Roman"/>
          <w:spacing w:val="-2"/>
          <w:sz w:val="28"/>
          <w:szCs w:val="28"/>
        </w:rPr>
        <w:t xml:space="preserve">, </w:t>
      </w:r>
      <w:r w:rsidRPr="00642617">
        <w:rPr>
          <w:rFonts w:ascii="Times New Roman" w:hAnsi="Times New Roman"/>
          <w:spacing w:val="-2"/>
          <w:sz w:val="28"/>
          <w:szCs w:val="28"/>
        </w:rPr>
        <w:t>у випадку джерела світла без</w:t>
      </w:r>
      <w:r w:rsidR="00E80156" w:rsidRPr="00642617">
        <w:rPr>
          <w:rFonts w:ascii="Times New Roman" w:hAnsi="Times New Roman"/>
          <w:spacing w:val="-2"/>
          <w:sz w:val="28"/>
          <w:szCs w:val="28"/>
        </w:rPr>
        <w:t xml:space="preserve"> нитки </w:t>
      </w:r>
      <w:r w:rsidRPr="00642617">
        <w:rPr>
          <w:rFonts w:ascii="Times New Roman" w:hAnsi="Times New Roman"/>
          <w:spacing w:val="-2"/>
          <w:sz w:val="28"/>
          <w:szCs w:val="28"/>
        </w:rPr>
        <w:t>розжа</w:t>
      </w:r>
      <w:r w:rsidR="00E80156" w:rsidRPr="00642617">
        <w:rPr>
          <w:rFonts w:ascii="Times New Roman" w:hAnsi="Times New Roman"/>
          <w:spacing w:val="-2"/>
          <w:sz w:val="28"/>
          <w:szCs w:val="28"/>
        </w:rPr>
        <w:t>рення, здатна бути</w:t>
      </w:r>
      <w:r w:rsidRPr="00642617">
        <w:rPr>
          <w:rFonts w:ascii="Times New Roman" w:hAnsi="Times New Roman"/>
          <w:spacing w:val="-2"/>
          <w:sz w:val="28"/>
          <w:szCs w:val="28"/>
        </w:rPr>
        <w:t xml:space="preserve"> налашт</w:t>
      </w:r>
      <w:r w:rsidR="00E80156" w:rsidRPr="00642617">
        <w:rPr>
          <w:rFonts w:ascii="Times New Roman" w:hAnsi="Times New Roman"/>
          <w:spacing w:val="-2"/>
          <w:sz w:val="28"/>
          <w:szCs w:val="28"/>
        </w:rPr>
        <w:t>о</w:t>
      </w:r>
      <w:r w:rsidRPr="00642617">
        <w:rPr>
          <w:rFonts w:ascii="Times New Roman" w:hAnsi="Times New Roman"/>
          <w:spacing w:val="-2"/>
          <w:sz w:val="28"/>
          <w:szCs w:val="28"/>
        </w:rPr>
        <w:t>ван</w:t>
      </w:r>
      <w:r w:rsidR="00E80156" w:rsidRPr="00642617">
        <w:rPr>
          <w:rFonts w:ascii="Times New Roman" w:hAnsi="Times New Roman"/>
          <w:spacing w:val="-2"/>
          <w:sz w:val="28"/>
          <w:szCs w:val="28"/>
        </w:rPr>
        <w:t>ою</w:t>
      </w:r>
      <w:r w:rsidRPr="00642617">
        <w:rPr>
          <w:rFonts w:ascii="Times New Roman" w:hAnsi="Times New Roman"/>
          <w:spacing w:val="-2"/>
          <w:sz w:val="28"/>
          <w:szCs w:val="28"/>
        </w:rPr>
        <w:t xml:space="preserve"> на випромін</w:t>
      </w:r>
      <w:r w:rsidR="00E80156" w:rsidRPr="00642617">
        <w:rPr>
          <w:rFonts w:ascii="Times New Roman" w:hAnsi="Times New Roman"/>
          <w:spacing w:val="-2"/>
          <w:sz w:val="28"/>
          <w:szCs w:val="28"/>
        </w:rPr>
        <w:t>ення</w:t>
      </w:r>
      <w:r w:rsidRPr="00642617">
        <w:rPr>
          <w:rFonts w:ascii="Times New Roman" w:hAnsi="Times New Roman"/>
          <w:spacing w:val="-2"/>
          <w:sz w:val="28"/>
          <w:szCs w:val="28"/>
        </w:rPr>
        <w:t xml:space="preserve"> світла або</w:t>
      </w:r>
      <w:r w:rsidR="00E80156" w:rsidRPr="00642617">
        <w:rPr>
          <w:rFonts w:ascii="Times New Roman" w:hAnsi="Times New Roman"/>
          <w:spacing w:val="-2"/>
          <w:sz w:val="28"/>
          <w:szCs w:val="28"/>
        </w:rPr>
        <w:t xml:space="preserve"> і те, і інше</w:t>
      </w:r>
      <w:r w:rsidRPr="00642617">
        <w:rPr>
          <w:rFonts w:ascii="Times New Roman" w:hAnsi="Times New Roman"/>
          <w:spacing w:val="-2"/>
          <w:sz w:val="28"/>
          <w:szCs w:val="28"/>
        </w:rPr>
        <w:t xml:space="preserve">, з усіма наведеними нижче оптичними характеристиками: </w:t>
      </w:r>
    </w:p>
    <w:p w:rsidR="00631B8E" w:rsidRPr="00642617" w:rsidRDefault="00292FB0" w:rsidP="00AB4F76">
      <w:pPr>
        <w:pStyle w:val="a8"/>
        <w:numPr>
          <w:ilvl w:val="0"/>
          <w:numId w:val="40"/>
        </w:numPr>
        <w:tabs>
          <w:tab w:val="left" w:pos="993"/>
        </w:tabs>
        <w:spacing w:before="120"/>
        <w:ind w:left="0" w:firstLine="567"/>
        <w:contextualSpacing w:val="0"/>
        <w:jc w:val="both"/>
        <w:rPr>
          <w:rFonts w:ascii="Times New Roman" w:hAnsi="Times New Roman"/>
          <w:spacing w:val="-2"/>
          <w:sz w:val="28"/>
          <w:szCs w:val="28"/>
        </w:rPr>
      </w:pPr>
      <w:r w:rsidRPr="00642617">
        <w:rPr>
          <w:rFonts w:ascii="Times New Roman" w:hAnsi="Times New Roman"/>
          <w:spacing w:val="-2"/>
          <w:sz w:val="28"/>
          <w:szCs w:val="28"/>
        </w:rPr>
        <w:t xml:space="preserve">координати </w:t>
      </w:r>
      <w:proofErr w:type="spellStart"/>
      <w:r w:rsidRPr="00642617">
        <w:rPr>
          <w:rFonts w:ascii="Times New Roman" w:hAnsi="Times New Roman"/>
          <w:spacing w:val="-2"/>
          <w:sz w:val="28"/>
          <w:szCs w:val="28"/>
        </w:rPr>
        <w:t>кол</w:t>
      </w:r>
      <w:r w:rsidR="00E8402D" w:rsidRPr="00642617">
        <w:rPr>
          <w:rFonts w:ascii="Times New Roman" w:hAnsi="Times New Roman"/>
          <w:spacing w:val="-2"/>
          <w:sz w:val="28"/>
          <w:szCs w:val="28"/>
        </w:rPr>
        <w:t>ірності</w:t>
      </w:r>
      <w:proofErr w:type="spellEnd"/>
      <w:r w:rsidRPr="00642617">
        <w:rPr>
          <w:rFonts w:ascii="Times New Roman" w:hAnsi="Times New Roman"/>
          <w:spacing w:val="-2"/>
          <w:sz w:val="28"/>
          <w:szCs w:val="28"/>
        </w:rPr>
        <w:t xml:space="preserve"> x </w:t>
      </w:r>
      <w:r w:rsidR="00BC7865" w:rsidRPr="00642617">
        <w:rPr>
          <w:rFonts w:ascii="Times New Roman" w:hAnsi="Times New Roman"/>
          <w:spacing w:val="-2"/>
          <w:sz w:val="28"/>
          <w:szCs w:val="28"/>
        </w:rPr>
        <w:t>та</w:t>
      </w:r>
      <w:r w:rsidRPr="00642617">
        <w:rPr>
          <w:rFonts w:ascii="Times New Roman" w:hAnsi="Times New Roman"/>
          <w:spacing w:val="-2"/>
          <w:sz w:val="28"/>
          <w:szCs w:val="28"/>
        </w:rPr>
        <w:t xml:space="preserve"> y в діапазоні: </w:t>
      </w:r>
    </w:p>
    <w:p w:rsidR="00631B8E" w:rsidRPr="00642617" w:rsidRDefault="00292FB0" w:rsidP="00AB4F76">
      <w:pPr>
        <w:pStyle w:val="a8"/>
        <w:tabs>
          <w:tab w:val="left" w:pos="993"/>
        </w:tabs>
        <w:spacing w:before="120" w:after="120"/>
        <w:ind w:left="0" w:firstLine="567"/>
        <w:contextualSpacing w:val="0"/>
        <w:jc w:val="both"/>
        <w:rPr>
          <w:rFonts w:ascii="Times New Roman" w:hAnsi="Times New Roman"/>
          <w:spacing w:val="-2"/>
          <w:sz w:val="28"/>
          <w:szCs w:val="28"/>
        </w:rPr>
      </w:pPr>
      <w:r w:rsidRPr="00642617">
        <w:rPr>
          <w:rFonts w:ascii="Times New Roman" w:hAnsi="Times New Roman"/>
          <w:spacing w:val="-2"/>
          <w:sz w:val="28"/>
          <w:szCs w:val="28"/>
        </w:rPr>
        <w:t>0,270 &lt; x &lt; 0,530</w:t>
      </w:r>
      <w:r w:rsidR="00631B8E" w:rsidRPr="00642617">
        <w:rPr>
          <w:rFonts w:ascii="Times New Roman" w:hAnsi="Times New Roman"/>
          <w:spacing w:val="-2"/>
          <w:sz w:val="28"/>
          <w:szCs w:val="28"/>
        </w:rPr>
        <w:t xml:space="preserve"> </w:t>
      </w:r>
      <w:r w:rsidRPr="00642617">
        <w:rPr>
          <w:rFonts w:ascii="Times New Roman" w:hAnsi="Times New Roman"/>
          <w:spacing w:val="-2"/>
          <w:sz w:val="28"/>
          <w:szCs w:val="28"/>
        </w:rPr>
        <w:t xml:space="preserve"> </w:t>
      </w:r>
      <w:r w:rsidR="00631B8E" w:rsidRPr="00642617">
        <w:rPr>
          <w:rFonts w:ascii="Times New Roman" w:hAnsi="Times New Roman"/>
          <w:spacing w:val="-2"/>
          <w:sz w:val="28"/>
          <w:szCs w:val="28"/>
        </w:rPr>
        <w:t>та</w:t>
      </w:r>
    </w:p>
    <w:p w:rsidR="00292FB0" w:rsidRPr="00642617" w:rsidRDefault="00292FB0" w:rsidP="00AB4F76">
      <w:pPr>
        <w:pStyle w:val="a8"/>
        <w:tabs>
          <w:tab w:val="left" w:pos="993"/>
        </w:tabs>
        <w:spacing w:before="120" w:after="120"/>
        <w:ind w:left="0" w:firstLine="567"/>
        <w:contextualSpacing w:val="0"/>
        <w:jc w:val="both"/>
        <w:rPr>
          <w:rFonts w:ascii="Times New Roman" w:hAnsi="Times New Roman"/>
          <w:spacing w:val="-2"/>
          <w:sz w:val="28"/>
          <w:szCs w:val="28"/>
        </w:rPr>
      </w:pPr>
      <w:r w:rsidRPr="00642617">
        <w:rPr>
          <w:rFonts w:ascii="Times New Roman" w:hAnsi="Times New Roman"/>
          <w:spacing w:val="-2"/>
          <w:sz w:val="28"/>
          <w:szCs w:val="28"/>
        </w:rPr>
        <w:t>2,3172 x</w:t>
      </w:r>
      <w:r w:rsidRPr="00642617">
        <w:rPr>
          <w:rFonts w:ascii="Times New Roman" w:hAnsi="Times New Roman"/>
          <w:spacing w:val="-2"/>
          <w:sz w:val="28"/>
          <w:szCs w:val="28"/>
          <w:vertAlign w:val="superscript"/>
        </w:rPr>
        <w:t>2</w:t>
      </w:r>
      <w:r w:rsidRPr="00642617">
        <w:rPr>
          <w:rFonts w:ascii="Times New Roman" w:hAnsi="Times New Roman"/>
          <w:spacing w:val="-2"/>
          <w:sz w:val="28"/>
          <w:szCs w:val="28"/>
        </w:rPr>
        <w:t xml:space="preserve">  + 2,3653 x - 0,2199 &lt; y &lt; - 2,3172 x</w:t>
      </w:r>
      <w:r w:rsidRPr="00642617">
        <w:rPr>
          <w:rFonts w:ascii="Times New Roman" w:hAnsi="Times New Roman"/>
          <w:spacing w:val="-2"/>
          <w:sz w:val="28"/>
          <w:szCs w:val="28"/>
          <w:vertAlign w:val="superscript"/>
        </w:rPr>
        <w:t>2</w:t>
      </w:r>
      <w:r w:rsidRPr="00642617">
        <w:rPr>
          <w:rFonts w:ascii="Times New Roman" w:hAnsi="Times New Roman"/>
          <w:spacing w:val="-2"/>
          <w:sz w:val="28"/>
          <w:szCs w:val="28"/>
        </w:rPr>
        <w:t xml:space="preserve">  + 2,3653 x - 0,1595;</w:t>
      </w:r>
    </w:p>
    <w:p w:rsidR="007638A3" w:rsidRPr="00642617" w:rsidRDefault="00397A4F" w:rsidP="00AB4F76">
      <w:pPr>
        <w:pStyle w:val="a8"/>
        <w:numPr>
          <w:ilvl w:val="0"/>
          <w:numId w:val="40"/>
        </w:numPr>
        <w:tabs>
          <w:tab w:val="left" w:pos="993"/>
        </w:tabs>
        <w:spacing w:before="120"/>
        <w:ind w:left="0" w:firstLine="567"/>
        <w:contextualSpacing w:val="0"/>
        <w:jc w:val="both"/>
        <w:rPr>
          <w:rFonts w:ascii="Times New Roman" w:hAnsi="Times New Roman"/>
          <w:spacing w:val="-2"/>
          <w:sz w:val="28"/>
          <w:szCs w:val="28"/>
        </w:rPr>
      </w:pPr>
      <w:r w:rsidRPr="00642617">
        <w:rPr>
          <w:rFonts w:ascii="Times New Roman" w:hAnsi="Times New Roman"/>
          <w:spacing w:val="-2"/>
          <w:sz w:val="28"/>
          <w:szCs w:val="28"/>
        </w:rPr>
        <w:t>світловий потік &lt;</w:t>
      </w:r>
      <w:r w:rsidR="00E8402D" w:rsidRPr="00642617">
        <w:rPr>
          <w:rFonts w:ascii="Times New Roman" w:hAnsi="Times New Roman"/>
          <w:spacing w:val="-2"/>
          <w:sz w:val="28"/>
          <w:szCs w:val="28"/>
        </w:rPr>
        <w:t xml:space="preserve"> </w:t>
      </w:r>
      <w:r w:rsidRPr="00642617">
        <w:rPr>
          <w:rFonts w:ascii="Times New Roman" w:hAnsi="Times New Roman"/>
          <w:spacing w:val="-2"/>
          <w:sz w:val="28"/>
          <w:szCs w:val="28"/>
        </w:rPr>
        <w:t>500 люмен на</w:t>
      </w:r>
      <w:r w:rsidR="00E8402D" w:rsidRPr="00642617">
        <w:rPr>
          <w:rFonts w:ascii="Times New Roman" w:hAnsi="Times New Roman"/>
          <w:spacing w:val="-2"/>
          <w:sz w:val="28"/>
          <w:szCs w:val="28"/>
        </w:rPr>
        <w:t xml:space="preserve"> площу проекції (</w:t>
      </w:r>
      <w:r w:rsidRPr="00642617">
        <w:rPr>
          <w:rFonts w:ascii="Times New Roman" w:hAnsi="Times New Roman"/>
          <w:spacing w:val="-2"/>
          <w:sz w:val="28"/>
          <w:szCs w:val="28"/>
        </w:rPr>
        <w:t>мм</w:t>
      </w:r>
      <w:r w:rsidRPr="00642617">
        <w:rPr>
          <w:rFonts w:ascii="Times New Roman" w:hAnsi="Times New Roman"/>
          <w:spacing w:val="-2"/>
          <w:sz w:val="28"/>
          <w:szCs w:val="28"/>
          <w:vertAlign w:val="superscript"/>
        </w:rPr>
        <w:t>2</w:t>
      </w:r>
      <w:r w:rsidR="00E8402D" w:rsidRPr="00642617">
        <w:rPr>
          <w:rFonts w:ascii="Times New Roman" w:hAnsi="Times New Roman"/>
          <w:spacing w:val="-2"/>
          <w:sz w:val="28"/>
          <w:szCs w:val="28"/>
        </w:rPr>
        <w:t xml:space="preserve">) </w:t>
      </w:r>
      <w:proofErr w:type="spellStart"/>
      <w:r w:rsidRPr="00642617">
        <w:rPr>
          <w:rFonts w:ascii="Times New Roman" w:hAnsi="Times New Roman"/>
          <w:spacing w:val="-2"/>
          <w:sz w:val="28"/>
          <w:szCs w:val="28"/>
        </w:rPr>
        <w:t>світловипромінюючої</w:t>
      </w:r>
      <w:proofErr w:type="spellEnd"/>
      <w:r w:rsidRPr="00642617">
        <w:rPr>
          <w:rFonts w:ascii="Times New Roman" w:hAnsi="Times New Roman"/>
          <w:spacing w:val="-2"/>
          <w:sz w:val="28"/>
          <w:szCs w:val="28"/>
        </w:rPr>
        <w:t xml:space="preserve"> поверхні, як визначено в додатку 1</w:t>
      </w:r>
      <w:r w:rsidR="00BC7865" w:rsidRPr="00642617">
        <w:rPr>
          <w:rFonts w:ascii="Times New Roman" w:hAnsi="Times New Roman"/>
          <w:spacing w:val="-2"/>
          <w:sz w:val="28"/>
          <w:szCs w:val="28"/>
        </w:rPr>
        <w:t xml:space="preserve"> до цього Технічного регламенту</w:t>
      </w:r>
      <w:r w:rsidR="007638A3" w:rsidRPr="00642617">
        <w:rPr>
          <w:rFonts w:ascii="Times New Roman" w:hAnsi="Times New Roman"/>
          <w:spacing w:val="-2"/>
          <w:sz w:val="28"/>
          <w:szCs w:val="28"/>
        </w:rPr>
        <w:t>;</w:t>
      </w:r>
    </w:p>
    <w:p w:rsidR="007638A3" w:rsidRPr="00642617" w:rsidRDefault="00397A4F" w:rsidP="00AB4F76">
      <w:pPr>
        <w:pStyle w:val="a8"/>
        <w:numPr>
          <w:ilvl w:val="0"/>
          <w:numId w:val="40"/>
        </w:numPr>
        <w:tabs>
          <w:tab w:val="left" w:pos="993"/>
        </w:tabs>
        <w:spacing w:before="120"/>
        <w:ind w:left="0" w:firstLine="567"/>
        <w:contextualSpacing w:val="0"/>
        <w:jc w:val="both"/>
        <w:rPr>
          <w:rFonts w:ascii="Times New Roman" w:hAnsi="Times New Roman"/>
          <w:spacing w:val="-2"/>
          <w:sz w:val="28"/>
          <w:szCs w:val="28"/>
        </w:rPr>
      </w:pPr>
      <w:r w:rsidRPr="00642617">
        <w:rPr>
          <w:rFonts w:ascii="Times New Roman" w:hAnsi="Times New Roman"/>
          <w:spacing w:val="-2"/>
          <w:sz w:val="28"/>
          <w:szCs w:val="28"/>
        </w:rPr>
        <w:t>світловий потік від 60 до 82 000 люмен</w:t>
      </w:r>
      <w:r w:rsidR="007638A3" w:rsidRPr="00642617">
        <w:rPr>
          <w:rFonts w:ascii="Times New Roman" w:hAnsi="Times New Roman"/>
          <w:spacing w:val="-2"/>
          <w:sz w:val="28"/>
          <w:szCs w:val="28"/>
        </w:rPr>
        <w:t>;</w:t>
      </w:r>
    </w:p>
    <w:p w:rsidR="00397A4F" w:rsidRPr="00642617" w:rsidRDefault="00397A4F" w:rsidP="00AB4F76">
      <w:pPr>
        <w:pStyle w:val="a8"/>
        <w:numPr>
          <w:ilvl w:val="0"/>
          <w:numId w:val="40"/>
        </w:numPr>
        <w:tabs>
          <w:tab w:val="left" w:pos="993"/>
        </w:tabs>
        <w:spacing w:before="120"/>
        <w:ind w:left="0" w:firstLine="567"/>
        <w:contextualSpacing w:val="0"/>
        <w:jc w:val="both"/>
        <w:rPr>
          <w:rFonts w:ascii="Times New Roman" w:hAnsi="Times New Roman"/>
          <w:spacing w:val="-2"/>
          <w:sz w:val="28"/>
          <w:szCs w:val="28"/>
        </w:rPr>
      </w:pPr>
      <w:r w:rsidRPr="00642617">
        <w:rPr>
          <w:rFonts w:ascii="Times New Roman" w:hAnsi="Times New Roman"/>
          <w:spacing w:val="-2"/>
          <w:sz w:val="28"/>
          <w:szCs w:val="28"/>
        </w:rPr>
        <w:t xml:space="preserve">індекс </w:t>
      </w:r>
      <w:proofErr w:type="spellStart"/>
      <w:r w:rsidRPr="00642617">
        <w:rPr>
          <w:rFonts w:ascii="Times New Roman" w:hAnsi="Times New Roman"/>
          <w:spacing w:val="-2"/>
          <w:sz w:val="28"/>
          <w:szCs w:val="28"/>
        </w:rPr>
        <w:t>кольоропередачі</w:t>
      </w:r>
      <w:proofErr w:type="spellEnd"/>
      <w:r w:rsidRPr="00642617">
        <w:rPr>
          <w:rFonts w:ascii="Times New Roman" w:hAnsi="Times New Roman"/>
          <w:spacing w:val="-2"/>
          <w:sz w:val="28"/>
          <w:szCs w:val="28"/>
        </w:rPr>
        <w:t xml:space="preserve"> (CRI) &gt; 0; </w:t>
      </w:r>
    </w:p>
    <w:p w:rsidR="00A83C4F" w:rsidRPr="00642617" w:rsidRDefault="007638A3" w:rsidP="00CE4EF0">
      <w:pPr>
        <w:pStyle w:val="a8"/>
        <w:tabs>
          <w:tab w:val="left" w:pos="993"/>
        </w:tabs>
        <w:spacing w:before="120"/>
        <w:ind w:left="0" w:firstLine="567"/>
        <w:contextualSpacing w:val="0"/>
        <w:jc w:val="both"/>
        <w:rPr>
          <w:rFonts w:ascii="Times New Roman" w:hAnsi="Times New Roman"/>
          <w:spacing w:val="-2"/>
          <w:sz w:val="28"/>
          <w:szCs w:val="28"/>
        </w:rPr>
      </w:pPr>
      <w:r w:rsidRPr="00642617">
        <w:rPr>
          <w:rFonts w:ascii="Times New Roman" w:hAnsi="Times New Roman"/>
          <w:spacing w:val="-2"/>
          <w:sz w:val="28"/>
          <w:szCs w:val="28"/>
        </w:rPr>
        <w:lastRenderedPageBreak/>
        <w:t>використовує</w:t>
      </w:r>
      <w:r w:rsidR="00397A4F" w:rsidRPr="00642617">
        <w:rPr>
          <w:rFonts w:ascii="Times New Roman" w:hAnsi="Times New Roman"/>
          <w:spacing w:val="-2"/>
          <w:sz w:val="28"/>
          <w:szCs w:val="28"/>
        </w:rPr>
        <w:t xml:space="preserve"> розжарювання, </w:t>
      </w:r>
      <w:r w:rsidRPr="00642617">
        <w:rPr>
          <w:rFonts w:ascii="Times New Roman" w:hAnsi="Times New Roman"/>
          <w:spacing w:val="-2"/>
          <w:sz w:val="28"/>
          <w:szCs w:val="28"/>
        </w:rPr>
        <w:t>люмінесценцію</w:t>
      </w:r>
      <w:r w:rsidR="00397A4F" w:rsidRPr="00642617">
        <w:rPr>
          <w:rFonts w:ascii="Times New Roman" w:hAnsi="Times New Roman"/>
          <w:spacing w:val="-2"/>
          <w:sz w:val="28"/>
          <w:szCs w:val="28"/>
        </w:rPr>
        <w:t xml:space="preserve">, </w:t>
      </w:r>
      <w:r w:rsidR="00AC3BDE" w:rsidRPr="00642617">
        <w:rPr>
          <w:rFonts w:ascii="Times New Roman" w:hAnsi="Times New Roman"/>
          <w:spacing w:val="-2"/>
          <w:sz w:val="28"/>
          <w:szCs w:val="28"/>
        </w:rPr>
        <w:t>розряд високої інтенсивності,</w:t>
      </w:r>
      <w:r w:rsidR="00397A4F" w:rsidRPr="00642617">
        <w:rPr>
          <w:rFonts w:ascii="Times New Roman" w:hAnsi="Times New Roman"/>
          <w:spacing w:val="-2"/>
          <w:sz w:val="28"/>
          <w:szCs w:val="28"/>
        </w:rPr>
        <w:t xml:space="preserve"> неорганічн</w:t>
      </w:r>
      <w:r w:rsidR="00AC3BDE" w:rsidRPr="00642617">
        <w:rPr>
          <w:rFonts w:ascii="Times New Roman" w:hAnsi="Times New Roman"/>
          <w:spacing w:val="-2"/>
          <w:sz w:val="28"/>
          <w:szCs w:val="28"/>
        </w:rPr>
        <w:t>і</w:t>
      </w:r>
      <w:r w:rsidR="00397A4F" w:rsidRPr="00642617">
        <w:rPr>
          <w:rFonts w:ascii="Times New Roman" w:hAnsi="Times New Roman"/>
          <w:spacing w:val="-2"/>
          <w:sz w:val="28"/>
          <w:szCs w:val="28"/>
        </w:rPr>
        <w:t xml:space="preserve"> світло</w:t>
      </w:r>
      <w:r w:rsidR="00AC3BDE" w:rsidRPr="00642617">
        <w:rPr>
          <w:rFonts w:ascii="Times New Roman" w:hAnsi="Times New Roman"/>
          <w:spacing w:val="-2"/>
          <w:sz w:val="28"/>
          <w:szCs w:val="28"/>
        </w:rPr>
        <w:t xml:space="preserve">випромінювальні </w:t>
      </w:r>
      <w:r w:rsidR="00397A4F" w:rsidRPr="00642617">
        <w:rPr>
          <w:rFonts w:ascii="Times New Roman" w:hAnsi="Times New Roman"/>
          <w:spacing w:val="-2"/>
          <w:sz w:val="28"/>
          <w:szCs w:val="28"/>
        </w:rPr>
        <w:t>діод</w:t>
      </w:r>
      <w:r w:rsidR="00AC3BDE" w:rsidRPr="00642617">
        <w:rPr>
          <w:rFonts w:ascii="Times New Roman" w:hAnsi="Times New Roman"/>
          <w:spacing w:val="-2"/>
          <w:sz w:val="28"/>
          <w:szCs w:val="28"/>
        </w:rPr>
        <w:t>и</w:t>
      </w:r>
      <w:r w:rsidR="00397A4F" w:rsidRPr="00642617">
        <w:rPr>
          <w:rFonts w:ascii="Times New Roman" w:hAnsi="Times New Roman"/>
          <w:spacing w:val="-2"/>
          <w:sz w:val="28"/>
          <w:szCs w:val="28"/>
        </w:rPr>
        <w:t xml:space="preserve"> (</w:t>
      </w:r>
      <w:r w:rsidR="00AC3BDE" w:rsidRPr="00642617">
        <w:rPr>
          <w:rFonts w:ascii="Times New Roman" w:hAnsi="Times New Roman"/>
          <w:spacing w:val="-2"/>
          <w:sz w:val="28"/>
          <w:szCs w:val="28"/>
        </w:rPr>
        <w:t>світлодіоди</w:t>
      </w:r>
      <w:r w:rsidR="00397A4F" w:rsidRPr="00642617">
        <w:rPr>
          <w:rFonts w:ascii="Times New Roman" w:hAnsi="Times New Roman"/>
          <w:spacing w:val="-2"/>
          <w:sz w:val="28"/>
          <w:szCs w:val="28"/>
        </w:rPr>
        <w:t>) або органічн</w:t>
      </w:r>
      <w:r w:rsidR="00AC3BDE" w:rsidRPr="00642617">
        <w:rPr>
          <w:rFonts w:ascii="Times New Roman" w:hAnsi="Times New Roman"/>
          <w:spacing w:val="-2"/>
          <w:sz w:val="28"/>
          <w:szCs w:val="28"/>
        </w:rPr>
        <w:t>і</w:t>
      </w:r>
      <w:r w:rsidR="00397A4F" w:rsidRPr="00642617">
        <w:rPr>
          <w:rFonts w:ascii="Times New Roman" w:hAnsi="Times New Roman"/>
          <w:spacing w:val="-2"/>
          <w:sz w:val="28"/>
          <w:szCs w:val="28"/>
        </w:rPr>
        <w:t xml:space="preserve"> </w:t>
      </w:r>
      <w:r w:rsidR="00AC3BDE" w:rsidRPr="00642617">
        <w:rPr>
          <w:rFonts w:ascii="Times New Roman" w:hAnsi="Times New Roman"/>
          <w:spacing w:val="-2"/>
          <w:sz w:val="28"/>
          <w:szCs w:val="28"/>
        </w:rPr>
        <w:t>світловипромінювальні діоди</w:t>
      </w:r>
      <w:r w:rsidR="00397A4F" w:rsidRPr="00642617">
        <w:rPr>
          <w:rFonts w:ascii="Times New Roman" w:hAnsi="Times New Roman"/>
          <w:spacing w:val="-2"/>
          <w:sz w:val="28"/>
          <w:szCs w:val="28"/>
        </w:rPr>
        <w:t xml:space="preserve"> (OLED), або </w:t>
      </w:r>
      <w:r w:rsidR="00AC3BDE" w:rsidRPr="00642617">
        <w:rPr>
          <w:rFonts w:ascii="Times New Roman" w:hAnsi="Times New Roman"/>
          <w:spacing w:val="-2"/>
          <w:sz w:val="28"/>
          <w:szCs w:val="28"/>
        </w:rPr>
        <w:t xml:space="preserve">будь-яке </w:t>
      </w:r>
      <w:r w:rsidR="00397A4F" w:rsidRPr="00642617">
        <w:rPr>
          <w:rFonts w:ascii="Times New Roman" w:hAnsi="Times New Roman"/>
          <w:spacing w:val="-2"/>
          <w:sz w:val="28"/>
          <w:szCs w:val="28"/>
        </w:rPr>
        <w:t xml:space="preserve">їх </w:t>
      </w:r>
      <w:r w:rsidR="00AC3BDE" w:rsidRPr="00642617">
        <w:rPr>
          <w:rFonts w:ascii="Times New Roman" w:hAnsi="Times New Roman"/>
          <w:spacing w:val="-2"/>
          <w:sz w:val="28"/>
          <w:szCs w:val="28"/>
        </w:rPr>
        <w:t>поєднання як</w:t>
      </w:r>
      <w:r w:rsidR="00397A4F" w:rsidRPr="00642617">
        <w:rPr>
          <w:rFonts w:ascii="Times New Roman" w:hAnsi="Times New Roman"/>
          <w:spacing w:val="-2"/>
          <w:sz w:val="28"/>
          <w:szCs w:val="28"/>
        </w:rPr>
        <w:t xml:space="preserve">  технологі</w:t>
      </w:r>
      <w:r w:rsidR="00AC3BDE" w:rsidRPr="00642617">
        <w:rPr>
          <w:rFonts w:ascii="Times New Roman" w:hAnsi="Times New Roman"/>
          <w:spacing w:val="-2"/>
          <w:sz w:val="28"/>
          <w:szCs w:val="28"/>
        </w:rPr>
        <w:t>ю</w:t>
      </w:r>
      <w:r w:rsidR="00397A4F" w:rsidRPr="00642617">
        <w:rPr>
          <w:rFonts w:ascii="Times New Roman" w:hAnsi="Times New Roman"/>
          <w:spacing w:val="-2"/>
          <w:sz w:val="28"/>
          <w:szCs w:val="28"/>
        </w:rPr>
        <w:t xml:space="preserve"> освітлення, і може бути </w:t>
      </w:r>
      <w:r w:rsidR="00A6414E" w:rsidRPr="00642617">
        <w:rPr>
          <w:rFonts w:ascii="Times New Roman" w:hAnsi="Times New Roman"/>
          <w:spacing w:val="-2"/>
          <w:sz w:val="28"/>
          <w:szCs w:val="28"/>
        </w:rPr>
        <w:t>перевірено</w:t>
      </w:r>
      <w:r w:rsidR="00397A4F" w:rsidRPr="00642617">
        <w:rPr>
          <w:rFonts w:ascii="Times New Roman" w:hAnsi="Times New Roman"/>
          <w:spacing w:val="-2"/>
          <w:sz w:val="28"/>
          <w:szCs w:val="28"/>
        </w:rPr>
        <w:t xml:space="preserve"> як джерело світла відповідно до процедури</w:t>
      </w:r>
      <w:r w:rsidR="00AC3BDE" w:rsidRPr="00642617">
        <w:rPr>
          <w:rFonts w:ascii="Times New Roman" w:hAnsi="Times New Roman"/>
          <w:spacing w:val="-2"/>
          <w:sz w:val="28"/>
          <w:szCs w:val="28"/>
        </w:rPr>
        <w:t>, зазначеної</w:t>
      </w:r>
      <w:r w:rsidR="00397A4F" w:rsidRPr="00642617">
        <w:rPr>
          <w:rFonts w:ascii="Times New Roman" w:hAnsi="Times New Roman"/>
          <w:spacing w:val="-2"/>
          <w:sz w:val="28"/>
          <w:szCs w:val="28"/>
        </w:rPr>
        <w:t xml:space="preserve"> в додатку </w:t>
      </w:r>
      <w:r w:rsidR="00A83C4F" w:rsidRPr="00642617">
        <w:rPr>
          <w:rFonts w:ascii="Times New Roman" w:hAnsi="Times New Roman"/>
          <w:spacing w:val="-2"/>
          <w:sz w:val="28"/>
          <w:szCs w:val="28"/>
        </w:rPr>
        <w:t>9</w:t>
      </w:r>
      <w:r w:rsidR="00BC7865" w:rsidRPr="00642617">
        <w:rPr>
          <w:rFonts w:ascii="Times New Roman" w:hAnsi="Times New Roman"/>
          <w:spacing w:val="-2"/>
          <w:sz w:val="28"/>
          <w:szCs w:val="28"/>
        </w:rPr>
        <w:t xml:space="preserve"> до цього Технічного регламенту</w:t>
      </w:r>
      <w:r w:rsidR="00397A4F" w:rsidRPr="00642617">
        <w:rPr>
          <w:rFonts w:ascii="Times New Roman" w:hAnsi="Times New Roman"/>
          <w:spacing w:val="-2"/>
          <w:sz w:val="28"/>
          <w:szCs w:val="28"/>
        </w:rPr>
        <w:t xml:space="preserve">. </w:t>
      </w:r>
    </w:p>
    <w:p w:rsidR="00397A4F" w:rsidRPr="00642617" w:rsidRDefault="00397A4F" w:rsidP="00AB4F76">
      <w:pPr>
        <w:pStyle w:val="a8"/>
        <w:tabs>
          <w:tab w:val="left" w:pos="851"/>
        </w:tabs>
        <w:spacing w:before="120"/>
        <w:ind w:left="0" w:firstLine="567"/>
        <w:contextualSpacing w:val="0"/>
        <w:jc w:val="both"/>
        <w:rPr>
          <w:rFonts w:ascii="Times New Roman" w:hAnsi="Times New Roman"/>
          <w:spacing w:val="-2"/>
          <w:sz w:val="28"/>
          <w:szCs w:val="28"/>
        </w:rPr>
      </w:pPr>
      <w:r w:rsidRPr="00642617">
        <w:rPr>
          <w:rFonts w:ascii="Times New Roman" w:hAnsi="Times New Roman"/>
          <w:spacing w:val="-2"/>
          <w:sz w:val="28"/>
          <w:szCs w:val="28"/>
        </w:rPr>
        <w:t>Натрієві джерела світла високого тиску (HPS), які не відповідають умов</w:t>
      </w:r>
      <w:r w:rsidR="00A83C4F" w:rsidRPr="00642617">
        <w:rPr>
          <w:rFonts w:ascii="Times New Roman" w:hAnsi="Times New Roman"/>
          <w:spacing w:val="-2"/>
          <w:sz w:val="28"/>
          <w:szCs w:val="28"/>
        </w:rPr>
        <w:t>і</w:t>
      </w:r>
      <w:r w:rsidR="00AB4F76" w:rsidRPr="00642617">
        <w:rPr>
          <w:rFonts w:ascii="Times New Roman" w:hAnsi="Times New Roman"/>
          <w:spacing w:val="-2"/>
          <w:sz w:val="28"/>
          <w:szCs w:val="28"/>
        </w:rPr>
        <w:t xml:space="preserve"> підпункту 1</w:t>
      </w:r>
      <w:r w:rsidR="00F13016" w:rsidRPr="00642617">
        <w:rPr>
          <w:rFonts w:ascii="Times New Roman" w:hAnsi="Times New Roman"/>
          <w:spacing w:val="-2"/>
          <w:sz w:val="28"/>
          <w:szCs w:val="28"/>
        </w:rPr>
        <w:t xml:space="preserve"> </w:t>
      </w:r>
      <w:r w:rsidR="00A83C4F" w:rsidRPr="00642617">
        <w:rPr>
          <w:rFonts w:ascii="Times New Roman" w:hAnsi="Times New Roman"/>
          <w:spacing w:val="-2"/>
          <w:sz w:val="28"/>
          <w:szCs w:val="28"/>
        </w:rPr>
        <w:t xml:space="preserve">пункту </w:t>
      </w:r>
      <w:r w:rsidR="008113E6" w:rsidRPr="00642617">
        <w:rPr>
          <w:rFonts w:ascii="Times New Roman" w:hAnsi="Times New Roman"/>
          <w:spacing w:val="-2"/>
          <w:sz w:val="28"/>
          <w:szCs w:val="28"/>
        </w:rPr>
        <w:t>3</w:t>
      </w:r>
      <w:r w:rsidRPr="00642617">
        <w:rPr>
          <w:rFonts w:ascii="Times New Roman" w:hAnsi="Times New Roman"/>
          <w:spacing w:val="-2"/>
          <w:sz w:val="28"/>
          <w:szCs w:val="28"/>
        </w:rPr>
        <w:t xml:space="preserve">, вважаються джерелами світла </w:t>
      </w:r>
      <w:r w:rsidR="00292FB0" w:rsidRPr="00642617">
        <w:rPr>
          <w:rFonts w:ascii="Times New Roman" w:hAnsi="Times New Roman"/>
          <w:spacing w:val="-2"/>
          <w:sz w:val="28"/>
          <w:szCs w:val="28"/>
        </w:rPr>
        <w:t xml:space="preserve">відповідно до </w:t>
      </w:r>
      <w:r w:rsidR="00F13016" w:rsidRPr="00642617">
        <w:rPr>
          <w:rFonts w:ascii="Times New Roman" w:hAnsi="Times New Roman"/>
          <w:spacing w:val="-2"/>
          <w:sz w:val="28"/>
          <w:szCs w:val="28"/>
        </w:rPr>
        <w:t xml:space="preserve">вимог </w:t>
      </w:r>
      <w:r w:rsidR="00292FB0" w:rsidRPr="00642617">
        <w:rPr>
          <w:rFonts w:ascii="Times New Roman" w:hAnsi="Times New Roman"/>
          <w:spacing w:val="-2"/>
          <w:sz w:val="28"/>
          <w:szCs w:val="28"/>
        </w:rPr>
        <w:t>цього Технічного регламенту</w:t>
      </w:r>
      <w:r w:rsidRPr="00642617">
        <w:rPr>
          <w:rFonts w:ascii="Times New Roman" w:hAnsi="Times New Roman"/>
          <w:spacing w:val="-2"/>
          <w:sz w:val="28"/>
          <w:szCs w:val="28"/>
        </w:rPr>
        <w:t xml:space="preserve">. </w:t>
      </w:r>
    </w:p>
    <w:p w:rsidR="00397A4F" w:rsidRPr="00642617" w:rsidRDefault="00397A4F" w:rsidP="00AB4F76">
      <w:pPr>
        <w:tabs>
          <w:tab w:val="left" w:pos="851"/>
        </w:tabs>
        <w:spacing w:before="120"/>
        <w:ind w:firstLine="567"/>
        <w:jc w:val="both"/>
        <w:rPr>
          <w:rFonts w:ascii="Times New Roman" w:hAnsi="Times New Roman"/>
          <w:spacing w:val="-2"/>
          <w:sz w:val="28"/>
          <w:szCs w:val="28"/>
        </w:rPr>
      </w:pPr>
      <w:r w:rsidRPr="00642617">
        <w:rPr>
          <w:rFonts w:ascii="Times New Roman" w:hAnsi="Times New Roman"/>
          <w:spacing w:val="-2"/>
          <w:sz w:val="28"/>
          <w:szCs w:val="28"/>
        </w:rPr>
        <w:t xml:space="preserve">До джерел світла не відносяться:  </w:t>
      </w:r>
    </w:p>
    <w:p w:rsidR="00397A4F" w:rsidRPr="00642617" w:rsidRDefault="00397A4F" w:rsidP="00642617">
      <w:pPr>
        <w:pStyle w:val="a8"/>
        <w:tabs>
          <w:tab w:val="left" w:pos="851"/>
        </w:tabs>
        <w:ind w:left="567"/>
        <w:contextualSpacing w:val="0"/>
        <w:jc w:val="both"/>
        <w:rPr>
          <w:rFonts w:ascii="Times New Roman" w:hAnsi="Times New Roman"/>
          <w:spacing w:val="-2"/>
          <w:sz w:val="28"/>
          <w:szCs w:val="28"/>
        </w:rPr>
      </w:pPr>
      <w:r w:rsidRPr="00642617">
        <w:rPr>
          <w:rFonts w:ascii="Times New Roman" w:hAnsi="Times New Roman"/>
          <w:spacing w:val="-2"/>
          <w:sz w:val="28"/>
          <w:szCs w:val="28"/>
        </w:rPr>
        <w:t xml:space="preserve">світлодіодні </w:t>
      </w:r>
      <w:r w:rsidR="00AB4F76" w:rsidRPr="00642617">
        <w:rPr>
          <w:rFonts w:ascii="Times New Roman" w:hAnsi="Times New Roman"/>
          <w:spacing w:val="-2"/>
          <w:sz w:val="28"/>
          <w:szCs w:val="28"/>
        </w:rPr>
        <w:t>кристали</w:t>
      </w:r>
      <w:r w:rsidRPr="00642617">
        <w:rPr>
          <w:rFonts w:ascii="Times New Roman" w:hAnsi="Times New Roman"/>
          <w:spacing w:val="-2"/>
          <w:sz w:val="28"/>
          <w:szCs w:val="28"/>
        </w:rPr>
        <w:t xml:space="preserve">;  </w:t>
      </w:r>
    </w:p>
    <w:p w:rsidR="00397A4F" w:rsidRPr="00642617" w:rsidRDefault="00397A4F" w:rsidP="00642617">
      <w:pPr>
        <w:pStyle w:val="a8"/>
        <w:tabs>
          <w:tab w:val="left" w:pos="851"/>
        </w:tabs>
        <w:ind w:left="567"/>
        <w:contextualSpacing w:val="0"/>
        <w:jc w:val="both"/>
        <w:rPr>
          <w:rFonts w:ascii="Times New Roman" w:hAnsi="Times New Roman"/>
          <w:spacing w:val="-2"/>
          <w:sz w:val="28"/>
          <w:szCs w:val="28"/>
        </w:rPr>
      </w:pPr>
      <w:r w:rsidRPr="00642617">
        <w:rPr>
          <w:rFonts w:ascii="Times New Roman" w:hAnsi="Times New Roman"/>
          <w:spacing w:val="-2"/>
          <w:sz w:val="28"/>
          <w:szCs w:val="28"/>
        </w:rPr>
        <w:t xml:space="preserve">світлодіодні пакети;  </w:t>
      </w:r>
    </w:p>
    <w:p w:rsidR="00397A4F" w:rsidRPr="00642617" w:rsidRDefault="00674171" w:rsidP="00642617">
      <w:pPr>
        <w:pStyle w:val="a8"/>
        <w:tabs>
          <w:tab w:val="left" w:pos="851"/>
        </w:tabs>
        <w:ind w:left="0" w:firstLine="567"/>
        <w:contextualSpacing w:val="0"/>
        <w:jc w:val="both"/>
        <w:rPr>
          <w:rFonts w:ascii="Times New Roman" w:hAnsi="Times New Roman"/>
          <w:spacing w:val="-2"/>
          <w:sz w:val="28"/>
          <w:szCs w:val="28"/>
        </w:rPr>
      </w:pPr>
      <w:r w:rsidRPr="00642617">
        <w:rPr>
          <w:rFonts w:ascii="Times New Roman" w:hAnsi="Times New Roman"/>
          <w:spacing w:val="-2"/>
          <w:sz w:val="28"/>
          <w:szCs w:val="28"/>
        </w:rPr>
        <w:t>продукція</w:t>
      </w:r>
      <w:r w:rsidR="00397A4F" w:rsidRPr="00642617">
        <w:rPr>
          <w:rFonts w:ascii="Times New Roman" w:hAnsi="Times New Roman"/>
          <w:spacing w:val="-2"/>
          <w:sz w:val="28"/>
          <w:szCs w:val="28"/>
        </w:rPr>
        <w:t xml:space="preserve">, </w:t>
      </w:r>
      <w:r w:rsidR="004C4F0E" w:rsidRPr="00642617">
        <w:rPr>
          <w:rFonts w:ascii="Times New Roman" w:hAnsi="Times New Roman"/>
          <w:spacing w:val="-2"/>
          <w:sz w:val="28"/>
          <w:szCs w:val="28"/>
        </w:rPr>
        <w:t>що</w:t>
      </w:r>
      <w:r w:rsidR="00397A4F" w:rsidRPr="00642617">
        <w:rPr>
          <w:rFonts w:ascii="Times New Roman" w:hAnsi="Times New Roman"/>
          <w:spacing w:val="-2"/>
          <w:sz w:val="28"/>
          <w:szCs w:val="28"/>
        </w:rPr>
        <w:t xml:space="preserve"> міст</w:t>
      </w:r>
      <w:r w:rsidR="00983504" w:rsidRPr="00642617">
        <w:rPr>
          <w:rFonts w:ascii="Times New Roman" w:hAnsi="Times New Roman"/>
          <w:spacing w:val="-2"/>
          <w:sz w:val="28"/>
          <w:szCs w:val="28"/>
        </w:rPr>
        <w:t>ить</w:t>
      </w:r>
      <w:r w:rsidR="00397A4F" w:rsidRPr="00642617">
        <w:rPr>
          <w:rFonts w:ascii="Times New Roman" w:hAnsi="Times New Roman"/>
          <w:spacing w:val="-2"/>
          <w:sz w:val="28"/>
          <w:szCs w:val="28"/>
        </w:rPr>
        <w:t xml:space="preserve"> джерело (джерела) світла, з як</w:t>
      </w:r>
      <w:r w:rsidR="00983504" w:rsidRPr="00642617">
        <w:rPr>
          <w:rFonts w:ascii="Times New Roman" w:hAnsi="Times New Roman"/>
          <w:spacing w:val="-2"/>
          <w:sz w:val="28"/>
          <w:szCs w:val="28"/>
        </w:rPr>
        <w:t>ої</w:t>
      </w:r>
      <w:r w:rsidR="00397A4F" w:rsidRPr="00642617">
        <w:rPr>
          <w:rFonts w:ascii="Times New Roman" w:hAnsi="Times New Roman"/>
          <w:spacing w:val="-2"/>
          <w:sz w:val="28"/>
          <w:szCs w:val="28"/>
        </w:rPr>
        <w:t xml:space="preserve"> таке джерело (джерела) світла мож</w:t>
      </w:r>
      <w:r w:rsidR="00AB4F76" w:rsidRPr="00642617">
        <w:rPr>
          <w:rFonts w:ascii="Times New Roman" w:hAnsi="Times New Roman"/>
          <w:spacing w:val="-2"/>
          <w:sz w:val="28"/>
          <w:szCs w:val="28"/>
        </w:rPr>
        <w:t>е</w:t>
      </w:r>
      <w:r w:rsidR="00397A4F" w:rsidRPr="00642617">
        <w:rPr>
          <w:rFonts w:ascii="Times New Roman" w:hAnsi="Times New Roman"/>
          <w:spacing w:val="-2"/>
          <w:sz w:val="28"/>
          <w:szCs w:val="28"/>
        </w:rPr>
        <w:t xml:space="preserve"> бути </w:t>
      </w:r>
      <w:r w:rsidR="004C4F0E" w:rsidRPr="00642617">
        <w:rPr>
          <w:rFonts w:ascii="Times New Roman" w:hAnsi="Times New Roman"/>
          <w:spacing w:val="-2"/>
          <w:sz w:val="28"/>
          <w:szCs w:val="28"/>
        </w:rPr>
        <w:t>відокремлене</w:t>
      </w:r>
      <w:r w:rsidR="00397A4F" w:rsidRPr="00642617">
        <w:rPr>
          <w:rFonts w:ascii="Times New Roman" w:hAnsi="Times New Roman"/>
          <w:spacing w:val="-2"/>
          <w:sz w:val="28"/>
          <w:szCs w:val="28"/>
        </w:rPr>
        <w:t xml:space="preserve"> для </w:t>
      </w:r>
      <w:r w:rsidR="00983504" w:rsidRPr="00642617">
        <w:rPr>
          <w:rFonts w:ascii="Times New Roman" w:hAnsi="Times New Roman"/>
          <w:spacing w:val="-2"/>
          <w:sz w:val="28"/>
          <w:szCs w:val="28"/>
        </w:rPr>
        <w:t>перевірки</w:t>
      </w:r>
      <w:r w:rsidR="00397A4F" w:rsidRPr="00642617">
        <w:rPr>
          <w:rFonts w:ascii="Times New Roman" w:hAnsi="Times New Roman"/>
          <w:spacing w:val="-2"/>
          <w:sz w:val="28"/>
          <w:szCs w:val="28"/>
        </w:rPr>
        <w:t xml:space="preserve">;  </w:t>
      </w:r>
    </w:p>
    <w:p w:rsidR="00F2200C" w:rsidRPr="00642617" w:rsidRDefault="00397A4F" w:rsidP="00AB4F76">
      <w:pPr>
        <w:pStyle w:val="a8"/>
        <w:tabs>
          <w:tab w:val="left" w:pos="851"/>
        </w:tabs>
        <w:spacing w:before="120"/>
        <w:ind w:left="0" w:firstLine="567"/>
        <w:contextualSpacing w:val="0"/>
        <w:jc w:val="both"/>
        <w:rPr>
          <w:rFonts w:ascii="Times New Roman" w:hAnsi="Times New Roman"/>
          <w:spacing w:val="-2"/>
          <w:sz w:val="28"/>
          <w:szCs w:val="28"/>
        </w:rPr>
      </w:pPr>
      <w:proofErr w:type="spellStart"/>
      <w:r w:rsidRPr="00642617">
        <w:rPr>
          <w:rFonts w:ascii="Times New Roman" w:hAnsi="Times New Roman"/>
          <w:spacing w:val="-2"/>
          <w:sz w:val="28"/>
          <w:szCs w:val="28"/>
        </w:rPr>
        <w:t>світловипромінюючі</w:t>
      </w:r>
      <w:proofErr w:type="spellEnd"/>
      <w:r w:rsidRPr="00642617">
        <w:rPr>
          <w:rFonts w:ascii="Times New Roman" w:hAnsi="Times New Roman"/>
          <w:spacing w:val="-2"/>
          <w:sz w:val="28"/>
          <w:szCs w:val="28"/>
        </w:rPr>
        <w:t xml:space="preserve"> частини, що містяться у джерелі світла, з якого ці частини не можуть бути </w:t>
      </w:r>
      <w:r w:rsidR="00E10B27" w:rsidRPr="00642617">
        <w:rPr>
          <w:rFonts w:ascii="Times New Roman" w:hAnsi="Times New Roman"/>
          <w:spacing w:val="-2"/>
          <w:sz w:val="28"/>
          <w:szCs w:val="28"/>
        </w:rPr>
        <w:t>відокремлені</w:t>
      </w:r>
      <w:r w:rsidRPr="00642617">
        <w:rPr>
          <w:rFonts w:ascii="Times New Roman" w:hAnsi="Times New Roman"/>
          <w:spacing w:val="-2"/>
          <w:sz w:val="28"/>
          <w:szCs w:val="28"/>
        </w:rPr>
        <w:t xml:space="preserve"> для </w:t>
      </w:r>
      <w:r w:rsidR="00323150" w:rsidRPr="00642617">
        <w:rPr>
          <w:rFonts w:ascii="Times New Roman" w:hAnsi="Times New Roman"/>
          <w:spacing w:val="-2"/>
          <w:sz w:val="28"/>
          <w:szCs w:val="28"/>
        </w:rPr>
        <w:t>перевірки</w:t>
      </w:r>
      <w:r w:rsidRPr="00642617">
        <w:rPr>
          <w:rFonts w:ascii="Times New Roman" w:hAnsi="Times New Roman"/>
          <w:spacing w:val="-2"/>
          <w:sz w:val="28"/>
          <w:szCs w:val="28"/>
        </w:rPr>
        <w:t xml:space="preserve"> як джерел</w:t>
      </w:r>
      <w:r w:rsidR="00E10B27" w:rsidRPr="00642617">
        <w:rPr>
          <w:rFonts w:ascii="Times New Roman" w:hAnsi="Times New Roman"/>
          <w:spacing w:val="-2"/>
          <w:sz w:val="28"/>
          <w:szCs w:val="28"/>
        </w:rPr>
        <w:t>а</w:t>
      </w:r>
      <w:r w:rsidRPr="00642617">
        <w:rPr>
          <w:rFonts w:ascii="Times New Roman" w:hAnsi="Times New Roman"/>
          <w:spacing w:val="-2"/>
          <w:sz w:val="28"/>
          <w:szCs w:val="28"/>
        </w:rPr>
        <w:t xml:space="preserve"> світла</w:t>
      </w:r>
      <w:r w:rsidR="00BC7865" w:rsidRPr="00642617">
        <w:rPr>
          <w:rFonts w:ascii="Times New Roman" w:hAnsi="Times New Roman"/>
          <w:spacing w:val="-2"/>
          <w:sz w:val="28"/>
          <w:szCs w:val="28"/>
        </w:rPr>
        <w:t>;</w:t>
      </w:r>
    </w:p>
    <w:p w:rsidR="00A61076" w:rsidRPr="00642617" w:rsidRDefault="00A61076" w:rsidP="00A61076">
      <w:pPr>
        <w:spacing w:before="120"/>
        <w:ind w:firstLine="567"/>
        <w:jc w:val="both"/>
        <w:rPr>
          <w:rFonts w:ascii="Times New Roman" w:hAnsi="Times New Roman"/>
          <w:spacing w:val="-2"/>
          <w:sz w:val="28"/>
          <w:szCs w:val="28"/>
        </w:rPr>
      </w:pPr>
      <w:r w:rsidRPr="00642617">
        <w:rPr>
          <w:rFonts w:ascii="Times New Roman" w:hAnsi="Times New Roman"/>
          <w:spacing w:val="-2"/>
          <w:sz w:val="28"/>
          <w:szCs w:val="28"/>
        </w:rPr>
        <w:t xml:space="preserve">газовий розряд – явище, коли світло утворюється, прямо чи опосередковано, електричним розрядом через газ, плазму, пари металу або суміш газів і парів;  </w:t>
      </w:r>
    </w:p>
    <w:p w:rsidR="00A61076" w:rsidRPr="00642617" w:rsidRDefault="00A61076" w:rsidP="00A61076">
      <w:pPr>
        <w:spacing w:before="120"/>
        <w:ind w:firstLine="567"/>
        <w:jc w:val="both"/>
        <w:rPr>
          <w:rFonts w:ascii="Times New Roman" w:hAnsi="Times New Roman"/>
          <w:spacing w:val="-2"/>
          <w:sz w:val="28"/>
          <w:szCs w:val="28"/>
        </w:rPr>
      </w:pPr>
      <w:r w:rsidRPr="00642617">
        <w:rPr>
          <w:rFonts w:ascii="Times New Roman" w:hAnsi="Times New Roman"/>
          <w:spacing w:val="-2"/>
          <w:sz w:val="28"/>
          <w:szCs w:val="28"/>
        </w:rPr>
        <w:t xml:space="preserve">галогенне джерело світла – джерело світла розжарювання з ниткоподібним провідником із вольфраму, оточеним газом, що містить галогени або сполуки галогенів;  </w:t>
      </w:r>
    </w:p>
    <w:p w:rsidR="00A61076" w:rsidRPr="00642617" w:rsidRDefault="00A61076" w:rsidP="00A61076">
      <w:pPr>
        <w:spacing w:before="120"/>
        <w:ind w:firstLine="567"/>
        <w:jc w:val="both"/>
        <w:rPr>
          <w:rFonts w:ascii="Times New Roman" w:hAnsi="Times New Roman"/>
          <w:spacing w:val="-2"/>
          <w:sz w:val="28"/>
          <w:szCs w:val="28"/>
        </w:rPr>
      </w:pPr>
      <w:r w:rsidRPr="00642617">
        <w:rPr>
          <w:rFonts w:ascii="Times New Roman" w:hAnsi="Times New Roman"/>
          <w:spacing w:val="-2"/>
          <w:sz w:val="28"/>
          <w:szCs w:val="28"/>
        </w:rPr>
        <w:t xml:space="preserve">індекс </w:t>
      </w:r>
      <w:proofErr w:type="spellStart"/>
      <w:r w:rsidRPr="00642617">
        <w:rPr>
          <w:rFonts w:ascii="Times New Roman" w:hAnsi="Times New Roman"/>
          <w:spacing w:val="-2"/>
          <w:sz w:val="28"/>
          <w:szCs w:val="28"/>
        </w:rPr>
        <w:t>кольоропередачі</w:t>
      </w:r>
      <w:proofErr w:type="spellEnd"/>
      <w:r w:rsidRPr="00642617">
        <w:rPr>
          <w:rFonts w:ascii="Times New Roman" w:hAnsi="Times New Roman"/>
          <w:spacing w:val="-2"/>
          <w:sz w:val="28"/>
          <w:szCs w:val="28"/>
        </w:rPr>
        <w:t xml:space="preserve"> (CRI) – параметр, який кількісно визначає вплив освітлювача на зовнішній вигляд об'єктів шляхом свідомого або підсвідомого порівняння з їх зовнішнім виглядом під референтним освітлювачем, і є середнім </w:t>
      </w:r>
      <w:proofErr w:type="spellStart"/>
      <w:r w:rsidRPr="00642617">
        <w:rPr>
          <w:rFonts w:ascii="Times New Roman" w:hAnsi="Times New Roman"/>
          <w:spacing w:val="-2"/>
          <w:sz w:val="28"/>
          <w:szCs w:val="28"/>
        </w:rPr>
        <w:t>Ra</w:t>
      </w:r>
      <w:proofErr w:type="spellEnd"/>
      <w:r w:rsidRPr="00642617">
        <w:rPr>
          <w:rFonts w:ascii="Times New Roman" w:hAnsi="Times New Roman"/>
          <w:spacing w:val="-2"/>
          <w:sz w:val="28"/>
          <w:szCs w:val="28"/>
        </w:rPr>
        <w:t xml:space="preserve"> передачі кольору для перших 8 тестових кольорів (R1-R8), визначених у стандартах;</w:t>
      </w:r>
    </w:p>
    <w:p w:rsidR="00DA2950" w:rsidRPr="00642617" w:rsidRDefault="00DA2950" w:rsidP="00DA2950">
      <w:pPr>
        <w:spacing w:before="120"/>
        <w:ind w:firstLine="567"/>
        <w:jc w:val="both"/>
        <w:rPr>
          <w:rFonts w:ascii="Times New Roman" w:hAnsi="Times New Roman"/>
          <w:spacing w:val="-2"/>
          <w:sz w:val="28"/>
          <w:szCs w:val="28"/>
        </w:rPr>
      </w:pPr>
      <w:proofErr w:type="spellStart"/>
      <w:r w:rsidRPr="00642617">
        <w:rPr>
          <w:rFonts w:ascii="Times New Roman" w:hAnsi="Times New Roman"/>
          <w:spacing w:val="-2"/>
          <w:sz w:val="28"/>
          <w:szCs w:val="28"/>
        </w:rPr>
        <w:t>колірність</w:t>
      </w:r>
      <w:proofErr w:type="spellEnd"/>
      <w:r w:rsidRPr="00642617">
        <w:rPr>
          <w:rFonts w:ascii="Times New Roman" w:hAnsi="Times New Roman"/>
          <w:spacing w:val="-2"/>
          <w:sz w:val="28"/>
          <w:szCs w:val="28"/>
        </w:rPr>
        <w:t xml:space="preserve"> - властивість колірного стимулу, що визначається його координатами кольоровості (x та y); </w:t>
      </w:r>
    </w:p>
    <w:p w:rsidR="00DA2950" w:rsidRPr="00642617" w:rsidRDefault="00DA2950" w:rsidP="00DA2950">
      <w:pPr>
        <w:spacing w:before="120"/>
        <w:ind w:firstLine="567"/>
        <w:jc w:val="both"/>
        <w:rPr>
          <w:rFonts w:ascii="Times New Roman" w:hAnsi="Times New Roman"/>
          <w:spacing w:val="-2"/>
          <w:sz w:val="28"/>
          <w:szCs w:val="28"/>
        </w:rPr>
      </w:pPr>
      <w:r w:rsidRPr="00642617">
        <w:rPr>
          <w:rFonts w:ascii="Times New Roman" w:hAnsi="Times New Roman"/>
          <w:spacing w:val="-2"/>
          <w:sz w:val="28"/>
          <w:szCs w:val="28"/>
        </w:rPr>
        <w:t>люмінесценція або люмінесцентне джерело світла (FL) – явище або джерело світла, що використовує електричний газовий розряд типу ртуті низького тиску, при якому більша частина світла випромінюється одним або кількома шарами люмінофора, збудженими ультрафіолетовим випромінюванням від розряду. Люмінесцентні джерела світла можуть мати одне («</w:t>
      </w:r>
      <w:proofErr w:type="spellStart"/>
      <w:r w:rsidRPr="00642617">
        <w:rPr>
          <w:rFonts w:ascii="Times New Roman" w:hAnsi="Times New Roman"/>
          <w:spacing w:val="-2"/>
          <w:sz w:val="28"/>
          <w:szCs w:val="28"/>
        </w:rPr>
        <w:t>одноцокольні</w:t>
      </w:r>
      <w:proofErr w:type="spellEnd"/>
      <w:r w:rsidRPr="00642617">
        <w:rPr>
          <w:rFonts w:ascii="Times New Roman" w:hAnsi="Times New Roman"/>
          <w:spacing w:val="-2"/>
          <w:sz w:val="28"/>
          <w:szCs w:val="28"/>
        </w:rPr>
        <w:t>») або два («</w:t>
      </w:r>
      <w:proofErr w:type="spellStart"/>
      <w:r w:rsidRPr="00642617">
        <w:rPr>
          <w:rFonts w:ascii="Times New Roman" w:hAnsi="Times New Roman"/>
          <w:spacing w:val="-2"/>
          <w:sz w:val="28"/>
          <w:szCs w:val="28"/>
        </w:rPr>
        <w:t>двоцокольні</w:t>
      </w:r>
      <w:proofErr w:type="spellEnd"/>
      <w:r w:rsidRPr="00642617">
        <w:rPr>
          <w:rFonts w:ascii="Times New Roman" w:hAnsi="Times New Roman"/>
          <w:spacing w:val="-2"/>
          <w:sz w:val="28"/>
          <w:szCs w:val="28"/>
        </w:rPr>
        <w:t>») під’єднання («цоколі») до мережі живлення. Відповідно до цього Технічного регламенту джерела з  магнітною індукцією також вважаються люмінесцентними джерелами світла;</w:t>
      </w:r>
    </w:p>
    <w:p w:rsidR="00DA2950" w:rsidRPr="00642617" w:rsidRDefault="00DA2950" w:rsidP="00DA2950">
      <w:pPr>
        <w:spacing w:before="120"/>
        <w:ind w:firstLine="567"/>
        <w:jc w:val="both"/>
        <w:rPr>
          <w:rFonts w:ascii="Times New Roman" w:hAnsi="Times New Roman"/>
          <w:spacing w:val="-2"/>
          <w:sz w:val="28"/>
          <w:szCs w:val="28"/>
        </w:rPr>
      </w:pPr>
      <w:r w:rsidRPr="00642617">
        <w:rPr>
          <w:rFonts w:ascii="Times New Roman" w:hAnsi="Times New Roman"/>
          <w:spacing w:val="-2"/>
          <w:sz w:val="28"/>
          <w:szCs w:val="28"/>
        </w:rPr>
        <w:t xml:space="preserve">мережа або напруга мережі (MV)  - подача електроенергії 230 (± 10 %) вольт змінного струму з частотою 50 </w:t>
      </w:r>
      <w:proofErr w:type="spellStart"/>
      <w:r w:rsidRPr="00642617">
        <w:rPr>
          <w:rFonts w:ascii="Times New Roman" w:hAnsi="Times New Roman"/>
          <w:spacing w:val="-2"/>
          <w:sz w:val="28"/>
          <w:szCs w:val="28"/>
        </w:rPr>
        <w:t>Гц</w:t>
      </w:r>
      <w:proofErr w:type="spellEnd"/>
      <w:r w:rsidRPr="00642617">
        <w:rPr>
          <w:rFonts w:ascii="Times New Roman" w:hAnsi="Times New Roman"/>
          <w:spacing w:val="-2"/>
          <w:sz w:val="28"/>
          <w:szCs w:val="28"/>
        </w:rPr>
        <w:t>;</w:t>
      </w:r>
    </w:p>
    <w:p w:rsidR="00DA2950" w:rsidRPr="00642617" w:rsidRDefault="00DA2950" w:rsidP="00DA2950">
      <w:pPr>
        <w:spacing w:before="120"/>
        <w:ind w:firstLine="567"/>
        <w:jc w:val="both"/>
        <w:rPr>
          <w:rFonts w:ascii="Times New Roman" w:hAnsi="Times New Roman"/>
          <w:spacing w:val="-2"/>
          <w:sz w:val="28"/>
          <w:szCs w:val="28"/>
        </w:rPr>
      </w:pPr>
      <w:r w:rsidRPr="00642617">
        <w:rPr>
          <w:rFonts w:ascii="Times New Roman" w:hAnsi="Times New Roman"/>
          <w:spacing w:val="-2"/>
          <w:sz w:val="28"/>
          <w:szCs w:val="28"/>
        </w:rPr>
        <w:t xml:space="preserve">натрієве джерело світла високого тиску (HPS) – джерело світла високої інтенсивності розряду, в якому світло утворюється в основному випромінюванням парів натрію, що активуються при парціальному тиску </w:t>
      </w:r>
      <w:r w:rsidRPr="00642617">
        <w:rPr>
          <w:rFonts w:ascii="Times New Roman" w:hAnsi="Times New Roman"/>
          <w:spacing w:val="-2"/>
          <w:sz w:val="28"/>
          <w:szCs w:val="28"/>
        </w:rPr>
        <w:lastRenderedPageBreak/>
        <w:t>порядку 10 кПа. Джерела світла HPS можуть мати один («</w:t>
      </w:r>
      <w:proofErr w:type="spellStart"/>
      <w:r w:rsidRPr="00642617">
        <w:rPr>
          <w:rFonts w:ascii="Times New Roman" w:hAnsi="Times New Roman"/>
          <w:spacing w:val="-2"/>
          <w:sz w:val="28"/>
          <w:szCs w:val="28"/>
        </w:rPr>
        <w:t>одноцокольні</w:t>
      </w:r>
      <w:proofErr w:type="spellEnd"/>
      <w:r w:rsidRPr="00642617">
        <w:rPr>
          <w:rFonts w:ascii="Times New Roman" w:hAnsi="Times New Roman"/>
          <w:spacing w:val="-2"/>
          <w:sz w:val="28"/>
          <w:szCs w:val="28"/>
        </w:rPr>
        <w:t>») або два («</w:t>
      </w:r>
      <w:proofErr w:type="spellStart"/>
      <w:r w:rsidRPr="00642617">
        <w:rPr>
          <w:rFonts w:ascii="Times New Roman" w:hAnsi="Times New Roman"/>
          <w:spacing w:val="-2"/>
          <w:sz w:val="28"/>
          <w:szCs w:val="28"/>
        </w:rPr>
        <w:t>двоцокольні</w:t>
      </w:r>
      <w:proofErr w:type="spellEnd"/>
      <w:r w:rsidRPr="00642617">
        <w:rPr>
          <w:rFonts w:ascii="Times New Roman" w:hAnsi="Times New Roman"/>
          <w:spacing w:val="-2"/>
          <w:sz w:val="28"/>
          <w:szCs w:val="28"/>
        </w:rPr>
        <w:t xml:space="preserve">») під'єднання до мережі;  </w:t>
      </w:r>
    </w:p>
    <w:p w:rsidR="00DA2950" w:rsidRPr="00642617" w:rsidRDefault="00DA2950" w:rsidP="00DA2950">
      <w:pPr>
        <w:spacing w:before="120"/>
        <w:ind w:firstLine="567"/>
        <w:jc w:val="both"/>
        <w:rPr>
          <w:rFonts w:ascii="Times New Roman" w:hAnsi="Times New Roman"/>
          <w:spacing w:val="-2"/>
          <w:sz w:val="28"/>
          <w:szCs w:val="28"/>
        </w:rPr>
      </w:pPr>
      <w:r w:rsidRPr="00642617">
        <w:rPr>
          <w:rFonts w:ascii="Times New Roman" w:hAnsi="Times New Roman"/>
          <w:spacing w:val="-2"/>
          <w:sz w:val="28"/>
          <w:szCs w:val="28"/>
        </w:rPr>
        <w:t xml:space="preserve">неорганічний </w:t>
      </w:r>
      <w:proofErr w:type="spellStart"/>
      <w:r w:rsidRPr="00642617">
        <w:rPr>
          <w:rFonts w:ascii="Times New Roman" w:hAnsi="Times New Roman"/>
          <w:spacing w:val="-2"/>
          <w:sz w:val="28"/>
          <w:szCs w:val="28"/>
        </w:rPr>
        <w:t>світловипромінюючий</w:t>
      </w:r>
      <w:proofErr w:type="spellEnd"/>
      <w:r w:rsidRPr="00642617">
        <w:rPr>
          <w:rFonts w:ascii="Times New Roman" w:hAnsi="Times New Roman"/>
          <w:spacing w:val="-2"/>
          <w:sz w:val="28"/>
          <w:szCs w:val="28"/>
        </w:rPr>
        <w:t xml:space="preserve"> діод (LED) – технологія, за допомогою якої світло виробляється з </w:t>
      </w:r>
      <w:proofErr w:type="spellStart"/>
      <w:r w:rsidRPr="00642617">
        <w:rPr>
          <w:rFonts w:ascii="Times New Roman" w:hAnsi="Times New Roman"/>
          <w:spacing w:val="-2"/>
          <w:sz w:val="28"/>
          <w:szCs w:val="28"/>
        </w:rPr>
        <w:t>твердотільного</w:t>
      </w:r>
      <w:proofErr w:type="spellEnd"/>
      <w:r w:rsidRPr="00642617">
        <w:rPr>
          <w:rFonts w:ascii="Times New Roman" w:hAnsi="Times New Roman"/>
          <w:spacing w:val="-2"/>
          <w:sz w:val="28"/>
          <w:szCs w:val="28"/>
        </w:rPr>
        <w:t xml:space="preserve"> пристрою, що містить p-n перехід з неорганічного матеріалу. Перехід виділяє оптичне випромінювання при збудженні електричним струмом;  </w:t>
      </w:r>
    </w:p>
    <w:p w:rsidR="00DA2950" w:rsidRPr="00642617" w:rsidRDefault="00DA2950" w:rsidP="00DA2950">
      <w:pPr>
        <w:spacing w:before="120"/>
        <w:ind w:firstLine="567"/>
        <w:jc w:val="both"/>
        <w:rPr>
          <w:rFonts w:ascii="Times New Roman" w:hAnsi="Times New Roman"/>
          <w:spacing w:val="-2"/>
          <w:sz w:val="28"/>
          <w:szCs w:val="28"/>
        </w:rPr>
      </w:pPr>
      <w:r w:rsidRPr="00642617">
        <w:rPr>
          <w:rFonts w:ascii="Times New Roman" w:hAnsi="Times New Roman"/>
          <w:spacing w:val="-2"/>
          <w:sz w:val="28"/>
          <w:szCs w:val="28"/>
        </w:rPr>
        <w:t xml:space="preserve">органічний </w:t>
      </w:r>
      <w:proofErr w:type="spellStart"/>
      <w:r w:rsidRPr="00642617">
        <w:rPr>
          <w:rFonts w:ascii="Times New Roman" w:hAnsi="Times New Roman"/>
          <w:spacing w:val="-2"/>
          <w:sz w:val="28"/>
          <w:szCs w:val="28"/>
        </w:rPr>
        <w:t>світловипромінюючий</w:t>
      </w:r>
      <w:proofErr w:type="spellEnd"/>
      <w:r w:rsidRPr="00642617">
        <w:rPr>
          <w:rFonts w:ascii="Times New Roman" w:hAnsi="Times New Roman"/>
          <w:spacing w:val="-2"/>
          <w:sz w:val="28"/>
          <w:szCs w:val="28"/>
        </w:rPr>
        <w:t xml:space="preserve"> діод (OLED) – технологія, за якою світло виробляється з </w:t>
      </w:r>
      <w:proofErr w:type="spellStart"/>
      <w:r w:rsidRPr="00642617">
        <w:rPr>
          <w:rFonts w:ascii="Times New Roman" w:hAnsi="Times New Roman"/>
          <w:spacing w:val="-2"/>
          <w:sz w:val="28"/>
          <w:szCs w:val="28"/>
        </w:rPr>
        <w:t>твердотільного</w:t>
      </w:r>
      <w:proofErr w:type="spellEnd"/>
      <w:r w:rsidRPr="00642617">
        <w:rPr>
          <w:rFonts w:ascii="Times New Roman" w:hAnsi="Times New Roman"/>
          <w:spacing w:val="-2"/>
          <w:sz w:val="28"/>
          <w:szCs w:val="28"/>
        </w:rPr>
        <w:t xml:space="preserve"> пристрою, що містить p-n перехід з органічного матеріалу. Перехід виділяє оптичне випромінювання при збудженні електричним струмом; </w:t>
      </w:r>
    </w:p>
    <w:p w:rsidR="00DA2950" w:rsidRPr="00642617" w:rsidRDefault="00DA2950" w:rsidP="00DA2950">
      <w:pPr>
        <w:spacing w:before="120"/>
        <w:ind w:firstLine="567"/>
        <w:jc w:val="both"/>
        <w:rPr>
          <w:rFonts w:ascii="Times New Roman" w:hAnsi="Times New Roman"/>
          <w:spacing w:val="-2"/>
          <w:sz w:val="28"/>
          <w:szCs w:val="28"/>
        </w:rPr>
      </w:pPr>
      <w:r w:rsidRPr="00642617">
        <w:rPr>
          <w:rFonts w:ascii="Times New Roman" w:hAnsi="Times New Roman"/>
          <w:spacing w:val="-2"/>
          <w:sz w:val="28"/>
          <w:szCs w:val="28"/>
        </w:rPr>
        <w:t xml:space="preserve">продукція, що містить джерела світла –  це продукція, що містить одне або декілька джерел світла, або відокремлених </w:t>
      </w:r>
      <w:proofErr w:type="spellStart"/>
      <w:r w:rsidRPr="00642617">
        <w:rPr>
          <w:rFonts w:ascii="Times New Roman" w:hAnsi="Times New Roman"/>
          <w:spacing w:val="-2"/>
          <w:sz w:val="28"/>
          <w:szCs w:val="28"/>
        </w:rPr>
        <w:t>пускорегульованих</w:t>
      </w:r>
      <w:proofErr w:type="spellEnd"/>
      <w:r w:rsidRPr="00642617">
        <w:rPr>
          <w:rFonts w:ascii="Times New Roman" w:hAnsi="Times New Roman"/>
          <w:spacing w:val="-2"/>
          <w:sz w:val="28"/>
          <w:szCs w:val="28"/>
        </w:rPr>
        <w:t xml:space="preserve"> апаратів, або і те, і інше, включаючи, світильники, які можна розібрати з метою окремої перевірки вбудованого джерела (джерел) світла, побутові прилади, що містять джерело (джерела) світла, меблі (полиці, дзеркала, вітрини), що містять джерело (джерела) світла; </w:t>
      </w:r>
    </w:p>
    <w:p w:rsidR="00931DE9" w:rsidRPr="00642617" w:rsidRDefault="00C772C9" w:rsidP="00AB4F76">
      <w:pPr>
        <w:tabs>
          <w:tab w:val="left" w:pos="851"/>
        </w:tabs>
        <w:spacing w:before="120"/>
        <w:ind w:firstLine="567"/>
        <w:jc w:val="both"/>
        <w:rPr>
          <w:rFonts w:ascii="Times New Roman" w:hAnsi="Times New Roman"/>
          <w:spacing w:val="-4"/>
          <w:sz w:val="28"/>
          <w:szCs w:val="28"/>
        </w:rPr>
      </w:pPr>
      <w:proofErr w:type="spellStart"/>
      <w:r w:rsidRPr="00642617">
        <w:rPr>
          <w:rFonts w:ascii="Times New Roman" w:hAnsi="Times New Roman"/>
          <w:spacing w:val="-4"/>
          <w:sz w:val="28"/>
          <w:szCs w:val="28"/>
        </w:rPr>
        <w:t>пускорегульований</w:t>
      </w:r>
      <w:proofErr w:type="spellEnd"/>
      <w:r w:rsidRPr="00642617">
        <w:rPr>
          <w:rFonts w:ascii="Times New Roman" w:hAnsi="Times New Roman"/>
          <w:spacing w:val="-4"/>
          <w:sz w:val="28"/>
          <w:szCs w:val="28"/>
        </w:rPr>
        <w:t xml:space="preserve"> апарат</w:t>
      </w:r>
      <w:r w:rsidR="0043080C" w:rsidRPr="00642617">
        <w:rPr>
          <w:rFonts w:ascii="Times New Roman" w:hAnsi="Times New Roman"/>
          <w:spacing w:val="-4"/>
          <w:sz w:val="28"/>
          <w:szCs w:val="28"/>
        </w:rPr>
        <w:t xml:space="preserve"> </w:t>
      </w:r>
      <w:r w:rsidR="00BC7865" w:rsidRPr="00642617">
        <w:rPr>
          <w:rFonts w:ascii="Times New Roman" w:hAnsi="Times New Roman"/>
          <w:spacing w:val="-4"/>
          <w:sz w:val="28"/>
          <w:szCs w:val="28"/>
        </w:rPr>
        <w:t>–</w:t>
      </w:r>
      <w:r w:rsidR="0043080C" w:rsidRPr="00642617">
        <w:rPr>
          <w:rFonts w:ascii="Times New Roman" w:hAnsi="Times New Roman"/>
          <w:spacing w:val="-4"/>
          <w:sz w:val="28"/>
          <w:szCs w:val="28"/>
        </w:rPr>
        <w:t xml:space="preserve"> один або </w:t>
      </w:r>
      <w:r w:rsidRPr="00642617">
        <w:rPr>
          <w:rFonts w:ascii="Times New Roman" w:hAnsi="Times New Roman"/>
          <w:spacing w:val="-4"/>
          <w:sz w:val="28"/>
          <w:szCs w:val="28"/>
        </w:rPr>
        <w:t xml:space="preserve">декілька </w:t>
      </w:r>
      <w:r w:rsidR="0043080C" w:rsidRPr="00642617">
        <w:rPr>
          <w:rFonts w:ascii="Times New Roman" w:hAnsi="Times New Roman"/>
          <w:spacing w:val="-4"/>
          <w:sz w:val="28"/>
          <w:szCs w:val="28"/>
        </w:rPr>
        <w:t xml:space="preserve">пристроїв, які можуть бути фізично </w:t>
      </w:r>
      <w:r w:rsidR="008113E6" w:rsidRPr="00642617">
        <w:rPr>
          <w:rFonts w:ascii="Times New Roman" w:hAnsi="Times New Roman"/>
          <w:spacing w:val="-4"/>
          <w:sz w:val="28"/>
          <w:szCs w:val="28"/>
        </w:rPr>
        <w:t>вбудован</w:t>
      </w:r>
      <w:r w:rsidRPr="00642617">
        <w:rPr>
          <w:rFonts w:ascii="Times New Roman" w:hAnsi="Times New Roman"/>
          <w:spacing w:val="-4"/>
          <w:sz w:val="28"/>
          <w:szCs w:val="28"/>
        </w:rPr>
        <w:t>ими чи невбудованими</w:t>
      </w:r>
      <w:r w:rsidR="008113E6" w:rsidRPr="00642617">
        <w:rPr>
          <w:rFonts w:ascii="Times New Roman" w:hAnsi="Times New Roman"/>
          <w:spacing w:val="-4"/>
          <w:sz w:val="28"/>
          <w:szCs w:val="28"/>
        </w:rPr>
        <w:t xml:space="preserve"> </w:t>
      </w:r>
      <w:r w:rsidR="007A34AA" w:rsidRPr="00642617">
        <w:rPr>
          <w:rFonts w:ascii="Times New Roman" w:hAnsi="Times New Roman"/>
          <w:spacing w:val="-4"/>
          <w:sz w:val="28"/>
          <w:szCs w:val="28"/>
        </w:rPr>
        <w:t>у</w:t>
      </w:r>
      <w:r w:rsidR="0043080C" w:rsidRPr="00642617">
        <w:rPr>
          <w:rFonts w:ascii="Times New Roman" w:hAnsi="Times New Roman"/>
          <w:spacing w:val="-4"/>
          <w:sz w:val="28"/>
          <w:szCs w:val="28"/>
        </w:rPr>
        <w:t xml:space="preserve"> джерело світла, призначен</w:t>
      </w:r>
      <w:r w:rsidR="007A34AA" w:rsidRPr="00642617">
        <w:rPr>
          <w:rFonts w:ascii="Times New Roman" w:hAnsi="Times New Roman"/>
          <w:spacing w:val="-4"/>
          <w:sz w:val="28"/>
          <w:szCs w:val="28"/>
        </w:rPr>
        <w:t>их</w:t>
      </w:r>
      <w:r w:rsidR="0043080C" w:rsidRPr="00642617">
        <w:rPr>
          <w:rFonts w:ascii="Times New Roman" w:hAnsi="Times New Roman"/>
          <w:spacing w:val="-4"/>
          <w:sz w:val="28"/>
          <w:szCs w:val="28"/>
        </w:rPr>
        <w:t xml:space="preserve"> для підготовки </w:t>
      </w:r>
      <w:r w:rsidR="007A34AA" w:rsidRPr="00642617">
        <w:rPr>
          <w:rFonts w:ascii="Times New Roman" w:hAnsi="Times New Roman"/>
          <w:spacing w:val="-4"/>
          <w:sz w:val="28"/>
          <w:szCs w:val="28"/>
        </w:rPr>
        <w:t>електромережі</w:t>
      </w:r>
      <w:r w:rsidR="0043080C" w:rsidRPr="00642617">
        <w:rPr>
          <w:rFonts w:ascii="Times New Roman" w:hAnsi="Times New Roman"/>
          <w:spacing w:val="-4"/>
          <w:sz w:val="28"/>
          <w:szCs w:val="28"/>
        </w:rPr>
        <w:t xml:space="preserve"> до електричн</w:t>
      </w:r>
      <w:r w:rsidR="007A34AA" w:rsidRPr="00642617">
        <w:rPr>
          <w:rFonts w:ascii="Times New Roman" w:hAnsi="Times New Roman"/>
          <w:spacing w:val="-4"/>
          <w:sz w:val="28"/>
          <w:szCs w:val="28"/>
        </w:rPr>
        <w:t>их характеристик</w:t>
      </w:r>
      <w:r w:rsidR="0043080C" w:rsidRPr="00642617">
        <w:rPr>
          <w:rFonts w:ascii="Times New Roman" w:hAnsi="Times New Roman"/>
          <w:spacing w:val="-4"/>
          <w:sz w:val="28"/>
          <w:szCs w:val="28"/>
        </w:rPr>
        <w:t xml:space="preserve">, </w:t>
      </w:r>
      <w:r w:rsidR="007A34AA" w:rsidRPr="00642617">
        <w:rPr>
          <w:rFonts w:ascii="Times New Roman" w:hAnsi="Times New Roman"/>
          <w:spacing w:val="-4"/>
          <w:sz w:val="28"/>
          <w:szCs w:val="28"/>
        </w:rPr>
        <w:t>що</w:t>
      </w:r>
      <w:r w:rsidR="0043080C" w:rsidRPr="00642617">
        <w:rPr>
          <w:rFonts w:ascii="Times New Roman" w:hAnsi="Times New Roman"/>
          <w:spacing w:val="-4"/>
          <w:sz w:val="28"/>
          <w:szCs w:val="28"/>
        </w:rPr>
        <w:t xml:space="preserve"> вимага</w:t>
      </w:r>
      <w:r w:rsidR="007A34AA" w:rsidRPr="00642617">
        <w:rPr>
          <w:rFonts w:ascii="Times New Roman" w:hAnsi="Times New Roman"/>
          <w:spacing w:val="-4"/>
          <w:sz w:val="28"/>
          <w:szCs w:val="28"/>
        </w:rPr>
        <w:t>ю</w:t>
      </w:r>
      <w:r w:rsidR="0043080C" w:rsidRPr="00642617">
        <w:rPr>
          <w:rFonts w:ascii="Times New Roman" w:hAnsi="Times New Roman"/>
          <w:spacing w:val="-4"/>
          <w:sz w:val="28"/>
          <w:szCs w:val="28"/>
        </w:rPr>
        <w:t xml:space="preserve">ться одним або </w:t>
      </w:r>
      <w:r w:rsidR="007A34AA" w:rsidRPr="00642617">
        <w:rPr>
          <w:rFonts w:ascii="Times New Roman" w:hAnsi="Times New Roman"/>
          <w:spacing w:val="-4"/>
          <w:sz w:val="28"/>
          <w:szCs w:val="28"/>
        </w:rPr>
        <w:t>де</w:t>
      </w:r>
      <w:r w:rsidR="0043080C" w:rsidRPr="00642617">
        <w:rPr>
          <w:rFonts w:ascii="Times New Roman" w:hAnsi="Times New Roman"/>
          <w:spacing w:val="-4"/>
          <w:sz w:val="28"/>
          <w:szCs w:val="28"/>
        </w:rPr>
        <w:t>кількома конкретними джерелами світла</w:t>
      </w:r>
      <w:r w:rsidR="007A34AA" w:rsidRPr="00642617">
        <w:rPr>
          <w:rFonts w:ascii="Times New Roman" w:hAnsi="Times New Roman"/>
          <w:spacing w:val="-4"/>
          <w:sz w:val="28"/>
          <w:szCs w:val="28"/>
        </w:rPr>
        <w:t>, у</w:t>
      </w:r>
      <w:r w:rsidR="0043080C" w:rsidRPr="00642617">
        <w:rPr>
          <w:rFonts w:ascii="Times New Roman" w:hAnsi="Times New Roman"/>
          <w:spacing w:val="-4"/>
          <w:sz w:val="28"/>
          <w:szCs w:val="28"/>
        </w:rPr>
        <w:t xml:space="preserve"> межах </w:t>
      </w:r>
      <w:r w:rsidR="007A34AA" w:rsidRPr="00642617">
        <w:rPr>
          <w:rFonts w:ascii="Times New Roman" w:hAnsi="Times New Roman"/>
          <w:spacing w:val="-4"/>
          <w:sz w:val="28"/>
          <w:szCs w:val="28"/>
        </w:rPr>
        <w:t xml:space="preserve">умов, що визначаються електричною </w:t>
      </w:r>
      <w:r w:rsidR="0043080C" w:rsidRPr="00642617">
        <w:rPr>
          <w:rFonts w:ascii="Times New Roman" w:hAnsi="Times New Roman"/>
          <w:spacing w:val="-4"/>
          <w:sz w:val="28"/>
          <w:szCs w:val="28"/>
        </w:rPr>
        <w:t>безпе</w:t>
      </w:r>
      <w:r w:rsidR="007A34AA" w:rsidRPr="00642617">
        <w:rPr>
          <w:rFonts w:ascii="Times New Roman" w:hAnsi="Times New Roman"/>
          <w:spacing w:val="-4"/>
          <w:sz w:val="28"/>
          <w:szCs w:val="28"/>
        </w:rPr>
        <w:t>чністю т</w:t>
      </w:r>
      <w:r w:rsidR="0043080C" w:rsidRPr="00642617">
        <w:rPr>
          <w:rFonts w:ascii="Times New Roman" w:hAnsi="Times New Roman"/>
          <w:spacing w:val="-4"/>
          <w:sz w:val="28"/>
          <w:szCs w:val="28"/>
        </w:rPr>
        <w:t>а електромагнітно</w:t>
      </w:r>
      <w:r w:rsidR="007A34AA" w:rsidRPr="00642617">
        <w:rPr>
          <w:rFonts w:ascii="Times New Roman" w:hAnsi="Times New Roman"/>
          <w:spacing w:val="-4"/>
          <w:sz w:val="28"/>
          <w:szCs w:val="28"/>
        </w:rPr>
        <w:t>ю</w:t>
      </w:r>
      <w:r w:rsidR="0043080C" w:rsidRPr="00642617">
        <w:rPr>
          <w:rFonts w:ascii="Times New Roman" w:hAnsi="Times New Roman"/>
          <w:spacing w:val="-4"/>
          <w:sz w:val="28"/>
          <w:szCs w:val="28"/>
        </w:rPr>
        <w:t xml:space="preserve"> сумісн</w:t>
      </w:r>
      <w:r w:rsidR="007A34AA" w:rsidRPr="00642617">
        <w:rPr>
          <w:rFonts w:ascii="Times New Roman" w:hAnsi="Times New Roman"/>
          <w:spacing w:val="-4"/>
          <w:sz w:val="28"/>
          <w:szCs w:val="28"/>
        </w:rPr>
        <w:t>і</w:t>
      </w:r>
      <w:r w:rsidR="0043080C" w:rsidRPr="00642617">
        <w:rPr>
          <w:rFonts w:ascii="Times New Roman" w:hAnsi="Times New Roman"/>
          <w:spacing w:val="-4"/>
          <w:sz w:val="28"/>
          <w:szCs w:val="28"/>
        </w:rPr>
        <w:t>ст</w:t>
      </w:r>
      <w:r w:rsidR="007A34AA" w:rsidRPr="00642617">
        <w:rPr>
          <w:rFonts w:ascii="Times New Roman" w:hAnsi="Times New Roman"/>
          <w:spacing w:val="-4"/>
          <w:sz w:val="28"/>
          <w:szCs w:val="28"/>
        </w:rPr>
        <w:t>ю</w:t>
      </w:r>
      <w:r w:rsidR="0043080C" w:rsidRPr="00642617">
        <w:rPr>
          <w:rFonts w:ascii="Times New Roman" w:hAnsi="Times New Roman"/>
          <w:spacing w:val="-4"/>
          <w:sz w:val="28"/>
          <w:szCs w:val="28"/>
        </w:rPr>
        <w:t>.</w:t>
      </w:r>
      <w:r w:rsidR="007A34AA" w:rsidRPr="00642617">
        <w:rPr>
          <w:rFonts w:ascii="Times New Roman" w:hAnsi="Times New Roman"/>
          <w:spacing w:val="-4"/>
          <w:sz w:val="28"/>
          <w:szCs w:val="28"/>
        </w:rPr>
        <w:t xml:space="preserve"> Він </w:t>
      </w:r>
      <w:r w:rsidR="0043080C" w:rsidRPr="00642617">
        <w:rPr>
          <w:rFonts w:ascii="Times New Roman" w:hAnsi="Times New Roman"/>
          <w:spacing w:val="-4"/>
          <w:sz w:val="28"/>
          <w:szCs w:val="28"/>
        </w:rPr>
        <w:t xml:space="preserve">може </w:t>
      </w:r>
      <w:r w:rsidR="007A34AA" w:rsidRPr="00642617">
        <w:rPr>
          <w:rFonts w:ascii="Times New Roman" w:hAnsi="Times New Roman"/>
          <w:spacing w:val="-4"/>
          <w:sz w:val="28"/>
          <w:szCs w:val="28"/>
        </w:rPr>
        <w:t xml:space="preserve">здійснювати зміну напруги </w:t>
      </w:r>
      <w:r w:rsidR="0043080C" w:rsidRPr="00642617">
        <w:rPr>
          <w:rFonts w:ascii="Times New Roman" w:hAnsi="Times New Roman"/>
          <w:spacing w:val="-4"/>
          <w:sz w:val="28"/>
          <w:szCs w:val="28"/>
        </w:rPr>
        <w:t xml:space="preserve">живлення </w:t>
      </w:r>
      <w:r w:rsidR="007A34AA" w:rsidRPr="00642617">
        <w:rPr>
          <w:rFonts w:ascii="Times New Roman" w:hAnsi="Times New Roman"/>
          <w:spacing w:val="-4"/>
          <w:sz w:val="28"/>
          <w:szCs w:val="28"/>
        </w:rPr>
        <w:t>або</w:t>
      </w:r>
      <w:r w:rsidR="0043080C" w:rsidRPr="00642617">
        <w:rPr>
          <w:rFonts w:ascii="Times New Roman" w:hAnsi="Times New Roman"/>
          <w:spacing w:val="-4"/>
          <w:sz w:val="28"/>
          <w:szCs w:val="28"/>
        </w:rPr>
        <w:t xml:space="preserve"> пускової напруги, обмеження робочого </w:t>
      </w:r>
      <w:r w:rsidR="007A34AA" w:rsidRPr="00642617">
        <w:rPr>
          <w:rFonts w:ascii="Times New Roman" w:hAnsi="Times New Roman"/>
          <w:spacing w:val="-4"/>
          <w:sz w:val="28"/>
          <w:szCs w:val="28"/>
        </w:rPr>
        <w:t xml:space="preserve">електричного </w:t>
      </w:r>
      <w:r w:rsidR="0043080C" w:rsidRPr="00642617">
        <w:rPr>
          <w:rFonts w:ascii="Times New Roman" w:hAnsi="Times New Roman"/>
          <w:spacing w:val="-4"/>
          <w:sz w:val="28"/>
          <w:szCs w:val="28"/>
        </w:rPr>
        <w:t>струму та</w:t>
      </w:r>
      <w:r w:rsidR="007A34AA" w:rsidRPr="00642617">
        <w:rPr>
          <w:rFonts w:ascii="Times New Roman" w:hAnsi="Times New Roman"/>
          <w:spacing w:val="-4"/>
          <w:sz w:val="28"/>
          <w:szCs w:val="28"/>
        </w:rPr>
        <w:t xml:space="preserve"> електричний </w:t>
      </w:r>
      <w:r w:rsidR="0043080C" w:rsidRPr="00642617">
        <w:rPr>
          <w:rFonts w:ascii="Times New Roman" w:hAnsi="Times New Roman"/>
          <w:spacing w:val="-4"/>
          <w:sz w:val="28"/>
          <w:szCs w:val="28"/>
        </w:rPr>
        <w:t xml:space="preserve">струм попереднього </w:t>
      </w:r>
      <w:r w:rsidR="007A34AA" w:rsidRPr="00642617">
        <w:rPr>
          <w:rFonts w:ascii="Times New Roman" w:hAnsi="Times New Roman"/>
          <w:spacing w:val="-4"/>
          <w:sz w:val="28"/>
          <w:szCs w:val="28"/>
        </w:rPr>
        <w:t>розігрівання,</w:t>
      </w:r>
      <w:r w:rsidR="0043080C" w:rsidRPr="00642617">
        <w:rPr>
          <w:rFonts w:ascii="Times New Roman" w:hAnsi="Times New Roman"/>
          <w:spacing w:val="-4"/>
          <w:sz w:val="28"/>
          <w:szCs w:val="28"/>
        </w:rPr>
        <w:t xml:space="preserve"> запобігання холодному запуску, коригування коефіцієнта потужності та/або зменшення </w:t>
      </w:r>
      <w:proofErr w:type="spellStart"/>
      <w:r w:rsidR="0043080C" w:rsidRPr="00642617">
        <w:rPr>
          <w:rFonts w:ascii="Times New Roman" w:hAnsi="Times New Roman"/>
          <w:spacing w:val="-4"/>
          <w:sz w:val="28"/>
          <w:szCs w:val="28"/>
        </w:rPr>
        <w:t>радіо</w:t>
      </w:r>
      <w:r w:rsidR="007A34AA" w:rsidRPr="00642617">
        <w:rPr>
          <w:rFonts w:ascii="Times New Roman" w:hAnsi="Times New Roman"/>
          <w:spacing w:val="-4"/>
          <w:sz w:val="28"/>
          <w:szCs w:val="28"/>
        </w:rPr>
        <w:t>завад</w:t>
      </w:r>
      <w:proofErr w:type="spellEnd"/>
      <w:r w:rsidR="007A34AA" w:rsidRPr="00642617">
        <w:rPr>
          <w:rFonts w:ascii="Times New Roman" w:hAnsi="Times New Roman"/>
          <w:spacing w:val="-4"/>
          <w:sz w:val="28"/>
          <w:szCs w:val="28"/>
        </w:rPr>
        <w:t>.</w:t>
      </w:r>
    </w:p>
    <w:p w:rsidR="0043080C" w:rsidRPr="00642617" w:rsidRDefault="0043080C" w:rsidP="00642617">
      <w:pPr>
        <w:tabs>
          <w:tab w:val="left" w:pos="851"/>
        </w:tabs>
        <w:ind w:firstLine="567"/>
        <w:jc w:val="both"/>
        <w:rPr>
          <w:rFonts w:ascii="Times New Roman" w:hAnsi="Times New Roman"/>
          <w:spacing w:val="-4"/>
          <w:sz w:val="28"/>
          <w:szCs w:val="28"/>
        </w:rPr>
      </w:pPr>
      <w:r w:rsidRPr="00642617">
        <w:rPr>
          <w:rFonts w:ascii="Times New Roman" w:hAnsi="Times New Roman"/>
          <w:spacing w:val="-4"/>
          <w:sz w:val="28"/>
          <w:szCs w:val="28"/>
        </w:rPr>
        <w:t>Термін «</w:t>
      </w:r>
      <w:proofErr w:type="spellStart"/>
      <w:r w:rsidR="00931DE9" w:rsidRPr="00642617">
        <w:rPr>
          <w:rFonts w:ascii="Times New Roman" w:hAnsi="Times New Roman"/>
          <w:spacing w:val="-4"/>
          <w:sz w:val="28"/>
          <w:szCs w:val="28"/>
        </w:rPr>
        <w:t>пускорегульований</w:t>
      </w:r>
      <w:proofErr w:type="spellEnd"/>
      <w:r w:rsidR="00931DE9" w:rsidRPr="00642617">
        <w:rPr>
          <w:rFonts w:ascii="Times New Roman" w:hAnsi="Times New Roman"/>
          <w:spacing w:val="-4"/>
          <w:sz w:val="28"/>
          <w:szCs w:val="28"/>
        </w:rPr>
        <w:t xml:space="preserve"> апарат</w:t>
      </w:r>
      <w:r w:rsidRPr="00642617">
        <w:rPr>
          <w:rFonts w:ascii="Times New Roman" w:hAnsi="Times New Roman"/>
          <w:spacing w:val="-4"/>
          <w:sz w:val="28"/>
          <w:szCs w:val="28"/>
        </w:rPr>
        <w:t xml:space="preserve">» не включає </w:t>
      </w:r>
      <w:r w:rsidR="00931DE9" w:rsidRPr="00642617">
        <w:rPr>
          <w:rFonts w:ascii="Times New Roman" w:hAnsi="Times New Roman"/>
          <w:spacing w:val="-4"/>
          <w:sz w:val="28"/>
          <w:szCs w:val="28"/>
        </w:rPr>
        <w:t xml:space="preserve">джерела </w:t>
      </w:r>
      <w:r w:rsidRPr="00642617">
        <w:rPr>
          <w:rFonts w:ascii="Times New Roman" w:hAnsi="Times New Roman"/>
          <w:spacing w:val="-4"/>
          <w:sz w:val="28"/>
          <w:szCs w:val="28"/>
        </w:rPr>
        <w:t>живлення</w:t>
      </w:r>
      <w:r w:rsidR="00931DE9" w:rsidRPr="00642617">
        <w:rPr>
          <w:rFonts w:ascii="Times New Roman" w:hAnsi="Times New Roman"/>
          <w:spacing w:val="-4"/>
          <w:sz w:val="28"/>
          <w:szCs w:val="28"/>
        </w:rPr>
        <w:t xml:space="preserve">, що входять до сфери дії </w:t>
      </w:r>
      <w:r w:rsidRPr="00642617">
        <w:rPr>
          <w:rFonts w:ascii="Times New Roman" w:hAnsi="Times New Roman"/>
          <w:spacing w:val="-4"/>
          <w:sz w:val="28"/>
          <w:szCs w:val="28"/>
        </w:rPr>
        <w:t xml:space="preserve">Технічного регламенту </w:t>
      </w:r>
      <w:r w:rsidR="00972D9B" w:rsidRPr="00642617">
        <w:rPr>
          <w:rFonts w:ascii="Times New Roman" w:hAnsi="Times New Roman"/>
          <w:spacing w:val="-4"/>
          <w:sz w:val="28"/>
          <w:szCs w:val="28"/>
        </w:rPr>
        <w:t xml:space="preserve">щодо вимог до </w:t>
      </w:r>
      <w:proofErr w:type="spellStart"/>
      <w:r w:rsidR="00972D9B" w:rsidRPr="00642617">
        <w:rPr>
          <w:rFonts w:ascii="Times New Roman" w:hAnsi="Times New Roman"/>
          <w:spacing w:val="-4"/>
          <w:sz w:val="28"/>
          <w:szCs w:val="28"/>
        </w:rPr>
        <w:t>екодизайну</w:t>
      </w:r>
      <w:proofErr w:type="spellEnd"/>
      <w:r w:rsidR="00972D9B" w:rsidRPr="00642617">
        <w:rPr>
          <w:rFonts w:ascii="Times New Roman" w:hAnsi="Times New Roman"/>
          <w:spacing w:val="-4"/>
          <w:sz w:val="28"/>
          <w:szCs w:val="28"/>
        </w:rPr>
        <w:t xml:space="preserve"> для споживання електроенергії зовнішніми джерелами живлення в режимі без навантаження та їх середнього коефіцієнта корисної дії в активному режимі</w:t>
      </w:r>
      <w:r w:rsidR="005708AC" w:rsidRPr="00642617">
        <w:rPr>
          <w:rFonts w:ascii="Times New Roman" w:hAnsi="Times New Roman"/>
          <w:spacing w:val="-4"/>
          <w:sz w:val="28"/>
          <w:szCs w:val="28"/>
        </w:rPr>
        <w:t>, затвердженого постановою Кабінету Міністрів України від 27</w:t>
      </w:r>
      <w:r w:rsidR="00BC7865" w:rsidRPr="00642617">
        <w:rPr>
          <w:rFonts w:ascii="Times New Roman" w:hAnsi="Times New Roman"/>
          <w:spacing w:val="-4"/>
          <w:sz w:val="28"/>
          <w:szCs w:val="28"/>
        </w:rPr>
        <w:t xml:space="preserve"> лютого </w:t>
      </w:r>
      <w:r w:rsidR="005708AC" w:rsidRPr="00642617">
        <w:rPr>
          <w:rFonts w:ascii="Times New Roman" w:hAnsi="Times New Roman"/>
          <w:spacing w:val="-4"/>
          <w:sz w:val="28"/>
          <w:szCs w:val="28"/>
        </w:rPr>
        <w:t>2019</w:t>
      </w:r>
      <w:r w:rsidR="00BC7865" w:rsidRPr="00642617">
        <w:rPr>
          <w:rFonts w:ascii="Times New Roman" w:hAnsi="Times New Roman"/>
          <w:spacing w:val="-4"/>
          <w:sz w:val="28"/>
          <w:szCs w:val="28"/>
        </w:rPr>
        <w:t xml:space="preserve"> року  </w:t>
      </w:r>
      <w:r w:rsidR="005708AC" w:rsidRPr="00642617">
        <w:rPr>
          <w:rFonts w:ascii="Times New Roman" w:hAnsi="Times New Roman"/>
          <w:spacing w:val="-4"/>
          <w:sz w:val="28"/>
          <w:szCs w:val="28"/>
        </w:rPr>
        <w:t>№ 150.</w:t>
      </w:r>
      <w:r w:rsidR="00F2200C" w:rsidRPr="00642617">
        <w:rPr>
          <w:rFonts w:ascii="Times New Roman" w:hAnsi="Times New Roman"/>
          <w:spacing w:val="-4"/>
          <w:sz w:val="28"/>
          <w:szCs w:val="28"/>
        </w:rPr>
        <w:t xml:space="preserve"> </w:t>
      </w:r>
      <w:r w:rsidR="00931DE9" w:rsidRPr="00642617">
        <w:rPr>
          <w:rFonts w:ascii="Times New Roman" w:hAnsi="Times New Roman"/>
          <w:spacing w:val="-4"/>
          <w:sz w:val="28"/>
          <w:szCs w:val="28"/>
        </w:rPr>
        <w:t>Т</w:t>
      </w:r>
      <w:r w:rsidRPr="00642617">
        <w:rPr>
          <w:rFonts w:ascii="Times New Roman" w:hAnsi="Times New Roman"/>
          <w:spacing w:val="-4"/>
          <w:sz w:val="28"/>
          <w:szCs w:val="28"/>
        </w:rPr>
        <w:t xml:space="preserve">ермін також не включає частини керування освітленням та </w:t>
      </w:r>
      <w:r w:rsidR="00931DE9" w:rsidRPr="00642617">
        <w:rPr>
          <w:rFonts w:ascii="Times New Roman" w:hAnsi="Times New Roman"/>
          <w:spacing w:val="-4"/>
          <w:sz w:val="28"/>
          <w:szCs w:val="28"/>
        </w:rPr>
        <w:t xml:space="preserve">частини не для </w:t>
      </w:r>
      <w:r w:rsidRPr="00642617">
        <w:rPr>
          <w:rFonts w:ascii="Times New Roman" w:hAnsi="Times New Roman"/>
          <w:spacing w:val="-4"/>
          <w:sz w:val="28"/>
          <w:szCs w:val="28"/>
        </w:rPr>
        <w:t>освітл</w:t>
      </w:r>
      <w:r w:rsidR="00931DE9" w:rsidRPr="00642617">
        <w:rPr>
          <w:rFonts w:ascii="Times New Roman" w:hAnsi="Times New Roman"/>
          <w:spacing w:val="-4"/>
          <w:sz w:val="28"/>
          <w:szCs w:val="28"/>
        </w:rPr>
        <w:t>ення</w:t>
      </w:r>
      <w:r w:rsidR="00BC7865" w:rsidRPr="00642617">
        <w:rPr>
          <w:rFonts w:ascii="Times New Roman" w:hAnsi="Times New Roman"/>
          <w:spacing w:val="-4"/>
          <w:sz w:val="28"/>
          <w:szCs w:val="28"/>
        </w:rPr>
        <w:t xml:space="preserve">, </w:t>
      </w:r>
      <w:r w:rsidRPr="00642617">
        <w:rPr>
          <w:rFonts w:ascii="Times New Roman" w:hAnsi="Times New Roman"/>
          <w:spacing w:val="-4"/>
          <w:sz w:val="28"/>
          <w:szCs w:val="28"/>
        </w:rPr>
        <w:t xml:space="preserve">як визначено в додатку </w:t>
      </w:r>
      <w:r w:rsidR="005708AC" w:rsidRPr="00642617">
        <w:rPr>
          <w:rFonts w:ascii="Times New Roman" w:hAnsi="Times New Roman"/>
          <w:spacing w:val="-4"/>
          <w:sz w:val="28"/>
          <w:szCs w:val="28"/>
        </w:rPr>
        <w:t>1</w:t>
      </w:r>
      <w:r w:rsidR="00BC7865" w:rsidRPr="00642617">
        <w:rPr>
          <w:rFonts w:ascii="Times New Roman" w:hAnsi="Times New Roman"/>
          <w:spacing w:val="-4"/>
          <w:sz w:val="28"/>
          <w:szCs w:val="28"/>
        </w:rPr>
        <w:t xml:space="preserve"> до цього Технічного регламенту</w:t>
      </w:r>
      <w:r w:rsidRPr="00642617">
        <w:rPr>
          <w:rFonts w:ascii="Times New Roman" w:hAnsi="Times New Roman"/>
          <w:spacing w:val="-4"/>
          <w:sz w:val="28"/>
          <w:szCs w:val="28"/>
        </w:rPr>
        <w:t xml:space="preserve">, хоча такі частини можуть бути фізично </w:t>
      </w:r>
      <w:r w:rsidR="00931DE9" w:rsidRPr="00642617">
        <w:rPr>
          <w:rFonts w:ascii="Times New Roman" w:hAnsi="Times New Roman"/>
          <w:spacing w:val="-4"/>
          <w:sz w:val="28"/>
          <w:szCs w:val="28"/>
        </w:rPr>
        <w:t>поєднані</w:t>
      </w:r>
      <w:r w:rsidRPr="00642617">
        <w:rPr>
          <w:rFonts w:ascii="Times New Roman" w:hAnsi="Times New Roman"/>
          <w:spacing w:val="-4"/>
          <w:sz w:val="28"/>
          <w:szCs w:val="28"/>
        </w:rPr>
        <w:t xml:space="preserve"> з </w:t>
      </w:r>
      <w:proofErr w:type="spellStart"/>
      <w:r w:rsidR="00931DE9" w:rsidRPr="00642617">
        <w:rPr>
          <w:rFonts w:ascii="Times New Roman" w:hAnsi="Times New Roman"/>
          <w:spacing w:val="-4"/>
          <w:sz w:val="28"/>
          <w:szCs w:val="28"/>
        </w:rPr>
        <w:t>пускорегульованим</w:t>
      </w:r>
      <w:proofErr w:type="spellEnd"/>
      <w:r w:rsidR="00931DE9" w:rsidRPr="00642617">
        <w:rPr>
          <w:rFonts w:ascii="Times New Roman" w:hAnsi="Times New Roman"/>
          <w:spacing w:val="-4"/>
          <w:sz w:val="28"/>
          <w:szCs w:val="28"/>
        </w:rPr>
        <w:t xml:space="preserve"> апаратом чи введені в обіг разом</w:t>
      </w:r>
      <w:r w:rsidRPr="00642617">
        <w:rPr>
          <w:rFonts w:ascii="Times New Roman" w:hAnsi="Times New Roman"/>
          <w:spacing w:val="-4"/>
          <w:sz w:val="28"/>
          <w:szCs w:val="28"/>
        </w:rPr>
        <w:t xml:space="preserve"> як єдин</w:t>
      </w:r>
      <w:r w:rsidR="005B1F05" w:rsidRPr="00642617">
        <w:rPr>
          <w:rFonts w:ascii="Times New Roman" w:hAnsi="Times New Roman"/>
          <w:spacing w:val="-4"/>
          <w:sz w:val="28"/>
          <w:szCs w:val="28"/>
        </w:rPr>
        <w:t>а продукція</w:t>
      </w:r>
      <w:r w:rsidRPr="00642617">
        <w:rPr>
          <w:rFonts w:ascii="Times New Roman" w:hAnsi="Times New Roman"/>
          <w:spacing w:val="-4"/>
          <w:sz w:val="28"/>
          <w:szCs w:val="28"/>
        </w:rPr>
        <w:t xml:space="preserve">. </w:t>
      </w:r>
    </w:p>
    <w:p w:rsidR="00397A4F" w:rsidRPr="00642617" w:rsidRDefault="00BC7865" w:rsidP="00642617">
      <w:pPr>
        <w:tabs>
          <w:tab w:val="left" w:pos="851"/>
        </w:tabs>
        <w:ind w:firstLine="567"/>
        <w:jc w:val="both"/>
        <w:rPr>
          <w:rFonts w:ascii="Times New Roman" w:hAnsi="Times New Roman"/>
          <w:spacing w:val="-4"/>
          <w:sz w:val="28"/>
          <w:szCs w:val="28"/>
        </w:rPr>
      </w:pPr>
      <w:r w:rsidRPr="00642617">
        <w:rPr>
          <w:rFonts w:ascii="Times New Roman" w:hAnsi="Times New Roman"/>
          <w:spacing w:val="-4"/>
          <w:sz w:val="28"/>
          <w:szCs w:val="28"/>
        </w:rPr>
        <w:t>«</w:t>
      </w:r>
      <w:r w:rsidR="0043080C" w:rsidRPr="00642617">
        <w:rPr>
          <w:rFonts w:ascii="Times New Roman" w:hAnsi="Times New Roman"/>
          <w:spacing w:val="-4"/>
          <w:sz w:val="28"/>
          <w:szCs w:val="28"/>
        </w:rPr>
        <w:t xml:space="preserve">Перемикач </w:t>
      </w:r>
      <w:proofErr w:type="spellStart"/>
      <w:r w:rsidR="00931DE9" w:rsidRPr="00642617">
        <w:rPr>
          <w:rFonts w:ascii="Times New Roman" w:hAnsi="Times New Roman"/>
          <w:spacing w:val="-4"/>
          <w:sz w:val="28"/>
          <w:szCs w:val="28"/>
        </w:rPr>
        <w:t>Power-over-Ethernet</w:t>
      </w:r>
      <w:proofErr w:type="spellEnd"/>
      <w:r w:rsidR="00931DE9" w:rsidRPr="00642617">
        <w:rPr>
          <w:rFonts w:ascii="Times New Roman" w:hAnsi="Times New Roman"/>
          <w:spacing w:val="-4"/>
          <w:sz w:val="28"/>
          <w:szCs w:val="28"/>
        </w:rPr>
        <w:t xml:space="preserve"> </w:t>
      </w:r>
      <w:r w:rsidR="0043080C" w:rsidRPr="00642617">
        <w:rPr>
          <w:rFonts w:ascii="Times New Roman" w:hAnsi="Times New Roman"/>
          <w:spacing w:val="-4"/>
          <w:sz w:val="28"/>
          <w:szCs w:val="28"/>
        </w:rPr>
        <w:t>(</w:t>
      </w:r>
      <w:proofErr w:type="spellStart"/>
      <w:r w:rsidR="0043080C" w:rsidRPr="00642617">
        <w:rPr>
          <w:rFonts w:ascii="Times New Roman" w:hAnsi="Times New Roman"/>
          <w:spacing w:val="-4"/>
          <w:sz w:val="28"/>
          <w:szCs w:val="28"/>
        </w:rPr>
        <w:t>PoE</w:t>
      </w:r>
      <w:proofErr w:type="spellEnd"/>
      <w:r w:rsidR="0043080C" w:rsidRPr="00642617">
        <w:rPr>
          <w:rFonts w:ascii="Times New Roman" w:hAnsi="Times New Roman"/>
          <w:spacing w:val="-4"/>
          <w:sz w:val="28"/>
          <w:szCs w:val="28"/>
        </w:rPr>
        <w:t>)</w:t>
      </w:r>
      <w:r w:rsidRPr="00642617">
        <w:rPr>
          <w:rFonts w:ascii="Times New Roman" w:hAnsi="Times New Roman"/>
          <w:spacing w:val="-4"/>
          <w:sz w:val="28"/>
          <w:szCs w:val="28"/>
        </w:rPr>
        <w:t>»</w:t>
      </w:r>
      <w:r w:rsidR="0043080C" w:rsidRPr="00642617">
        <w:rPr>
          <w:rFonts w:ascii="Times New Roman" w:hAnsi="Times New Roman"/>
          <w:spacing w:val="-4"/>
          <w:sz w:val="28"/>
          <w:szCs w:val="28"/>
        </w:rPr>
        <w:t xml:space="preserve"> не є </w:t>
      </w:r>
      <w:proofErr w:type="spellStart"/>
      <w:r w:rsidR="00DF4FCF" w:rsidRPr="00642617">
        <w:rPr>
          <w:rFonts w:ascii="Times New Roman" w:hAnsi="Times New Roman"/>
          <w:spacing w:val="-4"/>
          <w:sz w:val="28"/>
          <w:szCs w:val="28"/>
        </w:rPr>
        <w:t>пускорегульованим</w:t>
      </w:r>
      <w:proofErr w:type="spellEnd"/>
      <w:r w:rsidR="00DF4FCF" w:rsidRPr="00642617">
        <w:rPr>
          <w:rFonts w:ascii="Times New Roman" w:hAnsi="Times New Roman"/>
          <w:spacing w:val="-4"/>
          <w:sz w:val="28"/>
          <w:szCs w:val="28"/>
        </w:rPr>
        <w:t xml:space="preserve"> апаратом </w:t>
      </w:r>
      <w:r w:rsidR="005708AC" w:rsidRPr="00642617">
        <w:rPr>
          <w:rFonts w:ascii="Times New Roman" w:hAnsi="Times New Roman"/>
          <w:spacing w:val="-4"/>
          <w:sz w:val="28"/>
          <w:szCs w:val="28"/>
        </w:rPr>
        <w:t>відповідно до цього Технічного регламенту.</w:t>
      </w:r>
      <w:r w:rsidR="0043080C" w:rsidRPr="00642617">
        <w:rPr>
          <w:rFonts w:ascii="Times New Roman" w:hAnsi="Times New Roman"/>
          <w:spacing w:val="-4"/>
          <w:sz w:val="28"/>
          <w:szCs w:val="28"/>
        </w:rPr>
        <w:t xml:space="preserve"> «</w:t>
      </w:r>
      <w:r w:rsidR="00DF4FCF" w:rsidRPr="00642617">
        <w:rPr>
          <w:rFonts w:ascii="Times New Roman" w:hAnsi="Times New Roman"/>
          <w:spacing w:val="-4"/>
          <w:sz w:val="28"/>
          <w:szCs w:val="28"/>
        </w:rPr>
        <w:t xml:space="preserve">Перемикач </w:t>
      </w:r>
      <w:proofErr w:type="spellStart"/>
      <w:r w:rsidR="00DF4FCF" w:rsidRPr="00642617">
        <w:rPr>
          <w:rFonts w:ascii="Times New Roman" w:hAnsi="Times New Roman"/>
          <w:spacing w:val="-4"/>
          <w:sz w:val="28"/>
          <w:szCs w:val="28"/>
        </w:rPr>
        <w:t>Power-over-Ethernet</w:t>
      </w:r>
      <w:proofErr w:type="spellEnd"/>
      <w:r w:rsidR="00DF4FCF" w:rsidRPr="00642617">
        <w:rPr>
          <w:rFonts w:ascii="Times New Roman" w:hAnsi="Times New Roman"/>
          <w:spacing w:val="-4"/>
          <w:sz w:val="28"/>
          <w:szCs w:val="28"/>
        </w:rPr>
        <w:t>» або «пере</w:t>
      </w:r>
      <w:r w:rsidR="0043080C" w:rsidRPr="00642617">
        <w:rPr>
          <w:rFonts w:ascii="Times New Roman" w:hAnsi="Times New Roman"/>
          <w:spacing w:val="-4"/>
          <w:sz w:val="28"/>
          <w:szCs w:val="28"/>
        </w:rPr>
        <w:t xml:space="preserve">микач </w:t>
      </w:r>
      <w:proofErr w:type="spellStart"/>
      <w:r w:rsidR="0043080C" w:rsidRPr="00642617">
        <w:rPr>
          <w:rFonts w:ascii="Times New Roman" w:hAnsi="Times New Roman"/>
          <w:spacing w:val="-4"/>
          <w:sz w:val="28"/>
          <w:szCs w:val="28"/>
        </w:rPr>
        <w:t>PoE</w:t>
      </w:r>
      <w:proofErr w:type="spellEnd"/>
      <w:r w:rsidR="0043080C" w:rsidRPr="00642617">
        <w:rPr>
          <w:rFonts w:ascii="Times New Roman" w:hAnsi="Times New Roman"/>
          <w:spacing w:val="-4"/>
          <w:sz w:val="28"/>
          <w:szCs w:val="28"/>
        </w:rPr>
        <w:t>» означає обладнання для живлення та обробки даних, яке встановлюється між мережею та офісним обладнанням та/або джерелом світла з метою передачі даних та електропостачання</w:t>
      </w:r>
      <w:r w:rsidR="004E205E" w:rsidRPr="00642617">
        <w:rPr>
          <w:rFonts w:ascii="Times New Roman" w:hAnsi="Times New Roman"/>
          <w:spacing w:val="-4"/>
          <w:sz w:val="28"/>
          <w:szCs w:val="28"/>
        </w:rPr>
        <w:t>;</w:t>
      </w:r>
    </w:p>
    <w:p w:rsidR="00DA2950" w:rsidRPr="00642617" w:rsidRDefault="00DA2950" w:rsidP="00DA2950">
      <w:pPr>
        <w:spacing w:before="120"/>
        <w:ind w:firstLine="567"/>
        <w:jc w:val="both"/>
        <w:rPr>
          <w:rFonts w:ascii="Times New Roman" w:hAnsi="Times New Roman"/>
          <w:spacing w:val="-2"/>
          <w:sz w:val="28"/>
          <w:szCs w:val="28"/>
        </w:rPr>
      </w:pPr>
      <w:r w:rsidRPr="00642617">
        <w:rPr>
          <w:rFonts w:ascii="Times New Roman" w:hAnsi="Times New Roman"/>
          <w:spacing w:val="-2"/>
          <w:sz w:val="28"/>
          <w:szCs w:val="28"/>
        </w:rPr>
        <w:t xml:space="preserve">розжарювання </w:t>
      </w:r>
      <w:r w:rsidR="00BC7865" w:rsidRPr="00642617">
        <w:rPr>
          <w:rFonts w:ascii="Times New Roman" w:hAnsi="Times New Roman"/>
          <w:spacing w:val="-2"/>
          <w:sz w:val="28"/>
          <w:szCs w:val="28"/>
        </w:rPr>
        <w:t>–</w:t>
      </w:r>
      <w:r w:rsidRPr="00642617">
        <w:rPr>
          <w:rFonts w:ascii="Times New Roman" w:hAnsi="Times New Roman"/>
          <w:spacing w:val="-2"/>
          <w:sz w:val="28"/>
          <w:szCs w:val="28"/>
        </w:rPr>
        <w:t xml:space="preserve"> явище, коли світло утворюється з тепла, у джерелі світла, як правило, через ниткоподібний провідник («нитку»), який нагрівається </w:t>
      </w:r>
      <w:r w:rsidR="000C3526" w:rsidRPr="00642617">
        <w:rPr>
          <w:rFonts w:ascii="Times New Roman" w:hAnsi="Times New Roman"/>
          <w:spacing w:val="-2"/>
          <w:sz w:val="28"/>
          <w:szCs w:val="28"/>
        </w:rPr>
        <w:t>під час</w:t>
      </w:r>
      <w:r w:rsidRPr="00642617">
        <w:rPr>
          <w:rFonts w:ascii="Times New Roman" w:hAnsi="Times New Roman"/>
          <w:spacing w:val="-2"/>
          <w:sz w:val="28"/>
          <w:szCs w:val="28"/>
        </w:rPr>
        <w:t xml:space="preserve"> проходженн</w:t>
      </w:r>
      <w:r w:rsidR="000C3526" w:rsidRPr="00642617">
        <w:rPr>
          <w:rFonts w:ascii="Times New Roman" w:hAnsi="Times New Roman"/>
          <w:spacing w:val="-2"/>
          <w:sz w:val="28"/>
          <w:szCs w:val="28"/>
        </w:rPr>
        <w:t>я</w:t>
      </w:r>
      <w:r w:rsidRPr="00642617">
        <w:rPr>
          <w:rFonts w:ascii="Times New Roman" w:hAnsi="Times New Roman"/>
          <w:spacing w:val="-2"/>
          <w:sz w:val="28"/>
          <w:szCs w:val="28"/>
        </w:rPr>
        <w:t xml:space="preserve"> крізь нього електричного струму; </w:t>
      </w:r>
    </w:p>
    <w:p w:rsidR="00DA2950" w:rsidRPr="00642617" w:rsidRDefault="00DA2950" w:rsidP="00DA2950">
      <w:pPr>
        <w:spacing w:before="120"/>
        <w:ind w:firstLine="567"/>
        <w:jc w:val="both"/>
        <w:rPr>
          <w:rFonts w:ascii="Times New Roman" w:hAnsi="Times New Roman"/>
          <w:spacing w:val="-2"/>
          <w:sz w:val="28"/>
          <w:szCs w:val="28"/>
        </w:rPr>
      </w:pPr>
      <w:r w:rsidRPr="00642617">
        <w:rPr>
          <w:rFonts w:ascii="Times New Roman" w:hAnsi="Times New Roman"/>
          <w:spacing w:val="-2"/>
          <w:sz w:val="28"/>
          <w:szCs w:val="28"/>
        </w:rPr>
        <w:t xml:space="preserve">розряд високої інтенсивності (HID) – електричний газовий розряд, у якому </w:t>
      </w:r>
      <w:proofErr w:type="spellStart"/>
      <w:r w:rsidRPr="00642617">
        <w:rPr>
          <w:rFonts w:ascii="Times New Roman" w:hAnsi="Times New Roman"/>
          <w:spacing w:val="-2"/>
          <w:sz w:val="28"/>
          <w:szCs w:val="28"/>
        </w:rPr>
        <w:t>світлоутворювальна</w:t>
      </w:r>
      <w:proofErr w:type="spellEnd"/>
      <w:r w:rsidRPr="00642617">
        <w:rPr>
          <w:rFonts w:ascii="Times New Roman" w:hAnsi="Times New Roman"/>
          <w:spacing w:val="-2"/>
          <w:sz w:val="28"/>
          <w:szCs w:val="28"/>
        </w:rPr>
        <w:t xml:space="preserve"> дуга стабілізується температурою стінки, а навантаження на </w:t>
      </w:r>
      <w:r w:rsidRPr="00642617">
        <w:rPr>
          <w:rFonts w:ascii="Times New Roman" w:hAnsi="Times New Roman"/>
          <w:spacing w:val="-2"/>
          <w:sz w:val="28"/>
          <w:szCs w:val="28"/>
        </w:rPr>
        <w:lastRenderedPageBreak/>
        <w:t>стінку дугової камери перевищує 3 Вт на см</w:t>
      </w:r>
      <w:r w:rsidRPr="00642617">
        <w:rPr>
          <w:rFonts w:ascii="Times New Roman" w:hAnsi="Times New Roman"/>
          <w:spacing w:val="-2"/>
          <w:sz w:val="28"/>
          <w:szCs w:val="28"/>
          <w:vertAlign w:val="superscript"/>
        </w:rPr>
        <w:t>2</w:t>
      </w:r>
      <w:r w:rsidRPr="00642617">
        <w:rPr>
          <w:rFonts w:ascii="Times New Roman" w:hAnsi="Times New Roman"/>
          <w:spacing w:val="-2"/>
          <w:sz w:val="28"/>
          <w:szCs w:val="28"/>
        </w:rPr>
        <w:t xml:space="preserve">. Джерела світла HID               належать </w:t>
      </w:r>
      <w:proofErr w:type="spellStart"/>
      <w:r w:rsidRPr="00642617">
        <w:rPr>
          <w:rFonts w:ascii="Times New Roman" w:hAnsi="Times New Roman"/>
          <w:spacing w:val="-2"/>
          <w:sz w:val="28"/>
          <w:szCs w:val="28"/>
        </w:rPr>
        <w:t>металогалогенні</w:t>
      </w:r>
      <w:proofErr w:type="spellEnd"/>
      <w:r w:rsidRPr="00642617">
        <w:rPr>
          <w:rFonts w:ascii="Times New Roman" w:hAnsi="Times New Roman"/>
          <w:spacing w:val="-2"/>
          <w:sz w:val="28"/>
          <w:szCs w:val="28"/>
        </w:rPr>
        <w:t xml:space="preserve">, натрієві і ртутні високого тиску, як визначено в додатку 1 до цього Технічного регламенту; </w:t>
      </w:r>
    </w:p>
    <w:p w:rsidR="00F2200C" w:rsidRPr="00642617" w:rsidRDefault="00F2200C" w:rsidP="007A6811">
      <w:pPr>
        <w:spacing w:before="120"/>
        <w:ind w:firstLine="567"/>
        <w:jc w:val="both"/>
        <w:rPr>
          <w:rFonts w:ascii="Times New Roman" w:hAnsi="Times New Roman"/>
          <w:spacing w:val="-2"/>
          <w:sz w:val="28"/>
          <w:szCs w:val="28"/>
        </w:rPr>
      </w:pPr>
      <w:r w:rsidRPr="00642617">
        <w:rPr>
          <w:rFonts w:ascii="Times New Roman" w:hAnsi="Times New Roman"/>
          <w:spacing w:val="-2"/>
          <w:sz w:val="28"/>
          <w:szCs w:val="28"/>
        </w:rPr>
        <w:t>світло - електромагнітне випромінювання з довжиною хвилі від 380 нм до 780 нм;</w:t>
      </w:r>
    </w:p>
    <w:p w:rsidR="002577AF" w:rsidRPr="00642617" w:rsidRDefault="002577AF" w:rsidP="007A6811">
      <w:pPr>
        <w:spacing w:before="120"/>
        <w:ind w:firstLine="567"/>
        <w:jc w:val="both"/>
        <w:rPr>
          <w:rFonts w:ascii="Times New Roman" w:hAnsi="Times New Roman"/>
          <w:spacing w:val="-2"/>
          <w:sz w:val="28"/>
          <w:szCs w:val="28"/>
        </w:rPr>
      </w:pPr>
      <w:r w:rsidRPr="00642617">
        <w:rPr>
          <w:rFonts w:ascii="Times New Roman" w:hAnsi="Times New Roman"/>
          <w:spacing w:val="-2"/>
          <w:sz w:val="28"/>
          <w:szCs w:val="28"/>
        </w:rPr>
        <w:t>світлодіодн</w:t>
      </w:r>
      <w:r w:rsidR="00CB0FB0" w:rsidRPr="00642617">
        <w:rPr>
          <w:rFonts w:ascii="Times New Roman" w:hAnsi="Times New Roman"/>
          <w:spacing w:val="-2"/>
          <w:sz w:val="28"/>
          <w:szCs w:val="28"/>
        </w:rPr>
        <w:t>ий кристал</w:t>
      </w:r>
      <w:r w:rsidRPr="00642617">
        <w:rPr>
          <w:rFonts w:ascii="Times New Roman" w:hAnsi="Times New Roman"/>
          <w:spacing w:val="-2"/>
          <w:sz w:val="28"/>
          <w:szCs w:val="28"/>
        </w:rPr>
        <w:t xml:space="preserve"> - невеликий блок світловипромінювального напівпровідникового матеріалу, </w:t>
      </w:r>
      <w:r w:rsidR="00296C00" w:rsidRPr="00642617">
        <w:rPr>
          <w:rFonts w:ascii="Times New Roman" w:hAnsi="Times New Roman"/>
          <w:spacing w:val="-2"/>
          <w:sz w:val="28"/>
          <w:szCs w:val="28"/>
        </w:rPr>
        <w:t xml:space="preserve">в </w:t>
      </w:r>
      <w:r w:rsidRPr="00642617">
        <w:rPr>
          <w:rFonts w:ascii="Times New Roman" w:hAnsi="Times New Roman"/>
          <w:spacing w:val="-2"/>
          <w:sz w:val="28"/>
          <w:szCs w:val="28"/>
        </w:rPr>
        <w:t>як</w:t>
      </w:r>
      <w:r w:rsidR="00CB0FB0" w:rsidRPr="00642617">
        <w:rPr>
          <w:rFonts w:ascii="Times New Roman" w:hAnsi="Times New Roman"/>
          <w:spacing w:val="-2"/>
          <w:sz w:val="28"/>
          <w:szCs w:val="28"/>
        </w:rPr>
        <w:t xml:space="preserve">ий монтується </w:t>
      </w:r>
      <w:r w:rsidRPr="00642617">
        <w:rPr>
          <w:rFonts w:ascii="Times New Roman" w:hAnsi="Times New Roman"/>
          <w:spacing w:val="-2"/>
          <w:sz w:val="28"/>
          <w:szCs w:val="28"/>
        </w:rPr>
        <w:t>функціональн</w:t>
      </w:r>
      <w:r w:rsidR="00CB0FB0" w:rsidRPr="00642617">
        <w:rPr>
          <w:rFonts w:ascii="Times New Roman" w:hAnsi="Times New Roman"/>
          <w:spacing w:val="-2"/>
          <w:sz w:val="28"/>
          <w:szCs w:val="28"/>
        </w:rPr>
        <w:t>а</w:t>
      </w:r>
      <w:r w:rsidRPr="00642617">
        <w:rPr>
          <w:rFonts w:ascii="Times New Roman" w:hAnsi="Times New Roman"/>
          <w:spacing w:val="-2"/>
          <w:sz w:val="28"/>
          <w:szCs w:val="28"/>
        </w:rPr>
        <w:t xml:space="preserve"> </w:t>
      </w:r>
      <w:r w:rsidR="00CB0FB0" w:rsidRPr="00642617">
        <w:rPr>
          <w:rFonts w:ascii="Times New Roman" w:hAnsi="Times New Roman"/>
          <w:spacing w:val="-2"/>
          <w:sz w:val="28"/>
          <w:szCs w:val="28"/>
        </w:rPr>
        <w:t xml:space="preserve">схема </w:t>
      </w:r>
      <w:proofErr w:type="spellStart"/>
      <w:r w:rsidRPr="00642617">
        <w:rPr>
          <w:rFonts w:ascii="Times New Roman" w:hAnsi="Times New Roman"/>
          <w:spacing w:val="-2"/>
          <w:sz w:val="28"/>
          <w:szCs w:val="28"/>
        </w:rPr>
        <w:t>світлодіод</w:t>
      </w:r>
      <w:r w:rsidR="00CB0FB0" w:rsidRPr="00642617">
        <w:rPr>
          <w:rFonts w:ascii="Times New Roman" w:hAnsi="Times New Roman"/>
          <w:spacing w:val="-2"/>
          <w:sz w:val="28"/>
          <w:szCs w:val="28"/>
        </w:rPr>
        <w:t>а</w:t>
      </w:r>
      <w:proofErr w:type="spellEnd"/>
      <w:r w:rsidRPr="00642617">
        <w:rPr>
          <w:rFonts w:ascii="Times New Roman" w:hAnsi="Times New Roman"/>
          <w:spacing w:val="-2"/>
          <w:sz w:val="28"/>
          <w:szCs w:val="28"/>
        </w:rPr>
        <w:t xml:space="preserve">; </w:t>
      </w:r>
    </w:p>
    <w:p w:rsidR="002577AF" w:rsidRPr="00642617" w:rsidRDefault="002577AF" w:rsidP="007A6811">
      <w:pPr>
        <w:spacing w:before="120"/>
        <w:ind w:firstLine="567"/>
        <w:jc w:val="both"/>
        <w:rPr>
          <w:rFonts w:ascii="Times New Roman" w:hAnsi="Times New Roman"/>
          <w:spacing w:val="-2"/>
          <w:sz w:val="28"/>
          <w:szCs w:val="28"/>
        </w:rPr>
      </w:pPr>
      <w:r w:rsidRPr="00642617">
        <w:rPr>
          <w:rFonts w:ascii="Times New Roman" w:hAnsi="Times New Roman"/>
          <w:spacing w:val="-2"/>
          <w:sz w:val="28"/>
          <w:szCs w:val="28"/>
        </w:rPr>
        <w:t xml:space="preserve">світлодіодний пакет - окрема електрична частина, </w:t>
      </w:r>
      <w:r w:rsidR="00CB0FB0" w:rsidRPr="00642617">
        <w:rPr>
          <w:rFonts w:ascii="Times New Roman" w:hAnsi="Times New Roman"/>
          <w:spacing w:val="-2"/>
          <w:sz w:val="28"/>
          <w:szCs w:val="28"/>
        </w:rPr>
        <w:t xml:space="preserve">до якої </w:t>
      </w:r>
      <w:r w:rsidR="009F15BB" w:rsidRPr="00642617">
        <w:rPr>
          <w:rFonts w:ascii="Times New Roman" w:hAnsi="Times New Roman"/>
          <w:spacing w:val="-2"/>
          <w:sz w:val="28"/>
          <w:szCs w:val="28"/>
        </w:rPr>
        <w:t xml:space="preserve">входить </w:t>
      </w:r>
      <w:r w:rsidRPr="00642617">
        <w:rPr>
          <w:rFonts w:ascii="Times New Roman" w:hAnsi="Times New Roman"/>
          <w:spacing w:val="-2"/>
          <w:sz w:val="28"/>
          <w:szCs w:val="28"/>
        </w:rPr>
        <w:t>принаймні од</w:t>
      </w:r>
      <w:r w:rsidR="009F15BB" w:rsidRPr="00642617">
        <w:rPr>
          <w:rFonts w:ascii="Times New Roman" w:hAnsi="Times New Roman"/>
          <w:spacing w:val="-2"/>
          <w:sz w:val="28"/>
          <w:szCs w:val="28"/>
        </w:rPr>
        <w:t>и</w:t>
      </w:r>
      <w:r w:rsidRPr="00642617">
        <w:rPr>
          <w:rFonts w:ascii="Times New Roman" w:hAnsi="Times New Roman"/>
          <w:spacing w:val="-2"/>
          <w:sz w:val="28"/>
          <w:szCs w:val="28"/>
        </w:rPr>
        <w:t>н світлодіодн</w:t>
      </w:r>
      <w:r w:rsidR="005A7646" w:rsidRPr="00642617">
        <w:rPr>
          <w:rFonts w:ascii="Times New Roman" w:hAnsi="Times New Roman"/>
          <w:spacing w:val="-2"/>
          <w:sz w:val="28"/>
          <w:szCs w:val="28"/>
        </w:rPr>
        <w:t>ий кристал</w:t>
      </w:r>
      <w:r w:rsidRPr="00642617">
        <w:rPr>
          <w:rFonts w:ascii="Times New Roman" w:hAnsi="Times New Roman"/>
          <w:spacing w:val="-2"/>
          <w:sz w:val="28"/>
          <w:szCs w:val="28"/>
        </w:rPr>
        <w:t xml:space="preserve">. </w:t>
      </w:r>
      <w:r w:rsidR="00746E32" w:rsidRPr="00642617">
        <w:rPr>
          <w:rFonts w:ascii="Times New Roman" w:hAnsi="Times New Roman"/>
          <w:spacing w:val="-2"/>
          <w:sz w:val="28"/>
          <w:szCs w:val="28"/>
        </w:rPr>
        <w:t>Світлодіодний пакет</w:t>
      </w:r>
      <w:r w:rsidRPr="00642617">
        <w:rPr>
          <w:rFonts w:ascii="Times New Roman" w:hAnsi="Times New Roman"/>
          <w:spacing w:val="-2"/>
          <w:sz w:val="28"/>
          <w:szCs w:val="28"/>
        </w:rPr>
        <w:t xml:space="preserve"> не включає </w:t>
      </w:r>
      <w:proofErr w:type="spellStart"/>
      <w:r w:rsidR="005A7646" w:rsidRPr="00642617">
        <w:rPr>
          <w:rFonts w:ascii="Times New Roman" w:hAnsi="Times New Roman"/>
          <w:spacing w:val="-2"/>
          <w:sz w:val="28"/>
          <w:szCs w:val="28"/>
        </w:rPr>
        <w:t>пускорегульований</w:t>
      </w:r>
      <w:proofErr w:type="spellEnd"/>
      <w:r w:rsidR="005A7646" w:rsidRPr="00642617">
        <w:rPr>
          <w:rFonts w:ascii="Times New Roman" w:hAnsi="Times New Roman"/>
          <w:spacing w:val="-2"/>
          <w:sz w:val="28"/>
          <w:szCs w:val="28"/>
        </w:rPr>
        <w:t xml:space="preserve"> апарат </w:t>
      </w:r>
      <w:r w:rsidRPr="00642617">
        <w:rPr>
          <w:rFonts w:ascii="Times New Roman" w:hAnsi="Times New Roman"/>
          <w:spacing w:val="-2"/>
          <w:sz w:val="28"/>
          <w:szCs w:val="28"/>
        </w:rPr>
        <w:t xml:space="preserve">або його частини, </w:t>
      </w:r>
      <w:r w:rsidR="005A7646" w:rsidRPr="00642617">
        <w:rPr>
          <w:rFonts w:ascii="Times New Roman" w:hAnsi="Times New Roman"/>
          <w:spacing w:val="-2"/>
          <w:sz w:val="28"/>
          <w:szCs w:val="28"/>
        </w:rPr>
        <w:t>цоколь</w:t>
      </w:r>
      <w:r w:rsidRPr="00642617">
        <w:rPr>
          <w:rFonts w:ascii="Times New Roman" w:hAnsi="Times New Roman"/>
          <w:spacing w:val="-2"/>
          <w:sz w:val="28"/>
          <w:szCs w:val="28"/>
        </w:rPr>
        <w:t xml:space="preserve"> або активні електронні компоненти</w:t>
      </w:r>
      <w:r w:rsidR="005A7646" w:rsidRPr="00642617">
        <w:rPr>
          <w:rFonts w:ascii="Times New Roman" w:hAnsi="Times New Roman"/>
          <w:spacing w:val="-2"/>
          <w:sz w:val="28"/>
          <w:szCs w:val="28"/>
        </w:rPr>
        <w:t>,</w:t>
      </w:r>
      <w:r w:rsidRPr="00642617">
        <w:rPr>
          <w:rFonts w:ascii="Times New Roman" w:hAnsi="Times New Roman"/>
          <w:spacing w:val="-2"/>
          <w:sz w:val="28"/>
          <w:szCs w:val="28"/>
        </w:rPr>
        <w:t xml:space="preserve"> і безпосередньо </w:t>
      </w:r>
      <w:r w:rsidR="005A7646" w:rsidRPr="00642617">
        <w:rPr>
          <w:rFonts w:ascii="Times New Roman" w:hAnsi="Times New Roman"/>
          <w:spacing w:val="-2"/>
          <w:sz w:val="28"/>
          <w:szCs w:val="28"/>
        </w:rPr>
        <w:t xml:space="preserve">непід’єднаний </w:t>
      </w:r>
      <w:r w:rsidRPr="00642617">
        <w:rPr>
          <w:rFonts w:ascii="Times New Roman" w:hAnsi="Times New Roman"/>
          <w:spacing w:val="-2"/>
          <w:sz w:val="28"/>
          <w:szCs w:val="28"/>
        </w:rPr>
        <w:t>до</w:t>
      </w:r>
      <w:r w:rsidR="005A7646" w:rsidRPr="00642617">
        <w:rPr>
          <w:rFonts w:ascii="Times New Roman" w:hAnsi="Times New Roman"/>
          <w:spacing w:val="-2"/>
          <w:sz w:val="28"/>
          <w:szCs w:val="28"/>
        </w:rPr>
        <w:t xml:space="preserve"> </w:t>
      </w:r>
      <w:r w:rsidRPr="00642617">
        <w:rPr>
          <w:rFonts w:ascii="Times New Roman" w:hAnsi="Times New Roman"/>
          <w:spacing w:val="-2"/>
          <w:sz w:val="28"/>
          <w:szCs w:val="28"/>
        </w:rPr>
        <w:t xml:space="preserve">напруги мережі. </w:t>
      </w:r>
      <w:r w:rsidR="00746E32" w:rsidRPr="00642617">
        <w:rPr>
          <w:rFonts w:ascii="Times New Roman" w:hAnsi="Times New Roman"/>
          <w:spacing w:val="-2"/>
          <w:sz w:val="28"/>
          <w:szCs w:val="28"/>
        </w:rPr>
        <w:t>Світлодіодний пакет</w:t>
      </w:r>
      <w:r w:rsidRPr="00642617">
        <w:rPr>
          <w:rFonts w:ascii="Times New Roman" w:hAnsi="Times New Roman"/>
          <w:spacing w:val="-2"/>
          <w:sz w:val="28"/>
          <w:szCs w:val="28"/>
        </w:rPr>
        <w:t xml:space="preserve"> може включати один або </w:t>
      </w:r>
      <w:r w:rsidR="005A7646" w:rsidRPr="00642617">
        <w:rPr>
          <w:rFonts w:ascii="Times New Roman" w:hAnsi="Times New Roman"/>
          <w:spacing w:val="-2"/>
          <w:sz w:val="28"/>
          <w:szCs w:val="28"/>
        </w:rPr>
        <w:t>де</w:t>
      </w:r>
      <w:r w:rsidRPr="00642617">
        <w:rPr>
          <w:rFonts w:ascii="Times New Roman" w:hAnsi="Times New Roman"/>
          <w:spacing w:val="-2"/>
          <w:sz w:val="28"/>
          <w:szCs w:val="28"/>
        </w:rPr>
        <w:t xml:space="preserve">кілька </w:t>
      </w:r>
      <w:r w:rsidR="005A7646" w:rsidRPr="00642617">
        <w:rPr>
          <w:rFonts w:ascii="Times New Roman" w:hAnsi="Times New Roman"/>
          <w:spacing w:val="-2"/>
          <w:sz w:val="28"/>
          <w:szCs w:val="28"/>
        </w:rPr>
        <w:t>таких</w:t>
      </w:r>
      <w:r w:rsidRPr="00642617">
        <w:rPr>
          <w:rFonts w:ascii="Times New Roman" w:hAnsi="Times New Roman"/>
          <w:spacing w:val="-2"/>
          <w:sz w:val="28"/>
          <w:szCs w:val="28"/>
        </w:rPr>
        <w:t xml:space="preserve"> елементів: оптичні елементи, перетворювачі світла (люмінофори), теплові, механічні та електричні інтерфейси </w:t>
      </w:r>
      <w:r w:rsidR="005A7646" w:rsidRPr="00642617">
        <w:rPr>
          <w:rFonts w:ascii="Times New Roman" w:hAnsi="Times New Roman"/>
          <w:spacing w:val="-2"/>
          <w:sz w:val="28"/>
          <w:szCs w:val="28"/>
        </w:rPr>
        <w:t>чи</w:t>
      </w:r>
      <w:r w:rsidRPr="00642617">
        <w:rPr>
          <w:rFonts w:ascii="Times New Roman" w:hAnsi="Times New Roman"/>
          <w:spacing w:val="-2"/>
          <w:sz w:val="28"/>
          <w:szCs w:val="28"/>
        </w:rPr>
        <w:t xml:space="preserve"> частини для вирішення проблем електростатичн</w:t>
      </w:r>
      <w:r w:rsidR="005A7646" w:rsidRPr="00642617">
        <w:rPr>
          <w:rFonts w:ascii="Times New Roman" w:hAnsi="Times New Roman"/>
          <w:spacing w:val="-2"/>
          <w:sz w:val="28"/>
          <w:szCs w:val="28"/>
        </w:rPr>
        <w:t xml:space="preserve">их </w:t>
      </w:r>
      <w:r w:rsidRPr="00642617">
        <w:rPr>
          <w:rFonts w:ascii="Times New Roman" w:hAnsi="Times New Roman"/>
          <w:spacing w:val="-2"/>
          <w:sz w:val="28"/>
          <w:szCs w:val="28"/>
        </w:rPr>
        <w:t>розряд</w:t>
      </w:r>
      <w:r w:rsidR="005A7646" w:rsidRPr="00642617">
        <w:rPr>
          <w:rFonts w:ascii="Times New Roman" w:hAnsi="Times New Roman"/>
          <w:spacing w:val="-2"/>
          <w:sz w:val="28"/>
          <w:szCs w:val="28"/>
        </w:rPr>
        <w:t>ів</w:t>
      </w:r>
      <w:r w:rsidRPr="00642617">
        <w:rPr>
          <w:rFonts w:ascii="Times New Roman" w:hAnsi="Times New Roman"/>
          <w:spacing w:val="-2"/>
          <w:sz w:val="28"/>
          <w:szCs w:val="28"/>
        </w:rPr>
        <w:t>. Будь-які світловипромінювальні при</w:t>
      </w:r>
      <w:r w:rsidR="005A7646" w:rsidRPr="00642617">
        <w:rPr>
          <w:rFonts w:ascii="Times New Roman" w:hAnsi="Times New Roman"/>
          <w:spacing w:val="-2"/>
          <w:sz w:val="28"/>
          <w:szCs w:val="28"/>
        </w:rPr>
        <w:t>строї</w:t>
      </w:r>
      <w:r w:rsidRPr="00642617">
        <w:rPr>
          <w:rFonts w:ascii="Times New Roman" w:hAnsi="Times New Roman"/>
          <w:spacing w:val="-2"/>
          <w:sz w:val="28"/>
          <w:szCs w:val="28"/>
        </w:rPr>
        <w:t xml:space="preserve">, призначені для </w:t>
      </w:r>
      <w:r w:rsidR="005A7646" w:rsidRPr="00642617">
        <w:rPr>
          <w:rFonts w:ascii="Times New Roman" w:hAnsi="Times New Roman" w:hint="eastAsia"/>
          <w:spacing w:val="-2"/>
          <w:sz w:val="28"/>
          <w:szCs w:val="28"/>
        </w:rPr>
        <w:t>безпосереднь</w:t>
      </w:r>
      <w:r w:rsidR="005A7646" w:rsidRPr="00642617">
        <w:rPr>
          <w:rFonts w:ascii="Times New Roman" w:hAnsi="Times New Roman"/>
          <w:spacing w:val="-2"/>
          <w:sz w:val="28"/>
          <w:szCs w:val="28"/>
        </w:rPr>
        <w:t xml:space="preserve">ого </w:t>
      </w:r>
      <w:r w:rsidRPr="00642617">
        <w:rPr>
          <w:rFonts w:ascii="Times New Roman" w:hAnsi="Times New Roman"/>
          <w:spacing w:val="-2"/>
          <w:sz w:val="28"/>
          <w:szCs w:val="28"/>
        </w:rPr>
        <w:t xml:space="preserve">використання </w:t>
      </w:r>
      <w:r w:rsidR="005A7646" w:rsidRPr="00642617">
        <w:rPr>
          <w:rFonts w:ascii="Times New Roman" w:hAnsi="Times New Roman"/>
          <w:spacing w:val="-2"/>
          <w:sz w:val="28"/>
          <w:szCs w:val="28"/>
        </w:rPr>
        <w:t>у</w:t>
      </w:r>
      <w:r w:rsidRPr="00642617">
        <w:rPr>
          <w:rFonts w:ascii="Times New Roman" w:hAnsi="Times New Roman"/>
          <w:spacing w:val="-2"/>
          <w:sz w:val="28"/>
          <w:szCs w:val="28"/>
        </w:rPr>
        <w:t xml:space="preserve"> світлодіодному світильнику, вважаються джерелом світла; </w:t>
      </w:r>
    </w:p>
    <w:p w:rsidR="002577AF" w:rsidRPr="00642617" w:rsidRDefault="005A4ED4" w:rsidP="006B2F65">
      <w:pPr>
        <w:spacing w:before="120"/>
        <w:ind w:firstLine="567"/>
        <w:jc w:val="both"/>
        <w:rPr>
          <w:rFonts w:ascii="Times New Roman" w:hAnsi="Times New Roman"/>
          <w:spacing w:val="-2"/>
          <w:sz w:val="28"/>
          <w:szCs w:val="28"/>
        </w:rPr>
      </w:pPr>
      <w:r w:rsidRPr="00642617">
        <w:rPr>
          <w:rFonts w:ascii="Times New Roman" w:hAnsi="Times New Roman"/>
          <w:spacing w:val="-2"/>
          <w:sz w:val="28"/>
          <w:szCs w:val="28"/>
        </w:rPr>
        <w:t>с</w:t>
      </w:r>
      <w:r w:rsidR="002577AF" w:rsidRPr="00642617">
        <w:rPr>
          <w:rFonts w:ascii="Times New Roman" w:hAnsi="Times New Roman"/>
          <w:spacing w:val="-2"/>
          <w:sz w:val="28"/>
          <w:szCs w:val="28"/>
        </w:rPr>
        <w:t>вітловий потік або потік (Φ), виражений в люменах (</w:t>
      </w:r>
      <w:proofErr w:type="spellStart"/>
      <w:r w:rsidR="002577AF" w:rsidRPr="00642617">
        <w:rPr>
          <w:rFonts w:ascii="Times New Roman" w:hAnsi="Times New Roman"/>
          <w:spacing w:val="-2"/>
          <w:sz w:val="28"/>
          <w:szCs w:val="28"/>
        </w:rPr>
        <w:t>лм</w:t>
      </w:r>
      <w:proofErr w:type="spellEnd"/>
      <w:r w:rsidR="002577AF" w:rsidRPr="00642617">
        <w:rPr>
          <w:rFonts w:ascii="Times New Roman" w:hAnsi="Times New Roman"/>
          <w:spacing w:val="-2"/>
          <w:sz w:val="28"/>
          <w:szCs w:val="28"/>
        </w:rPr>
        <w:t>)</w:t>
      </w:r>
      <w:r w:rsidR="006B2F65" w:rsidRPr="00642617">
        <w:rPr>
          <w:rFonts w:ascii="Times New Roman" w:hAnsi="Times New Roman"/>
          <w:spacing w:val="-2"/>
          <w:sz w:val="28"/>
          <w:szCs w:val="28"/>
        </w:rPr>
        <w:t xml:space="preserve"> – </w:t>
      </w:r>
      <w:r w:rsidR="002577AF" w:rsidRPr="00642617">
        <w:rPr>
          <w:rFonts w:ascii="Times New Roman" w:hAnsi="Times New Roman"/>
          <w:spacing w:val="-2"/>
          <w:sz w:val="28"/>
          <w:szCs w:val="28"/>
        </w:rPr>
        <w:t>величин</w:t>
      </w:r>
      <w:r w:rsidR="006B2F65" w:rsidRPr="00642617">
        <w:rPr>
          <w:rFonts w:ascii="Times New Roman" w:hAnsi="Times New Roman"/>
          <w:spacing w:val="-2"/>
          <w:sz w:val="28"/>
          <w:szCs w:val="28"/>
        </w:rPr>
        <w:t>а</w:t>
      </w:r>
      <w:r w:rsidR="002577AF" w:rsidRPr="00642617">
        <w:rPr>
          <w:rFonts w:ascii="Times New Roman" w:hAnsi="Times New Roman"/>
          <w:spacing w:val="-2"/>
          <w:sz w:val="28"/>
          <w:szCs w:val="28"/>
        </w:rPr>
        <w:t>, отриман</w:t>
      </w:r>
      <w:r w:rsidR="006B2F65" w:rsidRPr="00642617">
        <w:rPr>
          <w:rFonts w:ascii="Times New Roman" w:hAnsi="Times New Roman"/>
          <w:spacing w:val="-2"/>
          <w:sz w:val="28"/>
          <w:szCs w:val="28"/>
        </w:rPr>
        <w:t>а</w:t>
      </w:r>
      <w:r w:rsidR="002577AF" w:rsidRPr="00642617">
        <w:rPr>
          <w:rFonts w:ascii="Times New Roman" w:hAnsi="Times New Roman"/>
          <w:spacing w:val="-2"/>
          <w:sz w:val="28"/>
          <w:szCs w:val="28"/>
        </w:rPr>
        <w:t xml:space="preserve"> від радіаційного потоку (потужність випромінювання) шляхом оцінки електромагнітного випромінювання відповідно до спектральної чутливості людського ока. </w:t>
      </w:r>
      <w:r w:rsidR="00746E32" w:rsidRPr="00642617">
        <w:rPr>
          <w:rFonts w:ascii="Times New Roman" w:hAnsi="Times New Roman"/>
          <w:spacing w:val="-2"/>
          <w:sz w:val="28"/>
          <w:szCs w:val="28"/>
        </w:rPr>
        <w:t>Світловий потік</w:t>
      </w:r>
      <w:r w:rsidR="002577AF" w:rsidRPr="00642617">
        <w:rPr>
          <w:rFonts w:ascii="Times New Roman" w:hAnsi="Times New Roman"/>
          <w:spacing w:val="-2"/>
          <w:sz w:val="28"/>
          <w:szCs w:val="28"/>
        </w:rPr>
        <w:t xml:space="preserve"> відноситься до загального потоку, що випромінюється джерелом світла під тілесним кутом 4π </w:t>
      </w:r>
      <w:r w:rsidR="006B2F65" w:rsidRPr="00642617">
        <w:rPr>
          <w:rFonts w:ascii="Times New Roman" w:hAnsi="Times New Roman"/>
          <w:spacing w:val="-2"/>
          <w:sz w:val="28"/>
          <w:szCs w:val="28"/>
        </w:rPr>
        <w:t>(</w:t>
      </w:r>
      <w:r w:rsidR="002577AF" w:rsidRPr="00642617">
        <w:rPr>
          <w:rFonts w:ascii="Times New Roman" w:hAnsi="Times New Roman"/>
          <w:spacing w:val="-2"/>
          <w:sz w:val="28"/>
          <w:szCs w:val="28"/>
        </w:rPr>
        <w:t>ср</w:t>
      </w:r>
      <w:r w:rsidR="006B2F65" w:rsidRPr="00642617">
        <w:rPr>
          <w:rFonts w:ascii="Times New Roman" w:hAnsi="Times New Roman"/>
          <w:spacing w:val="-2"/>
          <w:sz w:val="28"/>
          <w:szCs w:val="28"/>
        </w:rPr>
        <w:t xml:space="preserve">) </w:t>
      </w:r>
      <w:r w:rsidR="002577AF" w:rsidRPr="00642617">
        <w:rPr>
          <w:rFonts w:ascii="Times New Roman" w:hAnsi="Times New Roman"/>
          <w:spacing w:val="-2"/>
          <w:sz w:val="28"/>
          <w:szCs w:val="28"/>
        </w:rPr>
        <w:t xml:space="preserve">за умов (наприклад, струм, напруга, температура), визначених у відповідних стандартах. </w:t>
      </w:r>
      <w:r w:rsidR="00746E32" w:rsidRPr="00642617">
        <w:rPr>
          <w:rFonts w:ascii="Times New Roman" w:hAnsi="Times New Roman"/>
          <w:spacing w:val="-2"/>
          <w:sz w:val="28"/>
          <w:szCs w:val="28"/>
        </w:rPr>
        <w:t>Світловий потік</w:t>
      </w:r>
      <w:r w:rsidR="002577AF" w:rsidRPr="00642617">
        <w:rPr>
          <w:rFonts w:ascii="Times New Roman" w:hAnsi="Times New Roman"/>
          <w:spacing w:val="-2"/>
          <w:sz w:val="28"/>
          <w:szCs w:val="28"/>
        </w:rPr>
        <w:t xml:space="preserve"> відноситься до початкового потоку для незатемненого джерела світла після короткого періоду роботи, якщо чітко не вказано, що потік має бути в затемненому стані або після заданого періоду роботи. Для джерела світла, яке можна налаштувати на випромінювання різних спектрів світла та/або різної максимальної інтенсивності світла, це стосується потоку в «налаштуваннях контрольного значення», як визначено </w:t>
      </w:r>
      <w:r w:rsidR="00746E32" w:rsidRPr="00642617">
        <w:rPr>
          <w:rFonts w:ascii="Times New Roman" w:hAnsi="Times New Roman"/>
          <w:spacing w:val="-2"/>
          <w:sz w:val="28"/>
          <w:szCs w:val="28"/>
        </w:rPr>
        <w:t>у</w:t>
      </w:r>
      <w:r w:rsidR="002577AF" w:rsidRPr="00642617">
        <w:rPr>
          <w:rFonts w:ascii="Times New Roman" w:hAnsi="Times New Roman"/>
          <w:spacing w:val="-2"/>
          <w:sz w:val="28"/>
          <w:szCs w:val="28"/>
        </w:rPr>
        <w:t xml:space="preserve"> додатку </w:t>
      </w:r>
      <w:r w:rsidRPr="00642617">
        <w:rPr>
          <w:rFonts w:ascii="Times New Roman" w:hAnsi="Times New Roman"/>
          <w:spacing w:val="-2"/>
          <w:sz w:val="28"/>
          <w:szCs w:val="28"/>
        </w:rPr>
        <w:t>1</w:t>
      </w:r>
      <w:r w:rsidR="00EE7704" w:rsidRPr="00642617">
        <w:rPr>
          <w:spacing w:val="-2"/>
        </w:rPr>
        <w:t xml:space="preserve"> </w:t>
      </w:r>
      <w:r w:rsidR="00EE7704" w:rsidRPr="00642617">
        <w:rPr>
          <w:rFonts w:ascii="Times New Roman" w:hAnsi="Times New Roman"/>
          <w:spacing w:val="-2"/>
          <w:sz w:val="28"/>
          <w:szCs w:val="28"/>
        </w:rPr>
        <w:t xml:space="preserve">до цього Технічного регламенту; </w:t>
      </w:r>
      <w:r w:rsidR="002577AF" w:rsidRPr="00642617">
        <w:rPr>
          <w:rFonts w:ascii="Times New Roman" w:hAnsi="Times New Roman"/>
          <w:spacing w:val="-2"/>
          <w:sz w:val="28"/>
          <w:szCs w:val="28"/>
        </w:rPr>
        <w:t xml:space="preserve">  </w:t>
      </w:r>
    </w:p>
    <w:p w:rsidR="00E50DB1" w:rsidRPr="00642617" w:rsidRDefault="002577AF" w:rsidP="00E50DB1">
      <w:pPr>
        <w:spacing w:before="120"/>
        <w:ind w:firstLine="567"/>
        <w:jc w:val="both"/>
        <w:rPr>
          <w:rFonts w:ascii="Times New Roman" w:hAnsi="Times New Roman"/>
          <w:spacing w:val="-2"/>
          <w:sz w:val="28"/>
          <w:szCs w:val="28"/>
        </w:rPr>
      </w:pPr>
      <w:r w:rsidRPr="00642617">
        <w:rPr>
          <w:rFonts w:ascii="Times New Roman" w:hAnsi="Times New Roman"/>
          <w:spacing w:val="-2"/>
          <w:sz w:val="28"/>
          <w:szCs w:val="28"/>
        </w:rPr>
        <w:t>точка продажу</w:t>
      </w:r>
      <w:r w:rsidR="00643C7D" w:rsidRPr="00642617">
        <w:rPr>
          <w:rFonts w:ascii="Times New Roman" w:hAnsi="Times New Roman"/>
          <w:spacing w:val="-2"/>
          <w:sz w:val="28"/>
          <w:szCs w:val="28"/>
        </w:rPr>
        <w:t xml:space="preserve"> –</w:t>
      </w:r>
      <w:r w:rsidRPr="00642617">
        <w:rPr>
          <w:rFonts w:ascii="Times New Roman" w:hAnsi="Times New Roman"/>
          <w:spacing w:val="-2"/>
          <w:sz w:val="28"/>
          <w:szCs w:val="28"/>
        </w:rPr>
        <w:t xml:space="preserve"> фізичне місце, де </w:t>
      </w:r>
      <w:r w:rsidR="00C55D01" w:rsidRPr="00642617">
        <w:rPr>
          <w:rFonts w:ascii="Times New Roman" w:hAnsi="Times New Roman"/>
          <w:spacing w:val="-2"/>
          <w:sz w:val="28"/>
          <w:szCs w:val="28"/>
        </w:rPr>
        <w:t>джерел</w:t>
      </w:r>
      <w:r w:rsidR="00296C00" w:rsidRPr="00642617">
        <w:rPr>
          <w:rFonts w:ascii="Times New Roman" w:hAnsi="Times New Roman"/>
          <w:spacing w:val="-2"/>
          <w:sz w:val="28"/>
          <w:szCs w:val="28"/>
        </w:rPr>
        <w:t>а</w:t>
      </w:r>
      <w:r w:rsidR="00C55D01" w:rsidRPr="00642617">
        <w:rPr>
          <w:rFonts w:ascii="Times New Roman" w:hAnsi="Times New Roman"/>
          <w:spacing w:val="-2"/>
          <w:sz w:val="28"/>
          <w:szCs w:val="28"/>
        </w:rPr>
        <w:t xml:space="preserve"> світла</w:t>
      </w:r>
      <w:r w:rsidRPr="00642617">
        <w:rPr>
          <w:rFonts w:ascii="Times New Roman" w:hAnsi="Times New Roman"/>
          <w:spacing w:val="-2"/>
          <w:sz w:val="28"/>
          <w:szCs w:val="28"/>
        </w:rPr>
        <w:t xml:space="preserve"> </w:t>
      </w:r>
      <w:r w:rsidR="00E50DB1" w:rsidRPr="00642617">
        <w:rPr>
          <w:rFonts w:ascii="Times New Roman" w:hAnsi="Times New Roman"/>
          <w:spacing w:val="-2"/>
          <w:sz w:val="28"/>
          <w:szCs w:val="28"/>
        </w:rPr>
        <w:t>виставляються або пропонуються для продажу, оренди чи лізингу.</w:t>
      </w:r>
    </w:p>
    <w:p w:rsidR="00C55D01" w:rsidRPr="00642617" w:rsidRDefault="00C55D01" w:rsidP="00296C00">
      <w:pPr>
        <w:pStyle w:val="ad"/>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firstLine="567"/>
        <w:jc w:val="both"/>
        <w:rPr>
          <w:color w:val="000000"/>
          <w:spacing w:val="-2"/>
          <w:kern w:val="0"/>
          <w:position w:val="0"/>
          <w:sz w:val="28"/>
          <w:szCs w:val="28"/>
          <w:lang w:val="uk-UA"/>
        </w:rPr>
      </w:pPr>
      <w:r w:rsidRPr="00642617">
        <w:rPr>
          <w:color w:val="000000"/>
          <w:spacing w:val="-2"/>
          <w:kern w:val="0"/>
          <w:position w:val="0"/>
          <w:sz w:val="28"/>
          <w:szCs w:val="28"/>
          <w:lang w:val="uk-UA"/>
        </w:rPr>
        <w:t>З метою зручності застосування додатків 2</w:t>
      </w:r>
      <w:r w:rsidR="00296C00" w:rsidRPr="00642617">
        <w:rPr>
          <w:color w:val="000000"/>
          <w:spacing w:val="-2"/>
          <w:kern w:val="0"/>
          <w:position w:val="0"/>
          <w:sz w:val="28"/>
          <w:szCs w:val="28"/>
          <w:lang w:val="uk-UA"/>
        </w:rPr>
        <w:t xml:space="preserve"> – </w:t>
      </w:r>
      <w:r w:rsidRPr="00642617">
        <w:rPr>
          <w:color w:val="000000"/>
          <w:spacing w:val="-2"/>
          <w:kern w:val="0"/>
          <w:position w:val="0"/>
          <w:sz w:val="28"/>
          <w:szCs w:val="28"/>
          <w:lang w:val="uk-UA"/>
        </w:rPr>
        <w:t>9</w:t>
      </w:r>
      <w:r w:rsidR="00296C00" w:rsidRPr="00642617">
        <w:rPr>
          <w:color w:val="000000"/>
          <w:spacing w:val="-2"/>
          <w:kern w:val="0"/>
          <w:position w:val="0"/>
          <w:sz w:val="28"/>
          <w:szCs w:val="28"/>
          <w:lang w:val="uk-UA"/>
        </w:rPr>
        <w:t xml:space="preserve"> до </w:t>
      </w:r>
      <w:r w:rsidR="00296C00" w:rsidRPr="00642617">
        <w:rPr>
          <w:spacing w:val="-2"/>
          <w:sz w:val="28"/>
          <w:szCs w:val="28"/>
          <w:lang w:val="uk-UA"/>
        </w:rPr>
        <w:t>цього Технічного регламенту,</w:t>
      </w:r>
      <w:r w:rsidR="00296C00" w:rsidRPr="00642617">
        <w:rPr>
          <w:spacing w:val="-2"/>
          <w:lang w:val="uk-UA"/>
        </w:rPr>
        <w:t xml:space="preserve"> </w:t>
      </w:r>
      <w:r w:rsidR="00296C00" w:rsidRPr="00642617">
        <w:rPr>
          <w:spacing w:val="-2"/>
          <w:sz w:val="28"/>
          <w:szCs w:val="28"/>
          <w:lang w:val="uk-UA"/>
        </w:rPr>
        <w:t>у додатку 1 до цього Технічного регламенту наведено додаткові визначення.</w:t>
      </w:r>
      <w:r w:rsidRPr="00642617">
        <w:rPr>
          <w:color w:val="000000"/>
          <w:spacing w:val="-2"/>
          <w:kern w:val="0"/>
          <w:position w:val="0"/>
          <w:sz w:val="28"/>
          <w:szCs w:val="28"/>
          <w:lang w:val="uk-UA"/>
        </w:rPr>
        <w:t xml:space="preserve"> </w:t>
      </w:r>
    </w:p>
    <w:p w:rsidR="00C55D01" w:rsidRPr="00642617" w:rsidRDefault="00C55D01" w:rsidP="00642617">
      <w:pPr>
        <w:pStyle w:val="ad"/>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spacing w:val="-2"/>
          <w:kern w:val="0"/>
          <w:position w:val="0"/>
          <w:sz w:val="28"/>
          <w:szCs w:val="28"/>
          <w:lang w:val="uk-UA"/>
        </w:rPr>
      </w:pPr>
      <w:r w:rsidRPr="00642617">
        <w:rPr>
          <w:color w:val="000000"/>
          <w:spacing w:val="-2"/>
          <w:kern w:val="0"/>
          <w:position w:val="0"/>
          <w:sz w:val="28"/>
          <w:szCs w:val="28"/>
          <w:lang w:val="uk-UA"/>
        </w:rPr>
        <w:t xml:space="preserve">Інші терміни вживаються у значенні, наведеному в Законах України «Про </w:t>
      </w:r>
      <w:r w:rsidRPr="00642617">
        <w:rPr>
          <w:spacing w:val="-2"/>
          <w:kern w:val="0"/>
          <w:position w:val="0"/>
          <w:sz w:val="28"/>
          <w:szCs w:val="28"/>
          <w:lang w:val="uk-UA"/>
        </w:rPr>
        <w:t xml:space="preserve">технічні регламенти та оцінку відповідності», «Про державний ринковий нагляд і контроль нехарчової продукції», «Про стандартизацію», </w:t>
      </w:r>
      <w:r w:rsidRPr="00642617">
        <w:rPr>
          <w:spacing w:val="-2"/>
          <w:sz w:val="28"/>
          <w:szCs w:val="28"/>
          <w:lang w:val="uk-UA"/>
        </w:rPr>
        <w:t xml:space="preserve">Технічному регламенті енергетичного маркування </w:t>
      </w:r>
      <w:proofErr w:type="spellStart"/>
      <w:r w:rsidRPr="00642617">
        <w:rPr>
          <w:spacing w:val="-2"/>
          <w:sz w:val="28"/>
          <w:szCs w:val="28"/>
          <w:lang w:val="uk-UA"/>
        </w:rPr>
        <w:t>енергоспоживчої</w:t>
      </w:r>
      <w:proofErr w:type="spellEnd"/>
      <w:r w:rsidRPr="00642617">
        <w:rPr>
          <w:spacing w:val="-2"/>
          <w:sz w:val="28"/>
          <w:szCs w:val="28"/>
          <w:lang w:val="uk-UA"/>
        </w:rPr>
        <w:t xml:space="preserve"> продукції, затвердженому наказом Міністерства енергетики України від 27 квітня 2022 року № 164, зареєстрованому у Міністерстві юстиції України від 09 червня 2022 року за № 615/37951</w:t>
      </w:r>
      <w:r w:rsidRPr="00642617">
        <w:rPr>
          <w:color w:val="000000"/>
          <w:spacing w:val="-2"/>
          <w:kern w:val="0"/>
          <w:position w:val="0"/>
          <w:sz w:val="28"/>
          <w:szCs w:val="28"/>
          <w:lang w:val="uk-UA"/>
        </w:rPr>
        <w:t>.</w:t>
      </w:r>
    </w:p>
    <w:p w:rsidR="00642617" w:rsidRDefault="00642617" w:rsidP="007A6811">
      <w:pPr>
        <w:pStyle w:val="a3"/>
        <w:spacing w:before="0"/>
        <w:jc w:val="center"/>
        <w:rPr>
          <w:rFonts w:ascii="Times New Roman" w:hAnsi="Times New Roman"/>
          <w:b/>
          <w:sz w:val="28"/>
          <w:szCs w:val="28"/>
        </w:rPr>
      </w:pPr>
    </w:p>
    <w:p w:rsidR="00DD6884" w:rsidRPr="00642617" w:rsidRDefault="009673D6" w:rsidP="007A6811">
      <w:pPr>
        <w:pStyle w:val="a3"/>
        <w:spacing w:before="0"/>
        <w:jc w:val="center"/>
        <w:rPr>
          <w:rFonts w:ascii="Times New Roman" w:hAnsi="Times New Roman"/>
          <w:b/>
          <w:strike/>
          <w:sz w:val="28"/>
          <w:szCs w:val="28"/>
        </w:rPr>
      </w:pPr>
      <w:r w:rsidRPr="00AB4F76">
        <w:rPr>
          <w:rFonts w:ascii="Times New Roman" w:hAnsi="Times New Roman"/>
          <w:b/>
          <w:sz w:val="28"/>
          <w:szCs w:val="28"/>
        </w:rPr>
        <w:lastRenderedPageBreak/>
        <w:t xml:space="preserve">II. Обов’язки </w:t>
      </w:r>
      <w:r w:rsidRPr="00642617">
        <w:rPr>
          <w:rFonts w:ascii="Times New Roman" w:hAnsi="Times New Roman"/>
          <w:b/>
          <w:sz w:val="28"/>
          <w:szCs w:val="28"/>
        </w:rPr>
        <w:t xml:space="preserve">постачальників </w:t>
      </w:r>
    </w:p>
    <w:p w:rsidR="00DD6884" w:rsidRPr="00AB4F76" w:rsidRDefault="00DD6884" w:rsidP="007A6811">
      <w:pPr>
        <w:pStyle w:val="a3"/>
        <w:spacing w:before="0"/>
        <w:jc w:val="center"/>
        <w:rPr>
          <w:rFonts w:ascii="Times New Roman" w:hAnsi="Times New Roman"/>
          <w:b/>
          <w:sz w:val="28"/>
          <w:szCs w:val="28"/>
        </w:rPr>
      </w:pPr>
    </w:p>
    <w:p w:rsidR="008D6A03" w:rsidRPr="00AB4F76" w:rsidRDefault="00133ABE" w:rsidP="00DC47B2">
      <w:pPr>
        <w:pStyle w:val="a8"/>
        <w:numPr>
          <w:ilvl w:val="0"/>
          <w:numId w:val="37"/>
        </w:numPr>
        <w:tabs>
          <w:tab w:val="left" w:pos="851"/>
        </w:tabs>
        <w:ind w:left="0" w:firstLine="567"/>
        <w:contextualSpacing w:val="0"/>
        <w:jc w:val="both"/>
        <w:rPr>
          <w:rFonts w:ascii="Times New Roman" w:hAnsi="Times New Roman"/>
          <w:sz w:val="28"/>
          <w:szCs w:val="28"/>
        </w:rPr>
      </w:pPr>
      <w:r>
        <w:rPr>
          <w:rFonts w:ascii="Times New Roman" w:hAnsi="Times New Roman"/>
          <w:sz w:val="28"/>
          <w:szCs w:val="28"/>
        </w:rPr>
        <w:t>П</w:t>
      </w:r>
      <w:r w:rsidRPr="00133ABE">
        <w:rPr>
          <w:rFonts w:ascii="Times New Roman" w:hAnsi="Times New Roman" w:hint="eastAsia"/>
          <w:sz w:val="28"/>
          <w:szCs w:val="28"/>
        </w:rPr>
        <w:t>остачальники</w:t>
      </w:r>
      <w:r w:rsidRPr="00133ABE">
        <w:rPr>
          <w:rFonts w:ascii="Times New Roman" w:hAnsi="Times New Roman"/>
          <w:sz w:val="28"/>
          <w:szCs w:val="28"/>
        </w:rPr>
        <w:t xml:space="preserve">, </w:t>
      </w:r>
      <w:r w:rsidRPr="00133ABE">
        <w:rPr>
          <w:rFonts w:ascii="Times New Roman" w:hAnsi="Times New Roman" w:hint="eastAsia"/>
          <w:sz w:val="28"/>
          <w:szCs w:val="28"/>
        </w:rPr>
        <w:t>які</w:t>
      </w:r>
      <w:r w:rsidRPr="00133ABE">
        <w:rPr>
          <w:rFonts w:ascii="Times New Roman" w:hAnsi="Times New Roman"/>
          <w:sz w:val="28"/>
          <w:szCs w:val="28"/>
        </w:rPr>
        <w:t xml:space="preserve"> </w:t>
      </w:r>
      <w:r w:rsidRPr="00133ABE">
        <w:rPr>
          <w:rFonts w:ascii="Times New Roman" w:hAnsi="Times New Roman" w:hint="eastAsia"/>
          <w:sz w:val="28"/>
          <w:szCs w:val="28"/>
        </w:rPr>
        <w:t>вводять</w:t>
      </w:r>
      <w:r w:rsidRPr="00133ABE">
        <w:rPr>
          <w:rFonts w:ascii="Times New Roman" w:hAnsi="Times New Roman"/>
          <w:sz w:val="28"/>
          <w:szCs w:val="28"/>
        </w:rPr>
        <w:t xml:space="preserve"> </w:t>
      </w:r>
      <w:r w:rsidRPr="00133ABE">
        <w:rPr>
          <w:rFonts w:ascii="Times New Roman" w:hAnsi="Times New Roman" w:hint="eastAsia"/>
          <w:sz w:val="28"/>
          <w:szCs w:val="28"/>
        </w:rPr>
        <w:t>в</w:t>
      </w:r>
      <w:r w:rsidRPr="00133ABE">
        <w:rPr>
          <w:rFonts w:ascii="Times New Roman" w:hAnsi="Times New Roman"/>
          <w:sz w:val="28"/>
          <w:szCs w:val="28"/>
        </w:rPr>
        <w:t xml:space="preserve"> </w:t>
      </w:r>
      <w:r w:rsidRPr="00133ABE">
        <w:rPr>
          <w:rFonts w:ascii="Times New Roman" w:hAnsi="Times New Roman" w:hint="eastAsia"/>
          <w:sz w:val="28"/>
          <w:szCs w:val="28"/>
        </w:rPr>
        <w:t>обіг</w:t>
      </w:r>
      <w:r w:rsidRPr="00133ABE">
        <w:rPr>
          <w:rFonts w:ascii="Times New Roman" w:hAnsi="Times New Roman"/>
          <w:sz w:val="28"/>
          <w:szCs w:val="28"/>
        </w:rPr>
        <w:t xml:space="preserve"> </w:t>
      </w:r>
      <w:r>
        <w:rPr>
          <w:rFonts w:ascii="Times New Roman" w:hAnsi="Times New Roman"/>
          <w:sz w:val="28"/>
          <w:szCs w:val="28"/>
        </w:rPr>
        <w:t>джерела світла</w:t>
      </w:r>
      <w:r w:rsidRPr="00133ABE">
        <w:rPr>
          <w:rFonts w:ascii="Times New Roman" w:hAnsi="Times New Roman"/>
          <w:sz w:val="28"/>
          <w:szCs w:val="28"/>
        </w:rPr>
        <w:t xml:space="preserve">, </w:t>
      </w:r>
      <w:r w:rsidRPr="00133ABE">
        <w:rPr>
          <w:rFonts w:ascii="Times New Roman" w:hAnsi="Times New Roman" w:hint="eastAsia"/>
          <w:sz w:val="28"/>
          <w:szCs w:val="28"/>
        </w:rPr>
        <w:t>забезпечують</w:t>
      </w:r>
      <w:r w:rsidRPr="00133ABE">
        <w:rPr>
          <w:rFonts w:ascii="Times New Roman" w:hAnsi="Times New Roman"/>
          <w:sz w:val="28"/>
          <w:szCs w:val="28"/>
        </w:rPr>
        <w:t xml:space="preserve"> </w:t>
      </w:r>
      <w:r w:rsidRPr="00133ABE">
        <w:rPr>
          <w:rFonts w:ascii="Times New Roman" w:hAnsi="Times New Roman" w:hint="eastAsia"/>
          <w:sz w:val="28"/>
          <w:szCs w:val="28"/>
        </w:rPr>
        <w:t>наступне</w:t>
      </w:r>
      <w:r w:rsidRPr="00133ABE">
        <w:rPr>
          <w:rFonts w:ascii="Times New Roman" w:hAnsi="Times New Roman"/>
          <w:sz w:val="28"/>
          <w:szCs w:val="28"/>
        </w:rPr>
        <w:t>:</w:t>
      </w:r>
    </w:p>
    <w:p w:rsidR="008D6A03" w:rsidRPr="00AB4F76" w:rsidRDefault="008D6A03" w:rsidP="00DC47B2">
      <w:pPr>
        <w:tabs>
          <w:tab w:val="left" w:pos="851"/>
        </w:tabs>
        <w:ind w:firstLine="567"/>
        <w:jc w:val="both"/>
        <w:rPr>
          <w:rFonts w:ascii="Times New Roman" w:hAnsi="Times New Roman"/>
          <w:sz w:val="28"/>
          <w:szCs w:val="28"/>
        </w:rPr>
      </w:pPr>
      <w:r w:rsidRPr="00AB4F76">
        <w:rPr>
          <w:rFonts w:ascii="Times New Roman" w:hAnsi="Times New Roman"/>
          <w:sz w:val="28"/>
          <w:szCs w:val="28"/>
        </w:rPr>
        <w:t xml:space="preserve">кожне джерело світла, що </w:t>
      </w:r>
      <w:r w:rsidR="007E691B" w:rsidRPr="00AB4F76">
        <w:rPr>
          <w:rFonts w:ascii="Times New Roman" w:hAnsi="Times New Roman"/>
          <w:sz w:val="28"/>
          <w:szCs w:val="28"/>
        </w:rPr>
        <w:t xml:space="preserve">вводиться в обіг </w:t>
      </w:r>
      <w:r w:rsidRPr="00AB4F76">
        <w:rPr>
          <w:rFonts w:ascii="Times New Roman" w:hAnsi="Times New Roman"/>
          <w:sz w:val="28"/>
          <w:szCs w:val="28"/>
        </w:rPr>
        <w:t>як незалежн</w:t>
      </w:r>
      <w:r w:rsidR="007E691B" w:rsidRPr="00AB4F76">
        <w:rPr>
          <w:rFonts w:ascii="Times New Roman" w:hAnsi="Times New Roman"/>
          <w:sz w:val="28"/>
          <w:szCs w:val="28"/>
        </w:rPr>
        <w:t>а</w:t>
      </w:r>
      <w:r w:rsidRPr="00AB4F76">
        <w:rPr>
          <w:rFonts w:ascii="Times New Roman" w:hAnsi="Times New Roman"/>
          <w:sz w:val="28"/>
          <w:szCs w:val="28"/>
        </w:rPr>
        <w:t xml:space="preserve"> </w:t>
      </w:r>
      <w:r w:rsidR="007E691B" w:rsidRPr="00AB4F76">
        <w:rPr>
          <w:rFonts w:ascii="Times New Roman" w:hAnsi="Times New Roman"/>
          <w:sz w:val="28"/>
          <w:szCs w:val="28"/>
        </w:rPr>
        <w:t>продукція</w:t>
      </w:r>
      <w:r w:rsidRPr="00AB4F76">
        <w:rPr>
          <w:rFonts w:ascii="Times New Roman" w:hAnsi="Times New Roman"/>
          <w:sz w:val="28"/>
          <w:szCs w:val="28"/>
        </w:rPr>
        <w:t xml:space="preserve"> </w:t>
      </w:r>
      <w:r w:rsidRPr="00F17170">
        <w:rPr>
          <w:rFonts w:ascii="Times New Roman" w:hAnsi="Times New Roman"/>
          <w:sz w:val="28"/>
          <w:szCs w:val="28"/>
        </w:rPr>
        <w:t xml:space="preserve">(тобто </w:t>
      </w:r>
      <w:r w:rsidR="00F17170" w:rsidRPr="00F17170">
        <w:rPr>
          <w:rFonts w:ascii="Times New Roman" w:hAnsi="Times New Roman"/>
          <w:sz w:val="28"/>
          <w:szCs w:val="28"/>
        </w:rPr>
        <w:t>не у складі продукції</w:t>
      </w:r>
      <w:r w:rsidRPr="00F17170">
        <w:rPr>
          <w:rFonts w:ascii="Times New Roman" w:hAnsi="Times New Roman"/>
          <w:sz w:val="28"/>
          <w:szCs w:val="28"/>
        </w:rPr>
        <w:t>) та в упаковці, постача</w:t>
      </w:r>
      <w:r w:rsidR="00133ABE" w:rsidRPr="00F17170">
        <w:rPr>
          <w:rFonts w:ascii="Times New Roman" w:hAnsi="Times New Roman"/>
          <w:sz w:val="28"/>
          <w:szCs w:val="28"/>
        </w:rPr>
        <w:t xml:space="preserve">ється </w:t>
      </w:r>
      <w:r w:rsidRPr="00F17170">
        <w:rPr>
          <w:rFonts w:ascii="Times New Roman" w:hAnsi="Times New Roman"/>
          <w:sz w:val="28"/>
          <w:szCs w:val="28"/>
        </w:rPr>
        <w:t xml:space="preserve">з </w:t>
      </w:r>
      <w:r w:rsidR="00133ABE" w:rsidRPr="00F17170">
        <w:rPr>
          <w:rFonts w:ascii="Times New Roman" w:hAnsi="Times New Roman"/>
          <w:sz w:val="28"/>
          <w:szCs w:val="28"/>
        </w:rPr>
        <w:t xml:space="preserve">друкованою </w:t>
      </w:r>
      <w:r w:rsidRPr="00F17170">
        <w:rPr>
          <w:rFonts w:ascii="Times New Roman" w:hAnsi="Times New Roman"/>
          <w:sz w:val="28"/>
          <w:szCs w:val="28"/>
        </w:rPr>
        <w:t>етикетк</w:t>
      </w:r>
      <w:r w:rsidRPr="00AB4F76">
        <w:rPr>
          <w:rFonts w:ascii="Times New Roman" w:hAnsi="Times New Roman"/>
          <w:sz w:val="28"/>
          <w:szCs w:val="28"/>
        </w:rPr>
        <w:t xml:space="preserve">ою на упаковці згідно з форматом, визначеним у </w:t>
      </w:r>
      <w:r w:rsidRPr="00D60A96">
        <w:rPr>
          <w:rFonts w:ascii="Times New Roman" w:hAnsi="Times New Roman"/>
          <w:sz w:val="28"/>
          <w:szCs w:val="28"/>
        </w:rPr>
        <w:t xml:space="preserve">додатку 3 </w:t>
      </w:r>
      <w:r w:rsidR="000B544B" w:rsidRPr="00D60A96">
        <w:rPr>
          <w:rFonts w:ascii="Times New Roman" w:hAnsi="Times New Roman"/>
          <w:sz w:val="28"/>
          <w:szCs w:val="28"/>
        </w:rPr>
        <w:t xml:space="preserve">до </w:t>
      </w:r>
      <w:r w:rsidRPr="00D60A96">
        <w:rPr>
          <w:rFonts w:ascii="Times New Roman" w:hAnsi="Times New Roman"/>
          <w:sz w:val="28"/>
          <w:szCs w:val="28"/>
        </w:rPr>
        <w:t>цього</w:t>
      </w:r>
      <w:r w:rsidRPr="00AB4F76">
        <w:rPr>
          <w:rFonts w:ascii="Times New Roman" w:hAnsi="Times New Roman"/>
          <w:sz w:val="28"/>
          <w:szCs w:val="28"/>
        </w:rPr>
        <w:t xml:space="preserve"> Технічного регламенту;</w:t>
      </w:r>
    </w:p>
    <w:p w:rsidR="00843643" w:rsidRDefault="00843643" w:rsidP="00DC47B2">
      <w:pPr>
        <w:ind w:firstLine="567"/>
        <w:jc w:val="both"/>
        <w:rPr>
          <w:rFonts w:ascii="Times New Roman" w:hAnsi="Times New Roman"/>
          <w:sz w:val="28"/>
          <w:szCs w:val="28"/>
        </w:rPr>
      </w:pPr>
      <w:r w:rsidRPr="00843643">
        <w:rPr>
          <w:rFonts w:ascii="Times New Roman" w:hAnsi="Times New Roman" w:hint="eastAsia"/>
          <w:sz w:val="28"/>
          <w:szCs w:val="28"/>
        </w:rPr>
        <w:t>внесен</w:t>
      </w:r>
      <w:r>
        <w:rPr>
          <w:rFonts w:ascii="Times New Roman" w:hAnsi="Times New Roman"/>
          <w:sz w:val="28"/>
          <w:szCs w:val="28"/>
        </w:rPr>
        <w:t>ня</w:t>
      </w:r>
      <w:r w:rsidRPr="00843643">
        <w:rPr>
          <w:rFonts w:ascii="Times New Roman" w:hAnsi="Times New Roman"/>
          <w:sz w:val="28"/>
          <w:szCs w:val="28"/>
        </w:rPr>
        <w:t xml:space="preserve"> </w:t>
      </w:r>
      <w:r w:rsidRPr="00843643">
        <w:rPr>
          <w:rFonts w:ascii="Times New Roman" w:hAnsi="Times New Roman" w:hint="eastAsia"/>
          <w:sz w:val="28"/>
          <w:szCs w:val="28"/>
        </w:rPr>
        <w:t>до</w:t>
      </w:r>
      <w:r w:rsidRPr="00843643">
        <w:rPr>
          <w:rFonts w:ascii="Times New Roman" w:hAnsi="Times New Roman"/>
          <w:sz w:val="28"/>
          <w:szCs w:val="28"/>
        </w:rPr>
        <w:t xml:space="preserve"> </w:t>
      </w:r>
      <w:r w:rsidRPr="00843643">
        <w:rPr>
          <w:rFonts w:ascii="Times New Roman" w:hAnsi="Times New Roman" w:hint="eastAsia"/>
          <w:sz w:val="28"/>
          <w:szCs w:val="28"/>
        </w:rPr>
        <w:t>бази</w:t>
      </w:r>
      <w:r w:rsidRPr="00843643">
        <w:rPr>
          <w:rFonts w:ascii="Times New Roman" w:hAnsi="Times New Roman"/>
          <w:sz w:val="28"/>
          <w:szCs w:val="28"/>
        </w:rPr>
        <w:t xml:space="preserve"> </w:t>
      </w:r>
      <w:r w:rsidRPr="00843643">
        <w:rPr>
          <w:rFonts w:ascii="Times New Roman" w:hAnsi="Times New Roman" w:hint="eastAsia"/>
          <w:sz w:val="28"/>
          <w:szCs w:val="28"/>
        </w:rPr>
        <w:t>даних</w:t>
      </w:r>
      <w:r w:rsidRPr="00843643">
        <w:rPr>
          <w:rFonts w:ascii="Times New Roman" w:hAnsi="Times New Roman"/>
          <w:sz w:val="28"/>
          <w:szCs w:val="28"/>
        </w:rPr>
        <w:t xml:space="preserve"> </w:t>
      </w:r>
      <w:r w:rsidRPr="00843643">
        <w:rPr>
          <w:rFonts w:ascii="Times New Roman" w:hAnsi="Times New Roman" w:hint="eastAsia"/>
          <w:sz w:val="28"/>
          <w:szCs w:val="28"/>
        </w:rPr>
        <w:t>продукції</w:t>
      </w:r>
      <w:r>
        <w:rPr>
          <w:rFonts w:ascii="Times New Roman" w:hAnsi="Times New Roman"/>
          <w:sz w:val="28"/>
          <w:szCs w:val="28"/>
        </w:rPr>
        <w:t xml:space="preserve"> </w:t>
      </w:r>
      <w:r w:rsidR="008D6A03" w:rsidRPr="00AB4F76">
        <w:rPr>
          <w:rFonts w:ascii="Times New Roman" w:hAnsi="Times New Roman"/>
          <w:sz w:val="28"/>
          <w:szCs w:val="28"/>
        </w:rPr>
        <w:t xml:space="preserve">значення </w:t>
      </w:r>
      <w:r w:rsidR="008D6A03" w:rsidRPr="0090047C">
        <w:rPr>
          <w:rFonts w:ascii="Times New Roman" w:hAnsi="Times New Roman"/>
          <w:sz w:val="28"/>
          <w:szCs w:val="28"/>
        </w:rPr>
        <w:t xml:space="preserve">параметрів, </w:t>
      </w:r>
      <w:r w:rsidRPr="0090047C">
        <w:rPr>
          <w:rFonts w:ascii="Times New Roman" w:hAnsi="Times New Roman"/>
          <w:sz w:val="28"/>
          <w:szCs w:val="28"/>
        </w:rPr>
        <w:t xml:space="preserve">які </w:t>
      </w:r>
      <w:r w:rsidR="008D6A03" w:rsidRPr="0090047C">
        <w:rPr>
          <w:rFonts w:ascii="Times New Roman" w:hAnsi="Times New Roman"/>
          <w:sz w:val="28"/>
          <w:szCs w:val="28"/>
        </w:rPr>
        <w:t xml:space="preserve">включені в інформаційний лист </w:t>
      </w:r>
      <w:r w:rsidR="00924A17" w:rsidRPr="0090047C">
        <w:rPr>
          <w:rFonts w:ascii="Times New Roman" w:hAnsi="Times New Roman"/>
          <w:sz w:val="28"/>
          <w:szCs w:val="28"/>
        </w:rPr>
        <w:t>продукції</w:t>
      </w:r>
      <w:r w:rsidR="008D6A03" w:rsidRPr="0090047C">
        <w:rPr>
          <w:rFonts w:ascii="Times New Roman" w:hAnsi="Times New Roman"/>
          <w:sz w:val="28"/>
          <w:szCs w:val="28"/>
        </w:rPr>
        <w:t>, як зазначено в додатку 5</w:t>
      </w:r>
      <w:r w:rsidR="00924A17" w:rsidRPr="0090047C">
        <w:rPr>
          <w:rFonts w:ascii="Times New Roman" w:hAnsi="Times New Roman"/>
          <w:sz w:val="28"/>
          <w:szCs w:val="28"/>
        </w:rPr>
        <w:t xml:space="preserve"> </w:t>
      </w:r>
      <w:r w:rsidRPr="0090047C">
        <w:rPr>
          <w:rFonts w:ascii="Times New Roman" w:hAnsi="Times New Roman"/>
          <w:sz w:val="28"/>
          <w:szCs w:val="28"/>
        </w:rPr>
        <w:t xml:space="preserve">до </w:t>
      </w:r>
      <w:r w:rsidR="00924A17" w:rsidRPr="0090047C">
        <w:rPr>
          <w:rFonts w:ascii="Times New Roman" w:hAnsi="Times New Roman"/>
          <w:sz w:val="28"/>
          <w:szCs w:val="28"/>
        </w:rPr>
        <w:t>цього</w:t>
      </w:r>
      <w:r w:rsidR="00924A17" w:rsidRPr="00AB4F76">
        <w:rPr>
          <w:rFonts w:ascii="Times New Roman" w:hAnsi="Times New Roman"/>
          <w:sz w:val="28"/>
          <w:szCs w:val="28"/>
        </w:rPr>
        <w:t xml:space="preserve"> Технічного регламенту</w:t>
      </w:r>
      <w:r>
        <w:rPr>
          <w:rFonts w:ascii="Times New Roman" w:hAnsi="Times New Roman"/>
          <w:sz w:val="28"/>
          <w:szCs w:val="28"/>
        </w:rPr>
        <w:t>;</w:t>
      </w:r>
    </w:p>
    <w:p w:rsidR="00A57456" w:rsidRPr="00AB4F76" w:rsidRDefault="00843643" w:rsidP="00DC47B2">
      <w:pPr>
        <w:ind w:firstLine="567"/>
        <w:jc w:val="both"/>
        <w:rPr>
          <w:rFonts w:ascii="Times New Roman" w:hAnsi="Times New Roman"/>
          <w:sz w:val="28"/>
          <w:szCs w:val="28"/>
        </w:rPr>
      </w:pPr>
      <w:r>
        <w:rPr>
          <w:rFonts w:ascii="Times New Roman" w:hAnsi="Times New Roman"/>
          <w:sz w:val="28"/>
          <w:szCs w:val="28"/>
        </w:rPr>
        <w:t xml:space="preserve">доступність </w:t>
      </w:r>
      <w:r w:rsidRPr="00843643">
        <w:rPr>
          <w:rFonts w:ascii="Times New Roman" w:hAnsi="Times New Roman" w:hint="eastAsia"/>
          <w:sz w:val="28"/>
          <w:szCs w:val="28"/>
        </w:rPr>
        <w:t>інформаційного</w:t>
      </w:r>
      <w:r w:rsidRPr="00843643">
        <w:rPr>
          <w:rFonts w:ascii="Times New Roman" w:hAnsi="Times New Roman"/>
          <w:sz w:val="28"/>
          <w:szCs w:val="28"/>
        </w:rPr>
        <w:t xml:space="preserve"> </w:t>
      </w:r>
      <w:r w:rsidRPr="00843643">
        <w:rPr>
          <w:rFonts w:ascii="Times New Roman" w:hAnsi="Times New Roman" w:hint="eastAsia"/>
          <w:sz w:val="28"/>
          <w:szCs w:val="28"/>
        </w:rPr>
        <w:t>листа</w:t>
      </w:r>
      <w:r w:rsidRPr="00843643">
        <w:rPr>
          <w:rFonts w:ascii="Times New Roman" w:hAnsi="Times New Roman"/>
          <w:sz w:val="28"/>
          <w:szCs w:val="28"/>
        </w:rPr>
        <w:t xml:space="preserve"> </w:t>
      </w:r>
      <w:r w:rsidR="00316108" w:rsidRPr="00316108">
        <w:rPr>
          <w:rFonts w:ascii="Times New Roman" w:hAnsi="Times New Roman" w:hint="eastAsia"/>
          <w:sz w:val="28"/>
          <w:szCs w:val="28"/>
        </w:rPr>
        <w:t xml:space="preserve">продукції </w:t>
      </w:r>
      <w:r w:rsidRPr="00843643">
        <w:rPr>
          <w:rFonts w:ascii="Times New Roman" w:hAnsi="Times New Roman" w:hint="eastAsia"/>
          <w:sz w:val="28"/>
          <w:szCs w:val="28"/>
        </w:rPr>
        <w:t>у</w:t>
      </w:r>
      <w:r w:rsidRPr="00843643">
        <w:rPr>
          <w:rFonts w:ascii="Times New Roman" w:hAnsi="Times New Roman"/>
          <w:sz w:val="28"/>
          <w:szCs w:val="28"/>
        </w:rPr>
        <w:t xml:space="preserve"> </w:t>
      </w:r>
      <w:r w:rsidRPr="00843643">
        <w:rPr>
          <w:rFonts w:ascii="Times New Roman" w:hAnsi="Times New Roman" w:hint="eastAsia"/>
          <w:sz w:val="28"/>
          <w:szCs w:val="28"/>
        </w:rPr>
        <w:t>друкованому</w:t>
      </w:r>
      <w:r w:rsidRPr="00843643">
        <w:rPr>
          <w:rFonts w:ascii="Times New Roman" w:hAnsi="Times New Roman"/>
          <w:sz w:val="28"/>
          <w:szCs w:val="28"/>
        </w:rPr>
        <w:t xml:space="preserve"> </w:t>
      </w:r>
      <w:r w:rsidRPr="00843643">
        <w:rPr>
          <w:rFonts w:ascii="Times New Roman" w:hAnsi="Times New Roman" w:hint="eastAsia"/>
          <w:sz w:val="28"/>
          <w:szCs w:val="28"/>
        </w:rPr>
        <w:t>вигляді</w:t>
      </w:r>
      <w:r w:rsidRPr="00843643">
        <w:rPr>
          <w:rFonts w:ascii="Times New Roman" w:hAnsi="Times New Roman"/>
          <w:sz w:val="28"/>
          <w:szCs w:val="28"/>
        </w:rPr>
        <w:t xml:space="preserve"> </w:t>
      </w:r>
      <w:r w:rsidRPr="00843643">
        <w:rPr>
          <w:rFonts w:ascii="Times New Roman" w:hAnsi="Times New Roman" w:hint="eastAsia"/>
          <w:sz w:val="28"/>
          <w:szCs w:val="28"/>
        </w:rPr>
        <w:t>на</w:t>
      </w:r>
      <w:r w:rsidRPr="00843643">
        <w:rPr>
          <w:rFonts w:ascii="Times New Roman" w:hAnsi="Times New Roman"/>
          <w:sz w:val="28"/>
          <w:szCs w:val="28"/>
        </w:rPr>
        <w:t xml:space="preserve"> </w:t>
      </w:r>
      <w:r w:rsidRPr="00843643">
        <w:rPr>
          <w:rFonts w:ascii="Times New Roman" w:hAnsi="Times New Roman" w:hint="eastAsia"/>
          <w:sz w:val="28"/>
          <w:szCs w:val="28"/>
        </w:rPr>
        <w:t>спеціальний</w:t>
      </w:r>
      <w:r w:rsidRPr="00843643">
        <w:rPr>
          <w:rFonts w:ascii="Times New Roman" w:hAnsi="Times New Roman"/>
          <w:sz w:val="28"/>
          <w:szCs w:val="28"/>
        </w:rPr>
        <w:t xml:space="preserve"> </w:t>
      </w:r>
      <w:r w:rsidRPr="00843643">
        <w:rPr>
          <w:rFonts w:ascii="Times New Roman" w:hAnsi="Times New Roman" w:hint="eastAsia"/>
          <w:sz w:val="28"/>
          <w:szCs w:val="28"/>
        </w:rPr>
        <w:t>запит</w:t>
      </w:r>
      <w:r w:rsidRPr="00843643">
        <w:rPr>
          <w:rFonts w:ascii="Times New Roman" w:hAnsi="Times New Roman"/>
          <w:sz w:val="28"/>
          <w:szCs w:val="28"/>
        </w:rPr>
        <w:t xml:space="preserve"> </w:t>
      </w:r>
      <w:r w:rsidRPr="00843643">
        <w:rPr>
          <w:rFonts w:ascii="Times New Roman" w:hAnsi="Times New Roman" w:hint="eastAsia"/>
          <w:sz w:val="28"/>
          <w:szCs w:val="28"/>
        </w:rPr>
        <w:t>розповсюджувача</w:t>
      </w:r>
      <w:r w:rsidR="00A57456" w:rsidRPr="00AB4F76">
        <w:rPr>
          <w:rFonts w:ascii="Times New Roman" w:hAnsi="Times New Roman"/>
          <w:sz w:val="28"/>
          <w:szCs w:val="28"/>
        </w:rPr>
        <w:t>;</w:t>
      </w:r>
    </w:p>
    <w:p w:rsidR="00A57456" w:rsidRPr="00AB4F76" w:rsidRDefault="000B544B" w:rsidP="00DC47B2">
      <w:pPr>
        <w:ind w:firstLine="567"/>
        <w:jc w:val="both"/>
        <w:rPr>
          <w:rFonts w:ascii="Times New Roman" w:hAnsi="Times New Roman"/>
          <w:sz w:val="28"/>
          <w:szCs w:val="28"/>
        </w:rPr>
      </w:pPr>
      <w:r w:rsidRPr="000B544B">
        <w:rPr>
          <w:rFonts w:ascii="Times New Roman" w:hAnsi="Times New Roman" w:hint="eastAsia"/>
          <w:sz w:val="28"/>
          <w:szCs w:val="28"/>
        </w:rPr>
        <w:t>внесення</w:t>
      </w:r>
      <w:r w:rsidRPr="000B544B">
        <w:rPr>
          <w:rFonts w:ascii="Times New Roman" w:hAnsi="Times New Roman"/>
          <w:sz w:val="28"/>
          <w:szCs w:val="28"/>
        </w:rPr>
        <w:t xml:space="preserve"> </w:t>
      </w:r>
      <w:r w:rsidRPr="000B544B">
        <w:rPr>
          <w:rFonts w:ascii="Times New Roman" w:hAnsi="Times New Roman" w:hint="eastAsia"/>
          <w:sz w:val="28"/>
          <w:szCs w:val="28"/>
        </w:rPr>
        <w:t>до</w:t>
      </w:r>
      <w:r w:rsidRPr="000B544B">
        <w:rPr>
          <w:rFonts w:ascii="Times New Roman" w:hAnsi="Times New Roman"/>
          <w:sz w:val="28"/>
          <w:szCs w:val="28"/>
        </w:rPr>
        <w:t xml:space="preserve"> </w:t>
      </w:r>
      <w:r w:rsidRPr="000B544B">
        <w:rPr>
          <w:rFonts w:ascii="Times New Roman" w:hAnsi="Times New Roman" w:hint="eastAsia"/>
          <w:sz w:val="28"/>
          <w:szCs w:val="28"/>
        </w:rPr>
        <w:t>бази</w:t>
      </w:r>
      <w:r w:rsidRPr="000B544B">
        <w:rPr>
          <w:rFonts w:ascii="Times New Roman" w:hAnsi="Times New Roman"/>
          <w:sz w:val="28"/>
          <w:szCs w:val="28"/>
        </w:rPr>
        <w:t xml:space="preserve"> </w:t>
      </w:r>
      <w:r w:rsidRPr="000B544B">
        <w:rPr>
          <w:rFonts w:ascii="Times New Roman" w:hAnsi="Times New Roman" w:hint="eastAsia"/>
          <w:sz w:val="28"/>
          <w:szCs w:val="28"/>
        </w:rPr>
        <w:t>даних</w:t>
      </w:r>
      <w:r w:rsidRPr="000B544B">
        <w:rPr>
          <w:rFonts w:ascii="Times New Roman" w:hAnsi="Times New Roman"/>
          <w:sz w:val="28"/>
          <w:szCs w:val="28"/>
        </w:rPr>
        <w:t xml:space="preserve"> </w:t>
      </w:r>
      <w:r w:rsidRPr="000B544B">
        <w:rPr>
          <w:rFonts w:ascii="Times New Roman" w:hAnsi="Times New Roman" w:hint="eastAsia"/>
          <w:sz w:val="28"/>
          <w:szCs w:val="28"/>
        </w:rPr>
        <w:t>продукції</w:t>
      </w:r>
      <w:r w:rsidRPr="000B544B">
        <w:rPr>
          <w:rFonts w:ascii="Times New Roman" w:hAnsi="Times New Roman"/>
          <w:sz w:val="28"/>
          <w:szCs w:val="28"/>
        </w:rPr>
        <w:t xml:space="preserve"> </w:t>
      </w:r>
      <w:r w:rsidR="008D6A03" w:rsidRPr="00AB4F76">
        <w:rPr>
          <w:rFonts w:ascii="Times New Roman" w:hAnsi="Times New Roman"/>
          <w:sz w:val="28"/>
          <w:szCs w:val="28"/>
        </w:rPr>
        <w:t>зміст</w:t>
      </w:r>
      <w:r>
        <w:rPr>
          <w:rFonts w:ascii="Times New Roman" w:hAnsi="Times New Roman"/>
          <w:sz w:val="28"/>
          <w:szCs w:val="28"/>
        </w:rPr>
        <w:t>у</w:t>
      </w:r>
      <w:r w:rsidR="008D6A03" w:rsidRPr="00AB4F76">
        <w:rPr>
          <w:rFonts w:ascii="Times New Roman" w:hAnsi="Times New Roman"/>
          <w:sz w:val="28"/>
          <w:szCs w:val="28"/>
        </w:rPr>
        <w:t xml:space="preserve"> технічної документації, викладеної </w:t>
      </w:r>
      <w:r w:rsidR="00C23F9E">
        <w:rPr>
          <w:rFonts w:ascii="Times New Roman" w:hAnsi="Times New Roman"/>
          <w:sz w:val="28"/>
          <w:szCs w:val="28"/>
        </w:rPr>
        <w:t>у</w:t>
      </w:r>
      <w:r w:rsidR="008D6A03" w:rsidRPr="00A13E2D">
        <w:rPr>
          <w:rFonts w:ascii="Times New Roman" w:hAnsi="Times New Roman"/>
          <w:sz w:val="28"/>
          <w:szCs w:val="28"/>
        </w:rPr>
        <w:t xml:space="preserve"> додатку </w:t>
      </w:r>
      <w:r w:rsidR="00A57456" w:rsidRPr="00A13E2D">
        <w:rPr>
          <w:rFonts w:ascii="Times New Roman" w:hAnsi="Times New Roman"/>
          <w:sz w:val="28"/>
          <w:szCs w:val="28"/>
        </w:rPr>
        <w:t xml:space="preserve">6 </w:t>
      </w:r>
      <w:r w:rsidRPr="00A13E2D">
        <w:rPr>
          <w:rFonts w:ascii="Times New Roman" w:hAnsi="Times New Roman"/>
          <w:sz w:val="28"/>
          <w:szCs w:val="28"/>
        </w:rPr>
        <w:t xml:space="preserve">до </w:t>
      </w:r>
      <w:r w:rsidR="00A57456" w:rsidRPr="00A13E2D">
        <w:rPr>
          <w:rFonts w:ascii="Times New Roman" w:hAnsi="Times New Roman"/>
          <w:sz w:val="28"/>
          <w:szCs w:val="28"/>
        </w:rPr>
        <w:t>цього Технічного</w:t>
      </w:r>
      <w:r w:rsidR="00A57456" w:rsidRPr="00AB4F76">
        <w:rPr>
          <w:rFonts w:ascii="Times New Roman" w:hAnsi="Times New Roman"/>
          <w:sz w:val="28"/>
          <w:szCs w:val="28"/>
        </w:rPr>
        <w:t xml:space="preserve"> регламенту</w:t>
      </w:r>
      <w:r>
        <w:rPr>
          <w:rFonts w:ascii="Times New Roman" w:hAnsi="Times New Roman"/>
          <w:sz w:val="28"/>
          <w:szCs w:val="28"/>
        </w:rPr>
        <w:t>;</w:t>
      </w:r>
    </w:p>
    <w:p w:rsidR="008D6A03" w:rsidRPr="00AB4F76" w:rsidRDefault="008D6A03" w:rsidP="00DC47B2">
      <w:pPr>
        <w:ind w:firstLine="567"/>
        <w:jc w:val="both"/>
        <w:rPr>
          <w:rFonts w:ascii="Times New Roman" w:hAnsi="Times New Roman"/>
          <w:sz w:val="28"/>
          <w:szCs w:val="28"/>
        </w:rPr>
      </w:pPr>
      <w:r w:rsidRPr="00484398">
        <w:rPr>
          <w:rFonts w:ascii="Times New Roman" w:hAnsi="Times New Roman"/>
          <w:sz w:val="28"/>
          <w:szCs w:val="28"/>
        </w:rPr>
        <w:t xml:space="preserve">будь-яка візуальна реклама конкретної моделі джерела світла має </w:t>
      </w:r>
      <w:r w:rsidR="000B544B" w:rsidRPr="00484398">
        <w:rPr>
          <w:rFonts w:ascii="Times New Roman" w:hAnsi="Times New Roman"/>
          <w:sz w:val="28"/>
          <w:szCs w:val="28"/>
        </w:rPr>
        <w:t xml:space="preserve">містити </w:t>
      </w:r>
      <w:r w:rsidRPr="00484398">
        <w:rPr>
          <w:rFonts w:ascii="Times New Roman" w:hAnsi="Times New Roman"/>
          <w:sz w:val="28"/>
          <w:szCs w:val="28"/>
        </w:rPr>
        <w:t xml:space="preserve">клас енергоефективності та діапазон доступних класів енергоефективності на етикетці відповідно до додатків </w:t>
      </w:r>
      <w:r w:rsidR="00A57456" w:rsidRPr="00484398">
        <w:rPr>
          <w:rFonts w:ascii="Times New Roman" w:hAnsi="Times New Roman"/>
          <w:sz w:val="28"/>
          <w:szCs w:val="28"/>
        </w:rPr>
        <w:t>7</w:t>
      </w:r>
      <w:r w:rsidRPr="00484398">
        <w:rPr>
          <w:rFonts w:ascii="Times New Roman" w:hAnsi="Times New Roman"/>
          <w:sz w:val="28"/>
          <w:szCs w:val="28"/>
        </w:rPr>
        <w:t xml:space="preserve"> та </w:t>
      </w:r>
      <w:r w:rsidR="00A57456" w:rsidRPr="00484398">
        <w:rPr>
          <w:rFonts w:ascii="Times New Roman" w:hAnsi="Times New Roman"/>
          <w:sz w:val="28"/>
          <w:szCs w:val="28"/>
        </w:rPr>
        <w:t xml:space="preserve">8 </w:t>
      </w:r>
      <w:r w:rsidR="000B544B" w:rsidRPr="00484398">
        <w:rPr>
          <w:rFonts w:ascii="Times New Roman" w:hAnsi="Times New Roman"/>
          <w:sz w:val="28"/>
          <w:szCs w:val="28"/>
        </w:rPr>
        <w:t xml:space="preserve">до </w:t>
      </w:r>
      <w:r w:rsidR="00A57456" w:rsidRPr="00484398">
        <w:rPr>
          <w:rFonts w:ascii="Times New Roman" w:hAnsi="Times New Roman"/>
          <w:sz w:val="28"/>
          <w:szCs w:val="28"/>
        </w:rPr>
        <w:t>цього Технічного регламенту</w:t>
      </w:r>
      <w:r w:rsidRPr="00484398">
        <w:rPr>
          <w:rFonts w:ascii="Times New Roman" w:hAnsi="Times New Roman"/>
          <w:sz w:val="28"/>
          <w:szCs w:val="28"/>
        </w:rPr>
        <w:t>;</w:t>
      </w:r>
      <w:r w:rsidRPr="00AB4F76">
        <w:rPr>
          <w:rFonts w:ascii="Times New Roman" w:hAnsi="Times New Roman"/>
          <w:sz w:val="28"/>
          <w:szCs w:val="28"/>
        </w:rPr>
        <w:t xml:space="preserve"> </w:t>
      </w:r>
    </w:p>
    <w:p w:rsidR="008D6A03" w:rsidRPr="00AB4F76" w:rsidRDefault="008D6A03" w:rsidP="00DC47B2">
      <w:pPr>
        <w:ind w:firstLine="567"/>
        <w:jc w:val="both"/>
        <w:rPr>
          <w:rFonts w:ascii="Times New Roman" w:hAnsi="Times New Roman"/>
          <w:sz w:val="28"/>
          <w:szCs w:val="28"/>
        </w:rPr>
      </w:pPr>
      <w:r w:rsidRPr="00AB4F76">
        <w:rPr>
          <w:rFonts w:ascii="Times New Roman" w:hAnsi="Times New Roman"/>
          <w:sz w:val="28"/>
          <w:szCs w:val="28"/>
        </w:rPr>
        <w:t xml:space="preserve">будь-який технічний рекламний матеріал, що стосується конкретної моделі джерела світла, у тому числі в </w:t>
      </w:r>
      <w:r w:rsidR="009F472E">
        <w:rPr>
          <w:rFonts w:ascii="Times New Roman" w:hAnsi="Times New Roman"/>
          <w:sz w:val="28"/>
          <w:szCs w:val="28"/>
        </w:rPr>
        <w:t xml:space="preserve">мережі </w:t>
      </w:r>
      <w:r w:rsidRPr="00AB4F76">
        <w:rPr>
          <w:rFonts w:ascii="Times New Roman" w:hAnsi="Times New Roman"/>
          <w:sz w:val="28"/>
          <w:szCs w:val="28"/>
        </w:rPr>
        <w:t xml:space="preserve">Інтернет, який описує </w:t>
      </w:r>
      <w:r w:rsidR="000B544B">
        <w:rPr>
          <w:rFonts w:ascii="Times New Roman" w:hAnsi="Times New Roman"/>
          <w:sz w:val="28"/>
          <w:szCs w:val="28"/>
        </w:rPr>
        <w:t>її</w:t>
      </w:r>
      <w:r w:rsidRPr="00AB4F76">
        <w:rPr>
          <w:rFonts w:ascii="Times New Roman" w:hAnsi="Times New Roman"/>
          <w:sz w:val="28"/>
          <w:szCs w:val="28"/>
        </w:rPr>
        <w:t xml:space="preserve"> конкретні технічні параметри,</w:t>
      </w:r>
      <w:r w:rsidR="000B544B">
        <w:rPr>
          <w:rFonts w:ascii="Times New Roman" w:hAnsi="Times New Roman"/>
          <w:sz w:val="28"/>
          <w:szCs w:val="28"/>
        </w:rPr>
        <w:t xml:space="preserve"> має</w:t>
      </w:r>
      <w:r w:rsidRPr="00AB4F76">
        <w:rPr>
          <w:rFonts w:ascii="Times New Roman" w:hAnsi="Times New Roman"/>
          <w:sz w:val="28"/>
          <w:szCs w:val="28"/>
        </w:rPr>
        <w:t xml:space="preserve"> включа</w:t>
      </w:r>
      <w:r w:rsidR="000B544B">
        <w:rPr>
          <w:rFonts w:ascii="Times New Roman" w:hAnsi="Times New Roman"/>
          <w:sz w:val="28"/>
          <w:szCs w:val="28"/>
        </w:rPr>
        <w:t>т</w:t>
      </w:r>
      <w:r w:rsidRPr="00AB4F76">
        <w:rPr>
          <w:rFonts w:ascii="Times New Roman" w:hAnsi="Times New Roman"/>
          <w:sz w:val="28"/>
          <w:szCs w:val="28"/>
        </w:rPr>
        <w:t xml:space="preserve">и клас енергоефективності цієї моделі та </w:t>
      </w:r>
      <w:r w:rsidRPr="00484398">
        <w:rPr>
          <w:rFonts w:ascii="Times New Roman" w:hAnsi="Times New Roman"/>
          <w:sz w:val="28"/>
          <w:szCs w:val="28"/>
        </w:rPr>
        <w:t>діапазон доступних класів енергоефективності на етикетці відповідно до додатк</w:t>
      </w:r>
      <w:r w:rsidR="009F472E" w:rsidRPr="00484398">
        <w:rPr>
          <w:rFonts w:ascii="Times New Roman" w:hAnsi="Times New Roman"/>
          <w:sz w:val="28"/>
          <w:szCs w:val="28"/>
        </w:rPr>
        <w:t>а</w:t>
      </w:r>
      <w:r w:rsidRPr="00484398">
        <w:rPr>
          <w:rFonts w:ascii="Times New Roman" w:hAnsi="Times New Roman"/>
          <w:sz w:val="28"/>
          <w:szCs w:val="28"/>
        </w:rPr>
        <w:t xml:space="preserve"> </w:t>
      </w:r>
      <w:r w:rsidR="00A57456" w:rsidRPr="00484398">
        <w:rPr>
          <w:rFonts w:ascii="Times New Roman" w:hAnsi="Times New Roman"/>
          <w:sz w:val="28"/>
          <w:szCs w:val="28"/>
        </w:rPr>
        <w:t xml:space="preserve">7 </w:t>
      </w:r>
      <w:r w:rsidR="000B544B" w:rsidRPr="00484398">
        <w:rPr>
          <w:rFonts w:ascii="Times New Roman" w:hAnsi="Times New Roman"/>
          <w:sz w:val="28"/>
          <w:szCs w:val="28"/>
        </w:rPr>
        <w:t>до</w:t>
      </w:r>
      <w:r w:rsidR="000B544B">
        <w:rPr>
          <w:rFonts w:ascii="Times New Roman" w:hAnsi="Times New Roman"/>
          <w:sz w:val="28"/>
          <w:szCs w:val="28"/>
        </w:rPr>
        <w:t xml:space="preserve"> </w:t>
      </w:r>
      <w:r w:rsidR="00A57456" w:rsidRPr="00AB4F76">
        <w:rPr>
          <w:rFonts w:ascii="Times New Roman" w:hAnsi="Times New Roman"/>
          <w:sz w:val="28"/>
          <w:szCs w:val="28"/>
        </w:rPr>
        <w:t>цього Технічного регламенту</w:t>
      </w:r>
      <w:r w:rsidRPr="00AB4F76">
        <w:rPr>
          <w:rFonts w:ascii="Times New Roman" w:hAnsi="Times New Roman"/>
          <w:sz w:val="28"/>
          <w:szCs w:val="28"/>
        </w:rPr>
        <w:t xml:space="preserve">; </w:t>
      </w:r>
    </w:p>
    <w:p w:rsidR="00A57456" w:rsidRPr="00AB4F76" w:rsidRDefault="00837D6C" w:rsidP="00DC47B2">
      <w:pPr>
        <w:ind w:firstLine="567"/>
        <w:jc w:val="both"/>
        <w:rPr>
          <w:rFonts w:ascii="Times New Roman" w:hAnsi="Times New Roman"/>
          <w:sz w:val="28"/>
          <w:szCs w:val="28"/>
        </w:rPr>
      </w:pPr>
      <w:r w:rsidRPr="00837D6C">
        <w:rPr>
          <w:rFonts w:ascii="Times New Roman" w:hAnsi="Times New Roman" w:hint="eastAsia"/>
          <w:sz w:val="28"/>
          <w:szCs w:val="28"/>
        </w:rPr>
        <w:t>надання</w:t>
      </w:r>
      <w:r w:rsidRPr="00837D6C">
        <w:rPr>
          <w:rFonts w:ascii="Times New Roman" w:hAnsi="Times New Roman"/>
          <w:sz w:val="28"/>
          <w:szCs w:val="28"/>
        </w:rPr>
        <w:t xml:space="preserve"> </w:t>
      </w:r>
      <w:r w:rsidRPr="00837D6C">
        <w:rPr>
          <w:rFonts w:ascii="Times New Roman" w:hAnsi="Times New Roman" w:hint="eastAsia"/>
          <w:sz w:val="28"/>
          <w:szCs w:val="28"/>
        </w:rPr>
        <w:t>розповсюджувачам</w:t>
      </w:r>
      <w:r w:rsidRPr="00837D6C">
        <w:rPr>
          <w:rFonts w:ascii="Times New Roman" w:hAnsi="Times New Roman"/>
          <w:sz w:val="28"/>
          <w:szCs w:val="28"/>
        </w:rPr>
        <w:t xml:space="preserve"> </w:t>
      </w:r>
      <w:r w:rsidRPr="00837D6C">
        <w:rPr>
          <w:rFonts w:ascii="Times New Roman" w:hAnsi="Times New Roman" w:hint="eastAsia"/>
          <w:sz w:val="28"/>
          <w:szCs w:val="28"/>
        </w:rPr>
        <w:t>для</w:t>
      </w:r>
      <w:r w:rsidRPr="00837D6C">
        <w:rPr>
          <w:rFonts w:ascii="Times New Roman" w:hAnsi="Times New Roman"/>
          <w:sz w:val="28"/>
          <w:szCs w:val="28"/>
        </w:rPr>
        <w:t xml:space="preserve"> </w:t>
      </w:r>
      <w:r w:rsidRPr="00837D6C">
        <w:rPr>
          <w:rFonts w:ascii="Times New Roman" w:hAnsi="Times New Roman" w:hint="eastAsia"/>
          <w:sz w:val="28"/>
          <w:szCs w:val="28"/>
        </w:rPr>
        <w:t>кожної</w:t>
      </w:r>
      <w:r w:rsidRPr="00837D6C">
        <w:rPr>
          <w:rFonts w:ascii="Times New Roman" w:hAnsi="Times New Roman"/>
          <w:sz w:val="28"/>
          <w:szCs w:val="28"/>
        </w:rPr>
        <w:t xml:space="preserve"> </w:t>
      </w:r>
      <w:r w:rsidRPr="00837D6C">
        <w:rPr>
          <w:rFonts w:ascii="Times New Roman" w:hAnsi="Times New Roman" w:hint="eastAsia"/>
          <w:sz w:val="28"/>
          <w:szCs w:val="28"/>
        </w:rPr>
        <w:t>моделі</w:t>
      </w:r>
      <w:r w:rsidRPr="00837D6C">
        <w:rPr>
          <w:rFonts w:ascii="Times New Roman" w:hAnsi="Times New Roman"/>
          <w:sz w:val="28"/>
          <w:szCs w:val="28"/>
        </w:rPr>
        <w:t xml:space="preserve"> </w:t>
      </w:r>
      <w:r w:rsidRPr="00837D6C">
        <w:rPr>
          <w:rFonts w:ascii="Times New Roman" w:hAnsi="Times New Roman" w:hint="eastAsia"/>
          <w:sz w:val="28"/>
          <w:szCs w:val="28"/>
        </w:rPr>
        <w:t>джерела</w:t>
      </w:r>
      <w:r w:rsidRPr="00837D6C">
        <w:rPr>
          <w:rFonts w:ascii="Times New Roman" w:hAnsi="Times New Roman"/>
          <w:sz w:val="28"/>
          <w:szCs w:val="28"/>
        </w:rPr>
        <w:t xml:space="preserve"> </w:t>
      </w:r>
      <w:r w:rsidRPr="00837D6C">
        <w:rPr>
          <w:rFonts w:ascii="Times New Roman" w:hAnsi="Times New Roman" w:hint="eastAsia"/>
          <w:sz w:val="28"/>
          <w:szCs w:val="28"/>
        </w:rPr>
        <w:t>світла</w:t>
      </w:r>
      <w:r>
        <w:rPr>
          <w:rFonts w:ascii="Times New Roman" w:hAnsi="Times New Roman"/>
          <w:sz w:val="28"/>
          <w:szCs w:val="28"/>
        </w:rPr>
        <w:t xml:space="preserve"> </w:t>
      </w:r>
      <w:r w:rsidR="008D6A03" w:rsidRPr="00AB4F76">
        <w:rPr>
          <w:rFonts w:ascii="Times New Roman" w:hAnsi="Times New Roman"/>
          <w:sz w:val="28"/>
          <w:szCs w:val="28"/>
        </w:rPr>
        <w:t>електронн</w:t>
      </w:r>
      <w:r>
        <w:rPr>
          <w:rFonts w:ascii="Times New Roman" w:hAnsi="Times New Roman"/>
          <w:sz w:val="28"/>
          <w:szCs w:val="28"/>
        </w:rPr>
        <w:t>ої</w:t>
      </w:r>
      <w:r w:rsidR="008D6A03" w:rsidRPr="00AB4F76">
        <w:rPr>
          <w:rFonts w:ascii="Times New Roman" w:hAnsi="Times New Roman"/>
          <w:sz w:val="28"/>
          <w:szCs w:val="28"/>
        </w:rPr>
        <w:t xml:space="preserve"> етикетк</w:t>
      </w:r>
      <w:r>
        <w:rPr>
          <w:rFonts w:ascii="Times New Roman" w:hAnsi="Times New Roman"/>
          <w:sz w:val="28"/>
          <w:szCs w:val="28"/>
        </w:rPr>
        <w:t>и</w:t>
      </w:r>
      <w:r w:rsidR="008D6A03" w:rsidRPr="00AB4F76">
        <w:rPr>
          <w:rFonts w:ascii="Times New Roman" w:hAnsi="Times New Roman"/>
          <w:sz w:val="28"/>
          <w:szCs w:val="28"/>
        </w:rPr>
        <w:t xml:space="preserve">, що має формат та містить інформацію, як зазначено </w:t>
      </w:r>
      <w:r w:rsidR="008D6A03" w:rsidRPr="00D60A96">
        <w:rPr>
          <w:rFonts w:ascii="Times New Roman" w:hAnsi="Times New Roman"/>
          <w:sz w:val="28"/>
          <w:szCs w:val="28"/>
        </w:rPr>
        <w:t xml:space="preserve">в додатку </w:t>
      </w:r>
      <w:r w:rsidR="00A57456" w:rsidRPr="00D60A96">
        <w:rPr>
          <w:rFonts w:ascii="Times New Roman" w:hAnsi="Times New Roman"/>
          <w:sz w:val="28"/>
          <w:szCs w:val="28"/>
        </w:rPr>
        <w:t>3</w:t>
      </w:r>
      <w:r w:rsidR="008E6769" w:rsidRPr="00D60A96">
        <w:rPr>
          <w:rFonts w:ascii="Times New Roman" w:hAnsi="Times New Roman"/>
          <w:sz w:val="28"/>
          <w:szCs w:val="28"/>
        </w:rPr>
        <w:t xml:space="preserve"> </w:t>
      </w:r>
      <w:r w:rsidRPr="00D60A96">
        <w:rPr>
          <w:rFonts w:ascii="Times New Roman" w:hAnsi="Times New Roman"/>
          <w:sz w:val="28"/>
          <w:szCs w:val="28"/>
        </w:rPr>
        <w:t>до</w:t>
      </w:r>
      <w:r>
        <w:rPr>
          <w:rFonts w:ascii="Times New Roman" w:hAnsi="Times New Roman"/>
          <w:sz w:val="28"/>
          <w:szCs w:val="28"/>
        </w:rPr>
        <w:t xml:space="preserve"> </w:t>
      </w:r>
      <w:r w:rsidR="008E6769" w:rsidRPr="00AB4F76">
        <w:rPr>
          <w:rFonts w:ascii="Times New Roman" w:hAnsi="Times New Roman"/>
          <w:sz w:val="28"/>
          <w:szCs w:val="28"/>
        </w:rPr>
        <w:t>цього Технічного регламенту</w:t>
      </w:r>
      <w:r w:rsidR="00A57456" w:rsidRPr="00AB4F76">
        <w:rPr>
          <w:rFonts w:ascii="Times New Roman" w:hAnsi="Times New Roman"/>
          <w:sz w:val="28"/>
          <w:szCs w:val="28"/>
        </w:rPr>
        <w:t>;</w:t>
      </w:r>
    </w:p>
    <w:p w:rsidR="00837D6C" w:rsidRDefault="00837D6C" w:rsidP="00DC47B2">
      <w:pPr>
        <w:ind w:firstLine="567"/>
        <w:jc w:val="both"/>
        <w:rPr>
          <w:rFonts w:ascii="Times New Roman" w:hAnsi="Times New Roman"/>
          <w:sz w:val="28"/>
          <w:szCs w:val="28"/>
        </w:rPr>
      </w:pPr>
      <w:r w:rsidRPr="00D60A96">
        <w:rPr>
          <w:rFonts w:ascii="Times New Roman" w:hAnsi="Times New Roman" w:hint="eastAsia"/>
          <w:sz w:val="28"/>
          <w:szCs w:val="28"/>
        </w:rPr>
        <w:t>надання</w:t>
      </w:r>
      <w:r w:rsidRPr="00D60A96">
        <w:rPr>
          <w:rFonts w:ascii="Times New Roman" w:hAnsi="Times New Roman"/>
          <w:sz w:val="28"/>
          <w:szCs w:val="28"/>
        </w:rPr>
        <w:t xml:space="preserve"> </w:t>
      </w:r>
      <w:r w:rsidRPr="00D60A96">
        <w:rPr>
          <w:rFonts w:ascii="Times New Roman" w:hAnsi="Times New Roman" w:hint="eastAsia"/>
          <w:sz w:val="28"/>
          <w:szCs w:val="28"/>
        </w:rPr>
        <w:t>розповсюджувачам</w:t>
      </w:r>
      <w:r w:rsidRPr="00D60A96">
        <w:rPr>
          <w:rFonts w:ascii="Times New Roman" w:hAnsi="Times New Roman"/>
          <w:sz w:val="28"/>
          <w:szCs w:val="28"/>
        </w:rPr>
        <w:t xml:space="preserve"> </w:t>
      </w:r>
      <w:r w:rsidRPr="00D60A96">
        <w:rPr>
          <w:rFonts w:ascii="Times New Roman" w:hAnsi="Times New Roman" w:hint="eastAsia"/>
          <w:sz w:val="28"/>
          <w:szCs w:val="28"/>
        </w:rPr>
        <w:t>для</w:t>
      </w:r>
      <w:r w:rsidRPr="00D60A96">
        <w:rPr>
          <w:rFonts w:ascii="Times New Roman" w:hAnsi="Times New Roman"/>
          <w:sz w:val="28"/>
          <w:szCs w:val="28"/>
        </w:rPr>
        <w:t xml:space="preserve"> </w:t>
      </w:r>
      <w:r w:rsidRPr="00D60A96">
        <w:rPr>
          <w:rFonts w:ascii="Times New Roman" w:hAnsi="Times New Roman" w:hint="eastAsia"/>
          <w:sz w:val="28"/>
          <w:szCs w:val="28"/>
        </w:rPr>
        <w:t>кожної</w:t>
      </w:r>
      <w:r w:rsidRPr="00D60A96">
        <w:rPr>
          <w:rFonts w:ascii="Times New Roman" w:hAnsi="Times New Roman"/>
          <w:sz w:val="28"/>
          <w:szCs w:val="28"/>
        </w:rPr>
        <w:t xml:space="preserve"> </w:t>
      </w:r>
      <w:r w:rsidRPr="00D60A96">
        <w:rPr>
          <w:rFonts w:ascii="Times New Roman" w:hAnsi="Times New Roman" w:hint="eastAsia"/>
          <w:sz w:val="28"/>
          <w:szCs w:val="28"/>
        </w:rPr>
        <w:t>моделі</w:t>
      </w:r>
      <w:r w:rsidRPr="00D60A96">
        <w:rPr>
          <w:rFonts w:ascii="Times New Roman" w:hAnsi="Times New Roman"/>
          <w:sz w:val="28"/>
          <w:szCs w:val="28"/>
        </w:rPr>
        <w:t xml:space="preserve"> </w:t>
      </w:r>
      <w:r w:rsidRPr="00D60A96">
        <w:rPr>
          <w:rFonts w:ascii="Times New Roman" w:hAnsi="Times New Roman" w:hint="eastAsia"/>
          <w:sz w:val="28"/>
          <w:szCs w:val="28"/>
        </w:rPr>
        <w:t>джерела</w:t>
      </w:r>
      <w:r w:rsidRPr="00D60A96">
        <w:rPr>
          <w:rFonts w:ascii="Times New Roman" w:hAnsi="Times New Roman"/>
          <w:sz w:val="28"/>
          <w:szCs w:val="28"/>
        </w:rPr>
        <w:t xml:space="preserve"> </w:t>
      </w:r>
      <w:r w:rsidRPr="00D60A96">
        <w:rPr>
          <w:rFonts w:ascii="Times New Roman" w:hAnsi="Times New Roman" w:hint="eastAsia"/>
          <w:sz w:val="28"/>
          <w:szCs w:val="28"/>
        </w:rPr>
        <w:t>світла</w:t>
      </w:r>
      <w:r w:rsidRPr="00D60A96">
        <w:rPr>
          <w:rFonts w:ascii="Times New Roman" w:hAnsi="Times New Roman"/>
          <w:sz w:val="28"/>
          <w:szCs w:val="28"/>
        </w:rPr>
        <w:t xml:space="preserve"> </w:t>
      </w:r>
      <w:r w:rsidR="008D6A03" w:rsidRPr="00D60A96">
        <w:rPr>
          <w:rFonts w:ascii="Times New Roman" w:hAnsi="Times New Roman"/>
          <w:sz w:val="28"/>
          <w:szCs w:val="28"/>
        </w:rPr>
        <w:t>електронн</w:t>
      </w:r>
      <w:r w:rsidRPr="00D60A96">
        <w:rPr>
          <w:rFonts w:ascii="Times New Roman" w:hAnsi="Times New Roman"/>
          <w:sz w:val="28"/>
          <w:szCs w:val="28"/>
        </w:rPr>
        <w:t>ого</w:t>
      </w:r>
      <w:r w:rsidR="008D6A03" w:rsidRPr="00D60A96">
        <w:rPr>
          <w:rFonts w:ascii="Times New Roman" w:hAnsi="Times New Roman"/>
          <w:sz w:val="28"/>
          <w:szCs w:val="28"/>
        </w:rPr>
        <w:t xml:space="preserve"> інформаційн</w:t>
      </w:r>
      <w:r w:rsidRPr="00D60A96">
        <w:rPr>
          <w:rFonts w:ascii="Times New Roman" w:hAnsi="Times New Roman"/>
          <w:sz w:val="28"/>
          <w:szCs w:val="28"/>
        </w:rPr>
        <w:t>ого</w:t>
      </w:r>
      <w:r w:rsidR="008D6A03" w:rsidRPr="00D60A96">
        <w:rPr>
          <w:rFonts w:ascii="Times New Roman" w:hAnsi="Times New Roman"/>
          <w:sz w:val="28"/>
          <w:szCs w:val="28"/>
        </w:rPr>
        <w:t xml:space="preserve"> лист</w:t>
      </w:r>
      <w:r w:rsidRPr="00D60A96">
        <w:rPr>
          <w:rFonts w:ascii="Times New Roman" w:hAnsi="Times New Roman"/>
          <w:sz w:val="28"/>
          <w:szCs w:val="28"/>
        </w:rPr>
        <w:t>а</w:t>
      </w:r>
      <w:r w:rsidR="00316108" w:rsidRPr="00D60A96">
        <w:rPr>
          <w:rFonts w:ascii="Times New Roman" w:hAnsi="Times New Roman"/>
          <w:sz w:val="28"/>
          <w:szCs w:val="28"/>
        </w:rPr>
        <w:t xml:space="preserve"> продукції</w:t>
      </w:r>
      <w:r w:rsidR="008D6A03" w:rsidRPr="00D60A96">
        <w:rPr>
          <w:rFonts w:ascii="Times New Roman" w:hAnsi="Times New Roman"/>
          <w:sz w:val="28"/>
          <w:szCs w:val="28"/>
        </w:rPr>
        <w:t xml:space="preserve">, як зазначено в додатку </w:t>
      </w:r>
      <w:r w:rsidR="00A57456" w:rsidRPr="00D60A96">
        <w:rPr>
          <w:rFonts w:ascii="Times New Roman" w:hAnsi="Times New Roman"/>
          <w:sz w:val="28"/>
          <w:szCs w:val="28"/>
        </w:rPr>
        <w:t>5</w:t>
      </w:r>
      <w:r w:rsidRPr="00D60A96">
        <w:rPr>
          <w:rFonts w:ascii="Times New Roman" w:hAnsi="Times New Roman"/>
          <w:sz w:val="28"/>
          <w:szCs w:val="28"/>
        </w:rPr>
        <w:t xml:space="preserve"> до</w:t>
      </w:r>
      <w:r w:rsidR="00A57456" w:rsidRPr="00D60A96">
        <w:rPr>
          <w:rFonts w:ascii="Times New Roman" w:hAnsi="Times New Roman"/>
          <w:sz w:val="28"/>
          <w:szCs w:val="28"/>
        </w:rPr>
        <w:t xml:space="preserve"> цього Технічного регламенту</w:t>
      </w:r>
      <w:r w:rsidR="00F17170" w:rsidRPr="00D60A96">
        <w:rPr>
          <w:rFonts w:ascii="Times New Roman" w:hAnsi="Times New Roman"/>
          <w:sz w:val="28"/>
          <w:szCs w:val="28"/>
        </w:rPr>
        <w:t>;</w:t>
      </w:r>
    </w:p>
    <w:p w:rsidR="00BF1694" w:rsidRDefault="00BF1694" w:rsidP="00BF1694">
      <w:pPr>
        <w:ind w:firstLine="567"/>
        <w:jc w:val="both"/>
        <w:rPr>
          <w:rFonts w:ascii="Times New Roman" w:hAnsi="Times New Roman"/>
          <w:sz w:val="28"/>
          <w:szCs w:val="28"/>
        </w:rPr>
      </w:pPr>
      <w:r w:rsidRPr="00D01C91">
        <w:rPr>
          <w:rFonts w:ascii="Times New Roman" w:hAnsi="Times New Roman"/>
          <w:sz w:val="28"/>
          <w:szCs w:val="28"/>
        </w:rPr>
        <w:t xml:space="preserve">В якості відступу </w:t>
      </w:r>
      <w:r w:rsidRPr="00D01C91">
        <w:rPr>
          <w:rFonts w:ascii="Times New Roman" w:hAnsi="Times New Roman" w:hint="eastAsia"/>
          <w:sz w:val="28"/>
          <w:szCs w:val="28"/>
        </w:rPr>
        <w:t>від</w:t>
      </w:r>
      <w:r w:rsidRPr="00D01C91">
        <w:rPr>
          <w:rFonts w:ascii="Times New Roman" w:hAnsi="Times New Roman"/>
          <w:sz w:val="28"/>
          <w:szCs w:val="28"/>
        </w:rPr>
        <w:t xml:space="preserve"> </w:t>
      </w:r>
      <w:r w:rsidR="00C23F9E">
        <w:rPr>
          <w:rFonts w:ascii="Times New Roman" w:hAnsi="Times New Roman"/>
          <w:sz w:val="28"/>
          <w:szCs w:val="28"/>
        </w:rPr>
        <w:t xml:space="preserve">положень </w:t>
      </w:r>
      <w:r w:rsidRPr="00D01C91">
        <w:rPr>
          <w:rFonts w:ascii="Times New Roman" w:hAnsi="Times New Roman" w:hint="eastAsia"/>
          <w:sz w:val="28"/>
          <w:szCs w:val="28"/>
        </w:rPr>
        <w:t>підпункту</w:t>
      </w:r>
      <w:r w:rsidRPr="00D01C91">
        <w:rPr>
          <w:rFonts w:ascii="Times New Roman" w:hAnsi="Times New Roman"/>
          <w:sz w:val="28"/>
          <w:szCs w:val="28"/>
        </w:rPr>
        <w:t xml:space="preserve"> 2 </w:t>
      </w:r>
      <w:r w:rsidRPr="00D01C91">
        <w:rPr>
          <w:rFonts w:ascii="Times New Roman" w:hAnsi="Times New Roman" w:hint="eastAsia"/>
          <w:sz w:val="28"/>
          <w:szCs w:val="28"/>
        </w:rPr>
        <w:t>пункту</w:t>
      </w:r>
      <w:r w:rsidRPr="00D01C91">
        <w:rPr>
          <w:rFonts w:ascii="Times New Roman" w:hAnsi="Times New Roman"/>
          <w:sz w:val="28"/>
          <w:szCs w:val="28"/>
        </w:rPr>
        <w:t xml:space="preserve"> 6 </w:t>
      </w:r>
      <w:r w:rsidRPr="00D01C91">
        <w:rPr>
          <w:rFonts w:ascii="Times New Roman" w:hAnsi="Times New Roman" w:hint="eastAsia"/>
          <w:sz w:val="28"/>
          <w:szCs w:val="28"/>
        </w:rPr>
        <w:t>розділу</w:t>
      </w:r>
      <w:r w:rsidRPr="00D01C91">
        <w:rPr>
          <w:rFonts w:ascii="Times New Roman" w:hAnsi="Times New Roman"/>
          <w:sz w:val="28"/>
          <w:szCs w:val="28"/>
        </w:rPr>
        <w:t xml:space="preserve"> V</w:t>
      </w:r>
      <w:r w:rsidRPr="00D01C91">
        <w:rPr>
          <w:rFonts w:ascii="Times New Roman" w:hAnsi="Times New Roman" w:hint="eastAsia"/>
          <w:sz w:val="28"/>
          <w:szCs w:val="28"/>
        </w:rPr>
        <w:t>ІІІ</w:t>
      </w:r>
      <w:r w:rsidRPr="00D01C91">
        <w:rPr>
          <w:rFonts w:ascii="Times New Roman" w:hAnsi="Times New Roman"/>
          <w:sz w:val="28"/>
          <w:szCs w:val="28"/>
        </w:rPr>
        <w:t xml:space="preserve"> </w:t>
      </w:r>
      <w:r w:rsidRPr="00D01C91">
        <w:rPr>
          <w:rFonts w:ascii="Times New Roman" w:hAnsi="Times New Roman" w:hint="eastAsia"/>
          <w:sz w:val="28"/>
          <w:szCs w:val="28"/>
        </w:rPr>
        <w:t>Технічного</w:t>
      </w:r>
      <w:r w:rsidRPr="00D01C91">
        <w:rPr>
          <w:rFonts w:ascii="Times New Roman" w:hAnsi="Times New Roman"/>
          <w:sz w:val="28"/>
          <w:szCs w:val="28"/>
        </w:rPr>
        <w:t xml:space="preserve"> </w:t>
      </w:r>
      <w:r w:rsidRPr="00D01C91">
        <w:rPr>
          <w:rFonts w:ascii="Times New Roman" w:hAnsi="Times New Roman" w:hint="eastAsia"/>
          <w:sz w:val="28"/>
          <w:szCs w:val="28"/>
        </w:rPr>
        <w:t>регламенту</w:t>
      </w:r>
      <w:r w:rsidRPr="00D01C91">
        <w:rPr>
          <w:rFonts w:ascii="Times New Roman" w:hAnsi="Times New Roman"/>
          <w:sz w:val="28"/>
          <w:szCs w:val="28"/>
        </w:rPr>
        <w:t xml:space="preserve"> </w:t>
      </w:r>
      <w:r w:rsidRPr="00D01C91">
        <w:rPr>
          <w:rFonts w:ascii="Times New Roman" w:hAnsi="Times New Roman" w:hint="eastAsia"/>
          <w:sz w:val="28"/>
          <w:szCs w:val="28"/>
        </w:rPr>
        <w:t>енергетичного</w:t>
      </w:r>
      <w:r w:rsidRPr="00D01C91">
        <w:rPr>
          <w:rFonts w:ascii="Times New Roman" w:hAnsi="Times New Roman"/>
          <w:sz w:val="28"/>
          <w:szCs w:val="28"/>
        </w:rPr>
        <w:t xml:space="preserve"> </w:t>
      </w:r>
      <w:r w:rsidRPr="00D01C91">
        <w:rPr>
          <w:rFonts w:ascii="Times New Roman" w:hAnsi="Times New Roman" w:hint="eastAsia"/>
          <w:sz w:val="28"/>
          <w:szCs w:val="28"/>
        </w:rPr>
        <w:t>маркування</w:t>
      </w:r>
      <w:r w:rsidRPr="00D01C91">
        <w:rPr>
          <w:rFonts w:ascii="Times New Roman" w:hAnsi="Times New Roman"/>
          <w:sz w:val="28"/>
          <w:szCs w:val="28"/>
        </w:rPr>
        <w:t xml:space="preserve"> </w:t>
      </w:r>
      <w:proofErr w:type="spellStart"/>
      <w:r w:rsidRPr="00D01C91">
        <w:rPr>
          <w:rFonts w:ascii="Times New Roman" w:hAnsi="Times New Roman" w:hint="eastAsia"/>
          <w:sz w:val="28"/>
          <w:szCs w:val="28"/>
        </w:rPr>
        <w:t>енергоспоживчої</w:t>
      </w:r>
      <w:proofErr w:type="spellEnd"/>
      <w:r w:rsidRPr="00D01C91">
        <w:rPr>
          <w:rFonts w:ascii="Times New Roman" w:hAnsi="Times New Roman"/>
          <w:sz w:val="28"/>
          <w:szCs w:val="28"/>
        </w:rPr>
        <w:t xml:space="preserve"> </w:t>
      </w:r>
      <w:r w:rsidRPr="00D01C91">
        <w:rPr>
          <w:rFonts w:ascii="Times New Roman" w:hAnsi="Times New Roman" w:hint="eastAsia"/>
          <w:sz w:val="28"/>
          <w:szCs w:val="28"/>
        </w:rPr>
        <w:t>продукції</w:t>
      </w:r>
      <w:r w:rsidRPr="00D01C91">
        <w:rPr>
          <w:rFonts w:ascii="Times New Roman" w:hAnsi="Times New Roman"/>
          <w:sz w:val="28"/>
          <w:szCs w:val="28"/>
        </w:rPr>
        <w:t xml:space="preserve">, </w:t>
      </w:r>
      <w:r w:rsidRPr="00D01C91">
        <w:rPr>
          <w:rFonts w:ascii="Times New Roman" w:hAnsi="Times New Roman" w:hint="eastAsia"/>
          <w:sz w:val="28"/>
          <w:szCs w:val="28"/>
        </w:rPr>
        <w:t>затвердженого</w:t>
      </w:r>
      <w:r w:rsidRPr="00D01C91">
        <w:rPr>
          <w:rFonts w:ascii="Times New Roman" w:hAnsi="Times New Roman"/>
          <w:sz w:val="28"/>
          <w:szCs w:val="28"/>
        </w:rPr>
        <w:t xml:space="preserve"> </w:t>
      </w:r>
      <w:r w:rsidRPr="00D01C91">
        <w:rPr>
          <w:rFonts w:ascii="Times New Roman" w:hAnsi="Times New Roman" w:hint="eastAsia"/>
          <w:sz w:val="28"/>
          <w:szCs w:val="28"/>
        </w:rPr>
        <w:t>наказом</w:t>
      </w:r>
      <w:r w:rsidRPr="00D01C91">
        <w:rPr>
          <w:rFonts w:ascii="Times New Roman" w:hAnsi="Times New Roman"/>
          <w:sz w:val="28"/>
          <w:szCs w:val="28"/>
        </w:rPr>
        <w:t xml:space="preserve"> </w:t>
      </w:r>
      <w:r w:rsidRPr="00D01C91">
        <w:rPr>
          <w:rFonts w:ascii="Times New Roman" w:hAnsi="Times New Roman" w:hint="eastAsia"/>
          <w:sz w:val="28"/>
          <w:szCs w:val="28"/>
        </w:rPr>
        <w:t>Міністерства</w:t>
      </w:r>
      <w:r w:rsidRPr="00D01C91">
        <w:rPr>
          <w:rFonts w:ascii="Times New Roman" w:hAnsi="Times New Roman"/>
          <w:sz w:val="28"/>
          <w:szCs w:val="28"/>
        </w:rPr>
        <w:t xml:space="preserve"> </w:t>
      </w:r>
      <w:r w:rsidRPr="00D01C91">
        <w:rPr>
          <w:rFonts w:ascii="Times New Roman" w:hAnsi="Times New Roman" w:hint="eastAsia"/>
          <w:sz w:val="28"/>
          <w:szCs w:val="28"/>
        </w:rPr>
        <w:t>енергетики</w:t>
      </w:r>
      <w:r w:rsidRPr="00D01C91">
        <w:rPr>
          <w:rFonts w:ascii="Times New Roman" w:hAnsi="Times New Roman"/>
          <w:sz w:val="28"/>
          <w:szCs w:val="28"/>
        </w:rPr>
        <w:t xml:space="preserve"> </w:t>
      </w:r>
      <w:r w:rsidRPr="00D01C91">
        <w:rPr>
          <w:rFonts w:ascii="Times New Roman" w:hAnsi="Times New Roman" w:hint="eastAsia"/>
          <w:sz w:val="28"/>
          <w:szCs w:val="28"/>
        </w:rPr>
        <w:t>України</w:t>
      </w:r>
      <w:r w:rsidRPr="00D01C91">
        <w:rPr>
          <w:rFonts w:ascii="Times New Roman" w:hAnsi="Times New Roman"/>
          <w:sz w:val="28"/>
          <w:szCs w:val="28"/>
        </w:rPr>
        <w:t xml:space="preserve"> </w:t>
      </w:r>
      <w:r w:rsidRPr="00D01C91">
        <w:rPr>
          <w:rFonts w:ascii="Times New Roman" w:hAnsi="Times New Roman" w:hint="eastAsia"/>
          <w:sz w:val="28"/>
          <w:szCs w:val="28"/>
        </w:rPr>
        <w:t>від</w:t>
      </w:r>
      <w:r w:rsidRPr="00D01C91">
        <w:rPr>
          <w:rFonts w:ascii="Times New Roman" w:hAnsi="Times New Roman"/>
          <w:sz w:val="28"/>
          <w:szCs w:val="28"/>
        </w:rPr>
        <w:t xml:space="preserve"> 27 </w:t>
      </w:r>
      <w:r w:rsidRPr="00D01C91">
        <w:rPr>
          <w:rFonts w:ascii="Times New Roman" w:hAnsi="Times New Roman" w:hint="eastAsia"/>
          <w:sz w:val="28"/>
          <w:szCs w:val="28"/>
        </w:rPr>
        <w:t>квітня</w:t>
      </w:r>
      <w:r w:rsidR="00C23F9E">
        <w:rPr>
          <w:rFonts w:ascii="Times New Roman" w:hAnsi="Times New Roman"/>
          <w:sz w:val="28"/>
          <w:szCs w:val="28"/>
        </w:rPr>
        <w:t xml:space="preserve">                 </w:t>
      </w:r>
      <w:r w:rsidRPr="00D01C91">
        <w:rPr>
          <w:rFonts w:ascii="Times New Roman" w:hAnsi="Times New Roman"/>
          <w:sz w:val="28"/>
          <w:szCs w:val="28"/>
        </w:rPr>
        <w:t xml:space="preserve"> 2022 </w:t>
      </w:r>
      <w:r w:rsidRPr="00D01C91">
        <w:rPr>
          <w:rFonts w:ascii="Times New Roman" w:hAnsi="Times New Roman" w:hint="eastAsia"/>
          <w:sz w:val="28"/>
          <w:szCs w:val="28"/>
        </w:rPr>
        <w:t>року</w:t>
      </w:r>
      <w:r w:rsidRPr="00D01C91">
        <w:rPr>
          <w:rFonts w:ascii="Times New Roman" w:hAnsi="Times New Roman"/>
          <w:sz w:val="28"/>
          <w:szCs w:val="28"/>
        </w:rPr>
        <w:t xml:space="preserve"> </w:t>
      </w:r>
      <w:r w:rsidRPr="00D01C91">
        <w:rPr>
          <w:rFonts w:ascii="Times New Roman" w:hAnsi="Times New Roman" w:hint="eastAsia"/>
          <w:sz w:val="28"/>
          <w:szCs w:val="28"/>
        </w:rPr>
        <w:t>№</w:t>
      </w:r>
      <w:r w:rsidRPr="00D01C91">
        <w:rPr>
          <w:rFonts w:ascii="Times New Roman" w:hAnsi="Times New Roman"/>
          <w:sz w:val="28"/>
          <w:szCs w:val="28"/>
        </w:rPr>
        <w:t xml:space="preserve"> 164, </w:t>
      </w:r>
      <w:r w:rsidRPr="00D01C91">
        <w:rPr>
          <w:rFonts w:ascii="Times New Roman" w:hAnsi="Times New Roman" w:hint="eastAsia"/>
          <w:sz w:val="28"/>
          <w:szCs w:val="28"/>
        </w:rPr>
        <w:t>зареєстрованого</w:t>
      </w:r>
      <w:r w:rsidRPr="00D01C91">
        <w:rPr>
          <w:rFonts w:ascii="Times New Roman" w:hAnsi="Times New Roman"/>
          <w:sz w:val="28"/>
          <w:szCs w:val="28"/>
        </w:rPr>
        <w:t xml:space="preserve"> </w:t>
      </w:r>
      <w:r w:rsidRPr="00D01C91">
        <w:rPr>
          <w:rFonts w:ascii="Times New Roman" w:hAnsi="Times New Roman" w:hint="eastAsia"/>
          <w:sz w:val="28"/>
          <w:szCs w:val="28"/>
        </w:rPr>
        <w:t>у</w:t>
      </w:r>
      <w:r w:rsidRPr="00D01C91">
        <w:rPr>
          <w:rFonts w:ascii="Times New Roman" w:hAnsi="Times New Roman"/>
          <w:sz w:val="28"/>
          <w:szCs w:val="28"/>
        </w:rPr>
        <w:t xml:space="preserve"> </w:t>
      </w:r>
      <w:r w:rsidRPr="00D01C91">
        <w:rPr>
          <w:rFonts w:ascii="Times New Roman" w:hAnsi="Times New Roman" w:hint="eastAsia"/>
          <w:sz w:val="28"/>
          <w:szCs w:val="28"/>
        </w:rPr>
        <w:t>Міністерстві</w:t>
      </w:r>
      <w:r w:rsidRPr="00D01C91">
        <w:rPr>
          <w:rFonts w:ascii="Times New Roman" w:hAnsi="Times New Roman"/>
          <w:sz w:val="28"/>
          <w:szCs w:val="28"/>
        </w:rPr>
        <w:t xml:space="preserve"> </w:t>
      </w:r>
      <w:r w:rsidRPr="00D01C91">
        <w:rPr>
          <w:rFonts w:ascii="Times New Roman" w:hAnsi="Times New Roman" w:hint="eastAsia"/>
          <w:sz w:val="28"/>
          <w:szCs w:val="28"/>
        </w:rPr>
        <w:t>юстиції</w:t>
      </w:r>
      <w:r w:rsidRPr="00D01C91">
        <w:rPr>
          <w:rFonts w:ascii="Times New Roman" w:hAnsi="Times New Roman"/>
          <w:sz w:val="28"/>
          <w:szCs w:val="28"/>
        </w:rPr>
        <w:t xml:space="preserve"> </w:t>
      </w:r>
      <w:r w:rsidRPr="00D01C91">
        <w:rPr>
          <w:rFonts w:ascii="Times New Roman" w:hAnsi="Times New Roman" w:hint="eastAsia"/>
          <w:sz w:val="28"/>
          <w:szCs w:val="28"/>
        </w:rPr>
        <w:t>України</w:t>
      </w:r>
      <w:r w:rsidRPr="00D01C91">
        <w:rPr>
          <w:rFonts w:ascii="Times New Roman" w:hAnsi="Times New Roman"/>
          <w:sz w:val="28"/>
          <w:szCs w:val="28"/>
        </w:rPr>
        <w:t xml:space="preserve"> </w:t>
      </w:r>
      <w:r w:rsidRPr="00D01C91">
        <w:rPr>
          <w:rFonts w:ascii="Times New Roman" w:hAnsi="Times New Roman" w:hint="eastAsia"/>
          <w:sz w:val="28"/>
          <w:szCs w:val="28"/>
        </w:rPr>
        <w:t>від</w:t>
      </w:r>
      <w:r w:rsidRPr="00D01C91">
        <w:rPr>
          <w:rFonts w:ascii="Times New Roman" w:hAnsi="Times New Roman"/>
          <w:sz w:val="28"/>
          <w:szCs w:val="28"/>
        </w:rPr>
        <w:t xml:space="preserve"> 09 </w:t>
      </w:r>
      <w:r w:rsidRPr="00D01C91">
        <w:rPr>
          <w:rFonts w:ascii="Times New Roman" w:hAnsi="Times New Roman" w:hint="eastAsia"/>
          <w:sz w:val="28"/>
          <w:szCs w:val="28"/>
        </w:rPr>
        <w:t>червня</w:t>
      </w:r>
      <w:r w:rsidRPr="00D01C91">
        <w:rPr>
          <w:rFonts w:ascii="Times New Roman" w:hAnsi="Times New Roman"/>
          <w:sz w:val="28"/>
          <w:szCs w:val="28"/>
        </w:rPr>
        <w:t xml:space="preserve"> 2022 </w:t>
      </w:r>
      <w:r w:rsidRPr="00D01C91">
        <w:rPr>
          <w:rFonts w:ascii="Times New Roman" w:hAnsi="Times New Roman" w:hint="eastAsia"/>
          <w:sz w:val="28"/>
          <w:szCs w:val="28"/>
        </w:rPr>
        <w:t>року</w:t>
      </w:r>
      <w:r w:rsidRPr="00D01C91">
        <w:rPr>
          <w:rFonts w:ascii="Times New Roman" w:hAnsi="Times New Roman"/>
          <w:sz w:val="28"/>
          <w:szCs w:val="28"/>
        </w:rPr>
        <w:t xml:space="preserve"> </w:t>
      </w:r>
      <w:r w:rsidRPr="00D01C91">
        <w:rPr>
          <w:rFonts w:ascii="Times New Roman" w:hAnsi="Times New Roman" w:hint="eastAsia"/>
          <w:sz w:val="28"/>
          <w:szCs w:val="28"/>
        </w:rPr>
        <w:t>за</w:t>
      </w:r>
      <w:r w:rsidRPr="00D01C91">
        <w:rPr>
          <w:rFonts w:ascii="Times New Roman" w:hAnsi="Times New Roman"/>
          <w:sz w:val="28"/>
          <w:szCs w:val="28"/>
        </w:rPr>
        <w:t xml:space="preserve"> </w:t>
      </w:r>
      <w:r w:rsidRPr="00D01C91">
        <w:rPr>
          <w:rFonts w:ascii="Times New Roman" w:hAnsi="Times New Roman" w:hint="eastAsia"/>
          <w:sz w:val="28"/>
          <w:szCs w:val="28"/>
        </w:rPr>
        <w:t>№</w:t>
      </w:r>
      <w:r w:rsidRPr="00D01C91">
        <w:rPr>
          <w:rFonts w:ascii="Times New Roman" w:hAnsi="Times New Roman"/>
          <w:sz w:val="28"/>
          <w:szCs w:val="28"/>
        </w:rPr>
        <w:t xml:space="preserve"> 615/37951, </w:t>
      </w:r>
      <w:r w:rsidRPr="00D01C91">
        <w:rPr>
          <w:rFonts w:ascii="Times New Roman" w:hAnsi="Times New Roman" w:hint="eastAsia"/>
          <w:sz w:val="28"/>
          <w:szCs w:val="28"/>
        </w:rPr>
        <w:t>на</w:t>
      </w:r>
      <w:r w:rsidRPr="00D01C91">
        <w:rPr>
          <w:rFonts w:ascii="Times New Roman" w:hAnsi="Times New Roman"/>
          <w:sz w:val="28"/>
          <w:szCs w:val="28"/>
        </w:rPr>
        <w:t xml:space="preserve"> </w:t>
      </w:r>
      <w:r w:rsidRPr="00D01C91">
        <w:rPr>
          <w:rFonts w:ascii="Times New Roman" w:hAnsi="Times New Roman" w:hint="eastAsia"/>
          <w:sz w:val="28"/>
          <w:szCs w:val="28"/>
        </w:rPr>
        <w:t>запит</w:t>
      </w:r>
      <w:r w:rsidRPr="00D01C91">
        <w:rPr>
          <w:rFonts w:ascii="Times New Roman" w:hAnsi="Times New Roman"/>
          <w:sz w:val="28"/>
          <w:szCs w:val="28"/>
        </w:rPr>
        <w:t xml:space="preserve"> розповсюджувачів </w:t>
      </w:r>
      <w:r w:rsidRPr="00D01C91">
        <w:rPr>
          <w:rFonts w:ascii="Times New Roman" w:hAnsi="Times New Roman" w:hint="eastAsia"/>
          <w:sz w:val="28"/>
          <w:szCs w:val="28"/>
        </w:rPr>
        <w:t>та</w:t>
      </w:r>
      <w:r w:rsidRPr="00D01C91">
        <w:rPr>
          <w:rFonts w:ascii="Times New Roman" w:hAnsi="Times New Roman"/>
          <w:sz w:val="28"/>
          <w:szCs w:val="28"/>
        </w:rPr>
        <w:t xml:space="preserve"> </w:t>
      </w:r>
      <w:r w:rsidRPr="00D01C91">
        <w:rPr>
          <w:rFonts w:ascii="Times New Roman" w:hAnsi="Times New Roman" w:hint="eastAsia"/>
          <w:sz w:val="28"/>
          <w:szCs w:val="28"/>
        </w:rPr>
        <w:t>відповідно</w:t>
      </w:r>
      <w:r w:rsidRPr="00D01C91">
        <w:rPr>
          <w:rFonts w:ascii="Times New Roman" w:hAnsi="Times New Roman"/>
          <w:sz w:val="28"/>
          <w:szCs w:val="28"/>
        </w:rPr>
        <w:t xml:space="preserve"> </w:t>
      </w:r>
      <w:r w:rsidRPr="00D01C91">
        <w:rPr>
          <w:rFonts w:ascii="Times New Roman" w:hAnsi="Times New Roman" w:hint="eastAsia"/>
          <w:sz w:val="28"/>
          <w:szCs w:val="28"/>
        </w:rPr>
        <w:t>до</w:t>
      </w:r>
      <w:r w:rsidRPr="00D01C91">
        <w:rPr>
          <w:rFonts w:ascii="Times New Roman" w:hAnsi="Times New Roman"/>
          <w:sz w:val="28"/>
          <w:szCs w:val="28"/>
        </w:rPr>
        <w:t xml:space="preserve"> </w:t>
      </w:r>
      <w:r w:rsidR="00D01C91" w:rsidRPr="00D01C91">
        <w:rPr>
          <w:rFonts w:ascii="Times New Roman" w:hAnsi="Times New Roman"/>
          <w:sz w:val="28"/>
          <w:szCs w:val="28"/>
        </w:rPr>
        <w:t xml:space="preserve">абзацу шостого розділу ІІІ цього </w:t>
      </w:r>
      <w:r w:rsidR="00D01C91">
        <w:rPr>
          <w:rFonts w:ascii="Times New Roman" w:hAnsi="Times New Roman"/>
          <w:sz w:val="28"/>
          <w:szCs w:val="28"/>
        </w:rPr>
        <w:t>Т</w:t>
      </w:r>
      <w:r w:rsidR="00D01C91" w:rsidRPr="00D01C91">
        <w:rPr>
          <w:rFonts w:ascii="Times New Roman" w:hAnsi="Times New Roman"/>
          <w:sz w:val="28"/>
          <w:szCs w:val="28"/>
        </w:rPr>
        <w:t>ехнічного регламенту</w:t>
      </w:r>
      <w:r w:rsidRPr="00D01C91">
        <w:rPr>
          <w:rFonts w:ascii="Times New Roman" w:hAnsi="Times New Roman"/>
          <w:sz w:val="28"/>
          <w:szCs w:val="28"/>
        </w:rPr>
        <w:t xml:space="preserve">, </w:t>
      </w:r>
      <w:r w:rsidRPr="00D01C91">
        <w:rPr>
          <w:rFonts w:ascii="Times New Roman" w:hAnsi="Times New Roman" w:hint="eastAsia"/>
          <w:sz w:val="28"/>
          <w:szCs w:val="28"/>
        </w:rPr>
        <w:t>друковані</w:t>
      </w:r>
      <w:r w:rsidRPr="00D01C91">
        <w:rPr>
          <w:rFonts w:ascii="Times New Roman" w:hAnsi="Times New Roman"/>
          <w:sz w:val="28"/>
          <w:szCs w:val="28"/>
        </w:rPr>
        <w:t xml:space="preserve"> </w:t>
      </w:r>
      <w:r w:rsidRPr="00D01C91">
        <w:rPr>
          <w:rFonts w:ascii="Times New Roman" w:hAnsi="Times New Roman" w:hint="eastAsia"/>
          <w:sz w:val="28"/>
          <w:szCs w:val="28"/>
        </w:rPr>
        <w:t>етикетки</w:t>
      </w:r>
      <w:r w:rsidRPr="00D01C91">
        <w:rPr>
          <w:rFonts w:ascii="Times New Roman" w:hAnsi="Times New Roman"/>
          <w:sz w:val="28"/>
          <w:szCs w:val="28"/>
        </w:rPr>
        <w:t xml:space="preserve"> </w:t>
      </w:r>
      <w:r w:rsidRPr="00D01C91">
        <w:rPr>
          <w:rFonts w:ascii="Times New Roman" w:hAnsi="Times New Roman" w:hint="eastAsia"/>
          <w:sz w:val="28"/>
          <w:szCs w:val="28"/>
        </w:rPr>
        <w:t>змін</w:t>
      </w:r>
      <w:r w:rsidR="00D01C91">
        <w:rPr>
          <w:rFonts w:ascii="Times New Roman" w:hAnsi="Times New Roman"/>
          <w:sz w:val="28"/>
          <w:szCs w:val="28"/>
        </w:rPr>
        <w:t xml:space="preserve">еного </w:t>
      </w:r>
      <w:r w:rsidRPr="00D01C91">
        <w:rPr>
          <w:rFonts w:ascii="Times New Roman" w:hAnsi="Times New Roman" w:hint="eastAsia"/>
          <w:sz w:val="28"/>
          <w:szCs w:val="28"/>
        </w:rPr>
        <w:t>масштабу</w:t>
      </w:r>
      <w:r w:rsidRPr="00D01C91">
        <w:rPr>
          <w:rFonts w:ascii="Times New Roman" w:hAnsi="Times New Roman"/>
          <w:sz w:val="28"/>
          <w:szCs w:val="28"/>
        </w:rPr>
        <w:t xml:space="preserve"> </w:t>
      </w:r>
      <w:r w:rsidRPr="00D01C91">
        <w:rPr>
          <w:rFonts w:ascii="Times New Roman" w:hAnsi="Times New Roman" w:hint="eastAsia"/>
          <w:sz w:val="28"/>
          <w:szCs w:val="28"/>
        </w:rPr>
        <w:t>надаються</w:t>
      </w:r>
      <w:r w:rsidRPr="00D01C91">
        <w:rPr>
          <w:rFonts w:ascii="Times New Roman" w:hAnsi="Times New Roman"/>
          <w:sz w:val="28"/>
          <w:szCs w:val="28"/>
        </w:rPr>
        <w:t xml:space="preserve"> </w:t>
      </w:r>
      <w:r w:rsidRPr="00D01C91">
        <w:rPr>
          <w:rFonts w:ascii="Times New Roman" w:hAnsi="Times New Roman" w:hint="eastAsia"/>
          <w:sz w:val="28"/>
          <w:szCs w:val="28"/>
        </w:rPr>
        <w:t>як</w:t>
      </w:r>
      <w:r w:rsidRPr="00D01C91">
        <w:rPr>
          <w:rFonts w:ascii="Times New Roman" w:hAnsi="Times New Roman"/>
          <w:sz w:val="28"/>
          <w:szCs w:val="28"/>
        </w:rPr>
        <w:t xml:space="preserve"> </w:t>
      </w:r>
      <w:r w:rsidRPr="00D01C91">
        <w:rPr>
          <w:rFonts w:ascii="Times New Roman" w:hAnsi="Times New Roman" w:hint="eastAsia"/>
          <w:sz w:val="28"/>
          <w:szCs w:val="28"/>
        </w:rPr>
        <w:t>наклейка</w:t>
      </w:r>
      <w:r w:rsidRPr="00D01C91">
        <w:rPr>
          <w:rFonts w:ascii="Times New Roman" w:hAnsi="Times New Roman"/>
          <w:sz w:val="28"/>
          <w:szCs w:val="28"/>
        </w:rPr>
        <w:t xml:space="preserve"> </w:t>
      </w:r>
      <w:r w:rsidRPr="00D01C91">
        <w:rPr>
          <w:rFonts w:ascii="Times New Roman" w:hAnsi="Times New Roman" w:hint="eastAsia"/>
          <w:sz w:val="28"/>
          <w:szCs w:val="28"/>
        </w:rPr>
        <w:t>того</w:t>
      </w:r>
      <w:r w:rsidRPr="00D01C91">
        <w:rPr>
          <w:rFonts w:ascii="Times New Roman" w:hAnsi="Times New Roman"/>
          <w:sz w:val="28"/>
          <w:szCs w:val="28"/>
        </w:rPr>
        <w:t xml:space="preserve"> </w:t>
      </w:r>
      <w:r w:rsidRPr="00D01C91">
        <w:rPr>
          <w:rFonts w:ascii="Times New Roman" w:hAnsi="Times New Roman" w:hint="eastAsia"/>
          <w:sz w:val="28"/>
          <w:szCs w:val="28"/>
        </w:rPr>
        <w:t>самого</w:t>
      </w:r>
      <w:r w:rsidRPr="00D01C91">
        <w:rPr>
          <w:rFonts w:ascii="Times New Roman" w:hAnsi="Times New Roman"/>
          <w:sz w:val="28"/>
          <w:szCs w:val="28"/>
        </w:rPr>
        <w:t xml:space="preserve"> </w:t>
      </w:r>
      <w:r w:rsidRPr="00D01C91">
        <w:rPr>
          <w:rFonts w:ascii="Times New Roman" w:hAnsi="Times New Roman" w:hint="eastAsia"/>
          <w:sz w:val="28"/>
          <w:szCs w:val="28"/>
        </w:rPr>
        <w:t>розмір</w:t>
      </w:r>
      <w:r w:rsidRPr="00D01C91">
        <w:rPr>
          <w:rFonts w:ascii="Times New Roman" w:hAnsi="Times New Roman"/>
          <w:sz w:val="28"/>
          <w:szCs w:val="28"/>
        </w:rPr>
        <w:t xml:space="preserve"> </w:t>
      </w:r>
      <w:r w:rsidRPr="00D01C91">
        <w:rPr>
          <w:rFonts w:ascii="Times New Roman" w:hAnsi="Times New Roman" w:hint="eastAsia"/>
          <w:sz w:val="28"/>
          <w:szCs w:val="28"/>
        </w:rPr>
        <w:t>як</w:t>
      </w:r>
      <w:r w:rsidRPr="00D01C91">
        <w:rPr>
          <w:rFonts w:ascii="Times New Roman" w:hAnsi="Times New Roman"/>
          <w:sz w:val="28"/>
          <w:szCs w:val="28"/>
        </w:rPr>
        <w:t xml:space="preserve"> </w:t>
      </w:r>
      <w:r w:rsidRPr="00D01C91">
        <w:rPr>
          <w:rFonts w:ascii="Times New Roman" w:hAnsi="Times New Roman" w:hint="eastAsia"/>
          <w:sz w:val="28"/>
          <w:szCs w:val="28"/>
        </w:rPr>
        <w:t>той</w:t>
      </w:r>
      <w:r w:rsidRPr="00D01C91">
        <w:rPr>
          <w:rFonts w:ascii="Times New Roman" w:hAnsi="Times New Roman"/>
          <w:sz w:val="28"/>
          <w:szCs w:val="28"/>
        </w:rPr>
        <w:t xml:space="preserve">, </w:t>
      </w:r>
      <w:r w:rsidRPr="00D01C91">
        <w:rPr>
          <w:rFonts w:ascii="Times New Roman" w:hAnsi="Times New Roman" w:hint="eastAsia"/>
          <w:sz w:val="28"/>
          <w:szCs w:val="28"/>
        </w:rPr>
        <w:t>що</w:t>
      </w:r>
      <w:r w:rsidRPr="00D01C91">
        <w:rPr>
          <w:rFonts w:ascii="Times New Roman" w:hAnsi="Times New Roman"/>
          <w:sz w:val="28"/>
          <w:szCs w:val="28"/>
        </w:rPr>
        <w:t xml:space="preserve"> </w:t>
      </w:r>
      <w:r w:rsidRPr="00D01C91">
        <w:rPr>
          <w:rFonts w:ascii="Times New Roman" w:hAnsi="Times New Roman" w:hint="eastAsia"/>
          <w:sz w:val="28"/>
          <w:szCs w:val="28"/>
        </w:rPr>
        <w:t>вже</w:t>
      </w:r>
      <w:r w:rsidRPr="00D01C91">
        <w:rPr>
          <w:rFonts w:ascii="Times New Roman" w:hAnsi="Times New Roman"/>
          <w:sz w:val="28"/>
          <w:szCs w:val="28"/>
        </w:rPr>
        <w:t xml:space="preserve"> </w:t>
      </w:r>
      <w:r w:rsidRPr="00D01C91">
        <w:rPr>
          <w:rFonts w:ascii="Times New Roman" w:hAnsi="Times New Roman" w:hint="eastAsia"/>
          <w:sz w:val="28"/>
          <w:szCs w:val="28"/>
        </w:rPr>
        <w:t>існує</w:t>
      </w:r>
      <w:r w:rsidRPr="00D01C91">
        <w:rPr>
          <w:rFonts w:ascii="Times New Roman" w:hAnsi="Times New Roman"/>
          <w:sz w:val="28"/>
          <w:szCs w:val="28"/>
        </w:rPr>
        <w:t>.</w:t>
      </w:r>
    </w:p>
    <w:p w:rsidR="00BF1694" w:rsidRPr="00D60A96" w:rsidRDefault="00BF1694" w:rsidP="00DC47B2">
      <w:pPr>
        <w:ind w:firstLine="567"/>
        <w:jc w:val="both"/>
        <w:rPr>
          <w:rFonts w:ascii="Times New Roman" w:hAnsi="Times New Roman"/>
          <w:sz w:val="28"/>
          <w:szCs w:val="28"/>
        </w:rPr>
      </w:pPr>
      <w:r w:rsidRPr="00BF1694">
        <w:rPr>
          <w:rFonts w:ascii="Times New Roman" w:hAnsi="Times New Roman" w:hint="eastAsia"/>
          <w:sz w:val="28"/>
          <w:szCs w:val="28"/>
        </w:rPr>
        <w:t>В</w:t>
      </w:r>
      <w:r w:rsidRPr="00BF1694">
        <w:rPr>
          <w:rFonts w:ascii="Times New Roman" w:hAnsi="Times New Roman"/>
          <w:sz w:val="28"/>
          <w:szCs w:val="28"/>
        </w:rPr>
        <w:t xml:space="preserve"> </w:t>
      </w:r>
      <w:r w:rsidRPr="00BF1694">
        <w:rPr>
          <w:rFonts w:ascii="Times New Roman" w:hAnsi="Times New Roman" w:hint="eastAsia"/>
          <w:sz w:val="28"/>
          <w:szCs w:val="28"/>
        </w:rPr>
        <w:t>якості</w:t>
      </w:r>
      <w:r w:rsidRPr="00BF1694">
        <w:rPr>
          <w:rFonts w:ascii="Times New Roman" w:hAnsi="Times New Roman"/>
          <w:sz w:val="28"/>
          <w:szCs w:val="28"/>
        </w:rPr>
        <w:t xml:space="preserve"> </w:t>
      </w:r>
      <w:r w:rsidRPr="00BF1694">
        <w:rPr>
          <w:rFonts w:ascii="Times New Roman" w:hAnsi="Times New Roman" w:hint="eastAsia"/>
          <w:sz w:val="28"/>
          <w:szCs w:val="28"/>
        </w:rPr>
        <w:t>відступлення</w:t>
      </w:r>
      <w:r w:rsidRPr="00BF1694">
        <w:rPr>
          <w:rFonts w:ascii="Times New Roman" w:hAnsi="Times New Roman"/>
          <w:sz w:val="28"/>
          <w:szCs w:val="28"/>
        </w:rPr>
        <w:t xml:space="preserve"> </w:t>
      </w:r>
      <w:r w:rsidRPr="00BF1694">
        <w:rPr>
          <w:rFonts w:ascii="Times New Roman" w:hAnsi="Times New Roman" w:hint="eastAsia"/>
          <w:sz w:val="28"/>
          <w:szCs w:val="28"/>
        </w:rPr>
        <w:t>від</w:t>
      </w:r>
      <w:r w:rsidRPr="00BF1694">
        <w:rPr>
          <w:rFonts w:ascii="Times New Roman" w:hAnsi="Times New Roman"/>
          <w:sz w:val="28"/>
          <w:szCs w:val="28"/>
        </w:rPr>
        <w:t xml:space="preserve"> </w:t>
      </w:r>
      <w:r w:rsidR="00C23F9E">
        <w:rPr>
          <w:rFonts w:ascii="Times New Roman" w:hAnsi="Times New Roman"/>
          <w:sz w:val="28"/>
          <w:szCs w:val="28"/>
        </w:rPr>
        <w:t xml:space="preserve">положень </w:t>
      </w:r>
      <w:r w:rsidRPr="00BF1694">
        <w:rPr>
          <w:rFonts w:ascii="Times New Roman" w:hAnsi="Times New Roman" w:hint="eastAsia"/>
          <w:sz w:val="28"/>
          <w:szCs w:val="28"/>
        </w:rPr>
        <w:t>підпункту</w:t>
      </w:r>
      <w:r w:rsidRPr="00BF1694">
        <w:rPr>
          <w:rFonts w:ascii="Times New Roman" w:hAnsi="Times New Roman"/>
          <w:sz w:val="28"/>
          <w:szCs w:val="28"/>
        </w:rPr>
        <w:t xml:space="preserve"> 1 </w:t>
      </w:r>
      <w:r w:rsidRPr="00BF1694">
        <w:rPr>
          <w:rFonts w:ascii="Times New Roman" w:hAnsi="Times New Roman" w:hint="eastAsia"/>
          <w:sz w:val="28"/>
          <w:szCs w:val="28"/>
        </w:rPr>
        <w:t>пункту</w:t>
      </w:r>
      <w:r w:rsidRPr="00BF1694">
        <w:rPr>
          <w:rFonts w:ascii="Times New Roman" w:hAnsi="Times New Roman"/>
          <w:sz w:val="28"/>
          <w:szCs w:val="28"/>
        </w:rPr>
        <w:t xml:space="preserve"> 6 </w:t>
      </w:r>
      <w:r w:rsidRPr="00BF1694">
        <w:rPr>
          <w:rFonts w:ascii="Times New Roman" w:hAnsi="Times New Roman" w:hint="eastAsia"/>
          <w:sz w:val="28"/>
          <w:szCs w:val="28"/>
        </w:rPr>
        <w:t>розділу</w:t>
      </w:r>
      <w:r w:rsidRPr="00BF1694">
        <w:rPr>
          <w:rFonts w:ascii="Times New Roman" w:hAnsi="Times New Roman"/>
          <w:sz w:val="28"/>
          <w:szCs w:val="28"/>
        </w:rPr>
        <w:t xml:space="preserve"> V</w:t>
      </w:r>
      <w:r w:rsidRPr="00BF1694">
        <w:rPr>
          <w:rFonts w:ascii="Times New Roman" w:hAnsi="Times New Roman" w:hint="eastAsia"/>
          <w:sz w:val="28"/>
          <w:szCs w:val="28"/>
        </w:rPr>
        <w:t>ІІІ</w:t>
      </w:r>
      <w:r w:rsidRPr="00BF1694">
        <w:rPr>
          <w:rFonts w:ascii="Times New Roman" w:hAnsi="Times New Roman"/>
          <w:sz w:val="28"/>
          <w:szCs w:val="28"/>
        </w:rPr>
        <w:t xml:space="preserve"> </w:t>
      </w:r>
      <w:r w:rsidRPr="00BF1694">
        <w:rPr>
          <w:rFonts w:ascii="Times New Roman" w:hAnsi="Times New Roman" w:hint="eastAsia"/>
          <w:sz w:val="28"/>
          <w:szCs w:val="28"/>
        </w:rPr>
        <w:t>Технічного</w:t>
      </w:r>
      <w:r w:rsidRPr="00BF1694">
        <w:rPr>
          <w:rFonts w:ascii="Times New Roman" w:hAnsi="Times New Roman"/>
          <w:sz w:val="28"/>
          <w:szCs w:val="28"/>
        </w:rPr>
        <w:t xml:space="preserve"> </w:t>
      </w:r>
      <w:r w:rsidRPr="00BF1694">
        <w:rPr>
          <w:rFonts w:ascii="Times New Roman" w:hAnsi="Times New Roman" w:hint="eastAsia"/>
          <w:sz w:val="28"/>
          <w:szCs w:val="28"/>
        </w:rPr>
        <w:t>регламенту</w:t>
      </w:r>
      <w:r w:rsidRPr="00BF1694">
        <w:rPr>
          <w:rFonts w:ascii="Times New Roman" w:hAnsi="Times New Roman"/>
          <w:sz w:val="28"/>
          <w:szCs w:val="28"/>
        </w:rPr>
        <w:t xml:space="preserve"> </w:t>
      </w:r>
      <w:r w:rsidRPr="00BF1694">
        <w:rPr>
          <w:rFonts w:ascii="Times New Roman" w:hAnsi="Times New Roman" w:hint="eastAsia"/>
          <w:sz w:val="28"/>
          <w:szCs w:val="28"/>
        </w:rPr>
        <w:t>енергетичного</w:t>
      </w:r>
      <w:r w:rsidRPr="00BF1694">
        <w:rPr>
          <w:rFonts w:ascii="Times New Roman" w:hAnsi="Times New Roman"/>
          <w:sz w:val="28"/>
          <w:szCs w:val="28"/>
        </w:rPr>
        <w:t xml:space="preserve"> </w:t>
      </w:r>
      <w:r w:rsidRPr="00BF1694">
        <w:rPr>
          <w:rFonts w:ascii="Times New Roman" w:hAnsi="Times New Roman" w:hint="eastAsia"/>
          <w:sz w:val="28"/>
          <w:szCs w:val="28"/>
        </w:rPr>
        <w:t>маркування</w:t>
      </w:r>
      <w:r w:rsidRPr="00BF1694">
        <w:rPr>
          <w:rFonts w:ascii="Times New Roman" w:hAnsi="Times New Roman"/>
          <w:sz w:val="28"/>
          <w:szCs w:val="28"/>
        </w:rPr>
        <w:t xml:space="preserve"> </w:t>
      </w:r>
      <w:proofErr w:type="spellStart"/>
      <w:r w:rsidRPr="00BF1694">
        <w:rPr>
          <w:rFonts w:ascii="Times New Roman" w:hAnsi="Times New Roman" w:hint="eastAsia"/>
          <w:sz w:val="28"/>
          <w:szCs w:val="28"/>
        </w:rPr>
        <w:t>енергоспоживчої</w:t>
      </w:r>
      <w:proofErr w:type="spellEnd"/>
      <w:r w:rsidRPr="00BF1694">
        <w:rPr>
          <w:rFonts w:ascii="Times New Roman" w:hAnsi="Times New Roman"/>
          <w:sz w:val="28"/>
          <w:szCs w:val="28"/>
        </w:rPr>
        <w:t xml:space="preserve"> </w:t>
      </w:r>
      <w:r w:rsidRPr="00BF1694">
        <w:rPr>
          <w:rFonts w:ascii="Times New Roman" w:hAnsi="Times New Roman" w:hint="eastAsia"/>
          <w:sz w:val="28"/>
          <w:szCs w:val="28"/>
        </w:rPr>
        <w:t>продукції</w:t>
      </w:r>
      <w:r w:rsidRPr="00BF1694">
        <w:rPr>
          <w:rFonts w:ascii="Times New Roman" w:hAnsi="Times New Roman"/>
          <w:sz w:val="28"/>
          <w:szCs w:val="28"/>
        </w:rPr>
        <w:t xml:space="preserve">, </w:t>
      </w:r>
      <w:r w:rsidRPr="00BF1694">
        <w:rPr>
          <w:rFonts w:ascii="Times New Roman" w:hAnsi="Times New Roman" w:hint="eastAsia"/>
          <w:sz w:val="28"/>
          <w:szCs w:val="28"/>
        </w:rPr>
        <w:t>затвердженого</w:t>
      </w:r>
      <w:r w:rsidRPr="00BF1694">
        <w:rPr>
          <w:rFonts w:ascii="Times New Roman" w:hAnsi="Times New Roman"/>
          <w:sz w:val="28"/>
          <w:szCs w:val="28"/>
        </w:rPr>
        <w:t xml:space="preserve"> </w:t>
      </w:r>
      <w:r w:rsidRPr="00BF1694">
        <w:rPr>
          <w:rFonts w:ascii="Times New Roman" w:hAnsi="Times New Roman" w:hint="eastAsia"/>
          <w:sz w:val="28"/>
          <w:szCs w:val="28"/>
        </w:rPr>
        <w:t>наказом</w:t>
      </w:r>
      <w:r w:rsidRPr="00BF1694">
        <w:rPr>
          <w:rFonts w:ascii="Times New Roman" w:hAnsi="Times New Roman"/>
          <w:sz w:val="28"/>
          <w:szCs w:val="28"/>
        </w:rPr>
        <w:t xml:space="preserve"> </w:t>
      </w:r>
      <w:r w:rsidRPr="00BF1694">
        <w:rPr>
          <w:rFonts w:ascii="Times New Roman" w:hAnsi="Times New Roman" w:hint="eastAsia"/>
          <w:sz w:val="28"/>
          <w:szCs w:val="28"/>
        </w:rPr>
        <w:t>Міністерства</w:t>
      </w:r>
      <w:r w:rsidRPr="00BF1694">
        <w:rPr>
          <w:rFonts w:ascii="Times New Roman" w:hAnsi="Times New Roman"/>
          <w:sz w:val="28"/>
          <w:szCs w:val="28"/>
        </w:rPr>
        <w:t xml:space="preserve"> </w:t>
      </w:r>
      <w:r w:rsidRPr="00BF1694">
        <w:rPr>
          <w:rFonts w:ascii="Times New Roman" w:hAnsi="Times New Roman" w:hint="eastAsia"/>
          <w:sz w:val="28"/>
          <w:szCs w:val="28"/>
        </w:rPr>
        <w:t>енергетики</w:t>
      </w:r>
      <w:r w:rsidRPr="00BF1694">
        <w:rPr>
          <w:rFonts w:ascii="Times New Roman" w:hAnsi="Times New Roman"/>
          <w:sz w:val="28"/>
          <w:szCs w:val="28"/>
        </w:rPr>
        <w:t xml:space="preserve"> </w:t>
      </w:r>
      <w:r w:rsidRPr="00BF1694">
        <w:rPr>
          <w:rFonts w:ascii="Times New Roman" w:hAnsi="Times New Roman" w:hint="eastAsia"/>
          <w:sz w:val="28"/>
          <w:szCs w:val="28"/>
        </w:rPr>
        <w:t>України</w:t>
      </w:r>
      <w:r w:rsidRPr="00BF1694">
        <w:rPr>
          <w:rFonts w:ascii="Times New Roman" w:hAnsi="Times New Roman"/>
          <w:sz w:val="28"/>
          <w:szCs w:val="28"/>
        </w:rPr>
        <w:t xml:space="preserve"> </w:t>
      </w:r>
      <w:r w:rsidRPr="00BF1694">
        <w:rPr>
          <w:rFonts w:ascii="Times New Roman" w:hAnsi="Times New Roman" w:hint="eastAsia"/>
          <w:sz w:val="28"/>
          <w:szCs w:val="28"/>
        </w:rPr>
        <w:t>від</w:t>
      </w:r>
      <w:r w:rsidRPr="00BF1694">
        <w:rPr>
          <w:rFonts w:ascii="Times New Roman" w:hAnsi="Times New Roman"/>
          <w:sz w:val="28"/>
          <w:szCs w:val="28"/>
        </w:rPr>
        <w:t xml:space="preserve"> 27 </w:t>
      </w:r>
      <w:r w:rsidRPr="00BF1694">
        <w:rPr>
          <w:rFonts w:ascii="Times New Roman" w:hAnsi="Times New Roman" w:hint="eastAsia"/>
          <w:sz w:val="28"/>
          <w:szCs w:val="28"/>
        </w:rPr>
        <w:t>квітня</w:t>
      </w:r>
      <w:r w:rsidRPr="00BF1694">
        <w:rPr>
          <w:rFonts w:ascii="Times New Roman" w:hAnsi="Times New Roman"/>
          <w:sz w:val="28"/>
          <w:szCs w:val="28"/>
        </w:rPr>
        <w:t xml:space="preserve"> 2022 </w:t>
      </w:r>
      <w:r w:rsidRPr="00BF1694">
        <w:rPr>
          <w:rFonts w:ascii="Times New Roman" w:hAnsi="Times New Roman" w:hint="eastAsia"/>
          <w:sz w:val="28"/>
          <w:szCs w:val="28"/>
        </w:rPr>
        <w:t>року</w:t>
      </w:r>
      <w:r w:rsidRPr="00BF1694">
        <w:rPr>
          <w:rFonts w:ascii="Times New Roman" w:hAnsi="Times New Roman"/>
          <w:sz w:val="28"/>
          <w:szCs w:val="28"/>
        </w:rPr>
        <w:t xml:space="preserve"> </w:t>
      </w:r>
      <w:r w:rsidRPr="00BF1694">
        <w:rPr>
          <w:rFonts w:ascii="Times New Roman" w:hAnsi="Times New Roman" w:hint="eastAsia"/>
          <w:sz w:val="28"/>
          <w:szCs w:val="28"/>
        </w:rPr>
        <w:t>№</w:t>
      </w:r>
      <w:r w:rsidRPr="00BF1694">
        <w:rPr>
          <w:rFonts w:ascii="Times New Roman" w:hAnsi="Times New Roman"/>
          <w:sz w:val="28"/>
          <w:szCs w:val="28"/>
        </w:rPr>
        <w:t xml:space="preserve"> 164, </w:t>
      </w:r>
      <w:r w:rsidRPr="00BF1694">
        <w:rPr>
          <w:rFonts w:ascii="Times New Roman" w:hAnsi="Times New Roman" w:hint="eastAsia"/>
          <w:sz w:val="28"/>
          <w:szCs w:val="28"/>
        </w:rPr>
        <w:t>зареєстрованого</w:t>
      </w:r>
      <w:r w:rsidRPr="00BF1694">
        <w:rPr>
          <w:rFonts w:ascii="Times New Roman" w:hAnsi="Times New Roman"/>
          <w:sz w:val="28"/>
          <w:szCs w:val="28"/>
        </w:rPr>
        <w:t xml:space="preserve"> </w:t>
      </w:r>
      <w:r w:rsidRPr="00BF1694">
        <w:rPr>
          <w:rFonts w:ascii="Times New Roman" w:hAnsi="Times New Roman" w:hint="eastAsia"/>
          <w:sz w:val="28"/>
          <w:szCs w:val="28"/>
        </w:rPr>
        <w:t>у</w:t>
      </w:r>
      <w:r w:rsidRPr="00BF1694">
        <w:rPr>
          <w:rFonts w:ascii="Times New Roman" w:hAnsi="Times New Roman"/>
          <w:sz w:val="28"/>
          <w:szCs w:val="28"/>
        </w:rPr>
        <w:t xml:space="preserve"> </w:t>
      </w:r>
      <w:r w:rsidRPr="00BF1694">
        <w:rPr>
          <w:rFonts w:ascii="Times New Roman" w:hAnsi="Times New Roman" w:hint="eastAsia"/>
          <w:sz w:val="28"/>
          <w:szCs w:val="28"/>
        </w:rPr>
        <w:t>Міністерстві</w:t>
      </w:r>
      <w:r w:rsidRPr="00BF1694">
        <w:rPr>
          <w:rFonts w:ascii="Times New Roman" w:hAnsi="Times New Roman"/>
          <w:sz w:val="28"/>
          <w:szCs w:val="28"/>
        </w:rPr>
        <w:t xml:space="preserve"> </w:t>
      </w:r>
      <w:r w:rsidRPr="00BF1694">
        <w:rPr>
          <w:rFonts w:ascii="Times New Roman" w:hAnsi="Times New Roman" w:hint="eastAsia"/>
          <w:sz w:val="28"/>
          <w:szCs w:val="28"/>
        </w:rPr>
        <w:t>юстиції</w:t>
      </w:r>
      <w:r w:rsidRPr="00BF1694">
        <w:rPr>
          <w:rFonts w:ascii="Times New Roman" w:hAnsi="Times New Roman"/>
          <w:sz w:val="28"/>
          <w:szCs w:val="28"/>
        </w:rPr>
        <w:t xml:space="preserve"> </w:t>
      </w:r>
      <w:r w:rsidRPr="00BF1694">
        <w:rPr>
          <w:rFonts w:ascii="Times New Roman" w:hAnsi="Times New Roman" w:hint="eastAsia"/>
          <w:sz w:val="28"/>
          <w:szCs w:val="28"/>
        </w:rPr>
        <w:t>України</w:t>
      </w:r>
      <w:r w:rsidRPr="00BF1694">
        <w:rPr>
          <w:rFonts w:ascii="Times New Roman" w:hAnsi="Times New Roman"/>
          <w:sz w:val="28"/>
          <w:szCs w:val="28"/>
        </w:rPr>
        <w:t xml:space="preserve"> </w:t>
      </w:r>
      <w:r w:rsidRPr="00BF1694">
        <w:rPr>
          <w:rFonts w:ascii="Times New Roman" w:hAnsi="Times New Roman" w:hint="eastAsia"/>
          <w:sz w:val="28"/>
          <w:szCs w:val="28"/>
        </w:rPr>
        <w:t>від</w:t>
      </w:r>
      <w:r w:rsidRPr="00BF1694">
        <w:rPr>
          <w:rFonts w:ascii="Times New Roman" w:hAnsi="Times New Roman"/>
          <w:sz w:val="28"/>
          <w:szCs w:val="28"/>
        </w:rPr>
        <w:t xml:space="preserve"> 09 </w:t>
      </w:r>
      <w:r w:rsidRPr="00BF1694">
        <w:rPr>
          <w:rFonts w:ascii="Times New Roman" w:hAnsi="Times New Roman" w:hint="eastAsia"/>
          <w:sz w:val="28"/>
          <w:szCs w:val="28"/>
        </w:rPr>
        <w:t>червня</w:t>
      </w:r>
      <w:r w:rsidRPr="00BF1694">
        <w:rPr>
          <w:rFonts w:ascii="Times New Roman" w:hAnsi="Times New Roman"/>
          <w:sz w:val="28"/>
          <w:szCs w:val="28"/>
        </w:rPr>
        <w:t xml:space="preserve"> 2022 </w:t>
      </w:r>
      <w:r w:rsidRPr="00BF1694">
        <w:rPr>
          <w:rFonts w:ascii="Times New Roman" w:hAnsi="Times New Roman" w:hint="eastAsia"/>
          <w:sz w:val="28"/>
          <w:szCs w:val="28"/>
        </w:rPr>
        <w:t>року</w:t>
      </w:r>
      <w:r w:rsidRPr="00BF1694">
        <w:rPr>
          <w:rFonts w:ascii="Times New Roman" w:hAnsi="Times New Roman"/>
          <w:sz w:val="28"/>
          <w:szCs w:val="28"/>
        </w:rPr>
        <w:t xml:space="preserve"> </w:t>
      </w:r>
      <w:r w:rsidRPr="00BF1694">
        <w:rPr>
          <w:rFonts w:ascii="Times New Roman" w:hAnsi="Times New Roman" w:hint="eastAsia"/>
          <w:sz w:val="28"/>
          <w:szCs w:val="28"/>
        </w:rPr>
        <w:t>за</w:t>
      </w:r>
      <w:r w:rsidRPr="00BF1694">
        <w:rPr>
          <w:rFonts w:ascii="Times New Roman" w:hAnsi="Times New Roman"/>
          <w:sz w:val="28"/>
          <w:szCs w:val="28"/>
        </w:rPr>
        <w:t xml:space="preserve"> </w:t>
      </w:r>
      <w:r w:rsidRPr="00BF1694">
        <w:rPr>
          <w:rFonts w:ascii="Times New Roman" w:hAnsi="Times New Roman" w:hint="eastAsia"/>
          <w:sz w:val="28"/>
          <w:szCs w:val="28"/>
        </w:rPr>
        <w:t>№</w:t>
      </w:r>
      <w:r w:rsidRPr="00BF1694">
        <w:rPr>
          <w:rFonts w:ascii="Times New Roman" w:hAnsi="Times New Roman"/>
          <w:sz w:val="28"/>
          <w:szCs w:val="28"/>
        </w:rPr>
        <w:t xml:space="preserve"> 615/37951, </w:t>
      </w:r>
      <w:r w:rsidRPr="00BF1694">
        <w:rPr>
          <w:rFonts w:ascii="Times New Roman" w:hAnsi="Times New Roman" w:hint="eastAsia"/>
          <w:sz w:val="28"/>
          <w:szCs w:val="28"/>
        </w:rPr>
        <w:t>до</w:t>
      </w:r>
      <w:r w:rsidRPr="00BF1694">
        <w:rPr>
          <w:rFonts w:ascii="Times New Roman" w:hAnsi="Times New Roman"/>
          <w:sz w:val="28"/>
          <w:szCs w:val="28"/>
        </w:rPr>
        <w:t xml:space="preserve"> </w:t>
      </w:r>
      <w:r w:rsidRPr="00BF1694">
        <w:rPr>
          <w:rFonts w:ascii="Times New Roman" w:hAnsi="Times New Roman" w:hint="eastAsia"/>
          <w:sz w:val="28"/>
          <w:szCs w:val="28"/>
        </w:rPr>
        <w:t>набрання</w:t>
      </w:r>
      <w:r w:rsidRPr="00BF1694">
        <w:rPr>
          <w:rFonts w:ascii="Times New Roman" w:hAnsi="Times New Roman"/>
          <w:sz w:val="28"/>
          <w:szCs w:val="28"/>
        </w:rPr>
        <w:t xml:space="preserve"> </w:t>
      </w:r>
      <w:r w:rsidRPr="00BF1694">
        <w:rPr>
          <w:rFonts w:ascii="Times New Roman" w:hAnsi="Times New Roman" w:hint="eastAsia"/>
          <w:sz w:val="28"/>
          <w:szCs w:val="28"/>
        </w:rPr>
        <w:t>чинності</w:t>
      </w:r>
      <w:r w:rsidRPr="00BF1694">
        <w:rPr>
          <w:rFonts w:ascii="Times New Roman" w:hAnsi="Times New Roman"/>
          <w:sz w:val="28"/>
          <w:szCs w:val="28"/>
        </w:rPr>
        <w:t xml:space="preserve"> </w:t>
      </w:r>
      <w:r w:rsidRPr="00BF1694">
        <w:rPr>
          <w:rFonts w:ascii="Times New Roman" w:hAnsi="Times New Roman" w:hint="eastAsia"/>
          <w:sz w:val="28"/>
          <w:szCs w:val="28"/>
        </w:rPr>
        <w:t>цим</w:t>
      </w:r>
      <w:r w:rsidRPr="00BF1694">
        <w:rPr>
          <w:rFonts w:ascii="Times New Roman" w:hAnsi="Times New Roman"/>
          <w:sz w:val="28"/>
          <w:szCs w:val="28"/>
        </w:rPr>
        <w:t xml:space="preserve"> </w:t>
      </w:r>
      <w:r w:rsidRPr="00BF1694">
        <w:rPr>
          <w:rFonts w:ascii="Times New Roman" w:hAnsi="Times New Roman" w:hint="eastAsia"/>
          <w:sz w:val="28"/>
          <w:szCs w:val="28"/>
        </w:rPr>
        <w:t>Технічним</w:t>
      </w:r>
      <w:r w:rsidRPr="00BF1694">
        <w:rPr>
          <w:rFonts w:ascii="Times New Roman" w:hAnsi="Times New Roman"/>
          <w:sz w:val="28"/>
          <w:szCs w:val="28"/>
        </w:rPr>
        <w:t xml:space="preserve"> </w:t>
      </w:r>
      <w:r w:rsidRPr="00BF1694">
        <w:rPr>
          <w:rFonts w:ascii="Times New Roman" w:hAnsi="Times New Roman" w:hint="eastAsia"/>
          <w:sz w:val="28"/>
          <w:szCs w:val="28"/>
        </w:rPr>
        <w:t>регламентом</w:t>
      </w:r>
      <w:r w:rsidRPr="00BF1694">
        <w:rPr>
          <w:rFonts w:ascii="Times New Roman" w:hAnsi="Times New Roman"/>
          <w:sz w:val="28"/>
          <w:szCs w:val="28"/>
        </w:rPr>
        <w:t xml:space="preserve">, </w:t>
      </w:r>
      <w:r w:rsidRPr="00BF1694">
        <w:rPr>
          <w:rFonts w:ascii="Times New Roman" w:hAnsi="Times New Roman" w:hint="eastAsia"/>
          <w:sz w:val="28"/>
          <w:szCs w:val="28"/>
        </w:rPr>
        <w:t>постачальник</w:t>
      </w:r>
      <w:r w:rsidRPr="00BF1694">
        <w:rPr>
          <w:rFonts w:ascii="Times New Roman" w:hAnsi="Times New Roman"/>
          <w:sz w:val="28"/>
          <w:szCs w:val="28"/>
        </w:rPr>
        <w:t xml:space="preserve"> </w:t>
      </w:r>
      <w:r w:rsidRPr="00BF1694">
        <w:rPr>
          <w:rFonts w:ascii="Times New Roman" w:hAnsi="Times New Roman" w:hint="eastAsia"/>
          <w:sz w:val="28"/>
          <w:szCs w:val="28"/>
        </w:rPr>
        <w:t>повинен</w:t>
      </w:r>
      <w:r w:rsidRPr="00BF1694">
        <w:rPr>
          <w:rFonts w:ascii="Times New Roman" w:hAnsi="Times New Roman"/>
          <w:sz w:val="28"/>
          <w:szCs w:val="28"/>
        </w:rPr>
        <w:t xml:space="preserve">, </w:t>
      </w:r>
      <w:r w:rsidR="00C23F9E">
        <w:rPr>
          <w:rFonts w:ascii="Times New Roman" w:hAnsi="Times New Roman"/>
          <w:sz w:val="28"/>
          <w:szCs w:val="28"/>
        </w:rPr>
        <w:t>під час</w:t>
      </w:r>
      <w:r w:rsidRPr="00BF1694">
        <w:rPr>
          <w:rFonts w:ascii="Times New Roman" w:hAnsi="Times New Roman"/>
          <w:sz w:val="28"/>
          <w:szCs w:val="28"/>
        </w:rPr>
        <w:t xml:space="preserve"> </w:t>
      </w:r>
      <w:r w:rsidRPr="00BF1694">
        <w:rPr>
          <w:rFonts w:ascii="Times New Roman" w:hAnsi="Times New Roman" w:hint="eastAsia"/>
          <w:sz w:val="28"/>
          <w:szCs w:val="28"/>
        </w:rPr>
        <w:t>введенн</w:t>
      </w:r>
      <w:r w:rsidR="00C23F9E">
        <w:rPr>
          <w:rFonts w:ascii="Times New Roman" w:hAnsi="Times New Roman"/>
          <w:sz w:val="28"/>
          <w:szCs w:val="28"/>
        </w:rPr>
        <w:t>я</w:t>
      </w:r>
      <w:r w:rsidRPr="00BF1694">
        <w:rPr>
          <w:rFonts w:ascii="Times New Roman" w:hAnsi="Times New Roman"/>
          <w:sz w:val="28"/>
          <w:szCs w:val="28"/>
        </w:rPr>
        <w:t xml:space="preserve"> </w:t>
      </w:r>
      <w:r w:rsidRPr="00BF1694">
        <w:rPr>
          <w:rFonts w:ascii="Times New Roman" w:hAnsi="Times New Roman" w:hint="eastAsia"/>
          <w:sz w:val="28"/>
          <w:szCs w:val="28"/>
        </w:rPr>
        <w:t>в</w:t>
      </w:r>
      <w:r w:rsidRPr="00BF1694">
        <w:rPr>
          <w:rFonts w:ascii="Times New Roman" w:hAnsi="Times New Roman"/>
          <w:sz w:val="28"/>
          <w:szCs w:val="28"/>
        </w:rPr>
        <w:t xml:space="preserve"> </w:t>
      </w:r>
      <w:r w:rsidRPr="00BF1694">
        <w:rPr>
          <w:rFonts w:ascii="Times New Roman" w:hAnsi="Times New Roman" w:hint="eastAsia"/>
          <w:sz w:val="28"/>
          <w:szCs w:val="28"/>
        </w:rPr>
        <w:t>обіг</w:t>
      </w:r>
      <w:r w:rsidRPr="00BF1694">
        <w:rPr>
          <w:rFonts w:ascii="Times New Roman" w:hAnsi="Times New Roman"/>
          <w:sz w:val="28"/>
          <w:szCs w:val="28"/>
        </w:rPr>
        <w:t xml:space="preserve"> </w:t>
      </w:r>
      <w:r w:rsidRPr="00BF1694">
        <w:rPr>
          <w:rFonts w:ascii="Times New Roman" w:hAnsi="Times New Roman" w:hint="eastAsia"/>
          <w:sz w:val="28"/>
          <w:szCs w:val="28"/>
        </w:rPr>
        <w:t>джерела</w:t>
      </w:r>
      <w:r w:rsidRPr="00BF1694">
        <w:rPr>
          <w:rFonts w:ascii="Times New Roman" w:hAnsi="Times New Roman"/>
          <w:sz w:val="28"/>
          <w:szCs w:val="28"/>
        </w:rPr>
        <w:t xml:space="preserve"> </w:t>
      </w:r>
      <w:r w:rsidRPr="00BF1694">
        <w:rPr>
          <w:rFonts w:ascii="Times New Roman" w:hAnsi="Times New Roman" w:hint="eastAsia"/>
          <w:sz w:val="28"/>
          <w:szCs w:val="28"/>
        </w:rPr>
        <w:t>світла</w:t>
      </w:r>
      <w:r w:rsidRPr="00BF1694">
        <w:rPr>
          <w:rFonts w:ascii="Times New Roman" w:hAnsi="Times New Roman"/>
          <w:sz w:val="28"/>
          <w:szCs w:val="28"/>
        </w:rPr>
        <w:t xml:space="preserve">, </w:t>
      </w:r>
      <w:r w:rsidRPr="00BF1694">
        <w:rPr>
          <w:rFonts w:ascii="Times New Roman" w:hAnsi="Times New Roman" w:hint="eastAsia"/>
          <w:sz w:val="28"/>
          <w:szCs w:val="28"/>
        </w:rPr>
        <w:t>забезпечити</w:t>
      </w:r>
      <w:r w:rsidRPr="00BF1694">
        <w:rPr>
          <w:rFonts w:ascii="Times New Roman" w:hAnsi="Times New Roman"/>
          <w:sz w:val="28"/>
          <w:szCs w:val="28"/>
        </w:rPr>
        <w:t xml:space="preserve"> </w:t>
      </w:r>
      <w:r w:rsidRPr="00BF1694">
        <w:rPr>
          <w:rFonts w:ascii="Times New Roman" w:hAnsi="Times New Roman" w:hint="eastAsia"/>
          <w:sz w:val="28"/>
          <w:szCs w:val="28"/>
        </w:rPr>
        <w:t>його</w:t>
      </w:r>
      <w:r w:rsidRPr="00BF1694">
        <w:rPr>
          <w:rFonts w:ascii="Times New Roman" w:hAnsi="Times New Roman"/>
          <w:sz w:val="28"/>
          <w:szCs w:val="28"/>
        </w:rPr>
        <w:t xml:space="preserve"> </w:t>
      </w:r>
      <w:r w:rsidRPr="00BF1694">
        <w:rPr>
          <w:rFonts w:ascii="Times New Roman" w:hAnsi="Times New Roman" w:hint="eastAsia"/>
          <w:sz w:val="28"/>
          <w:szCs w:val="28"/>
        </w:rPr>
        <w:t>існуючою</w:t>
      </w:r>
      <w:r w:rsidRPr="00BF1694">
        <w:rPr>
          <w:rFonts w:ascii="Times New Roman" w:hAnsi="Times New Roman"/>
          <w:sz w:val="28"/>
          <w:szCs w:val="28"/>
        </w:rPr>
        <w:t xml:space="preserve"> </w:t>
      </w:r>
      <w:r w:rsidRPr="00BF1694">
        <w:rPr>
          <w:rFonts w:ascii="Times New Roman" w:hAnsi="Times New Roman" w:hint="eastAsia"/>
          <w:sz w:val="28"/>
          <w:szCs w:val="28"/>
        </w:rPr>
        <w:t>етикеткою</w:t>
      </w:r>
      <w:r w:rsidRPr="00BF1694">
        <w:rPr>
          <w:rFonts w:ascii="Times New Roman" w:hAnsi="Times New Roman"/>
          <w:sz w:val="28"/>
          <w:szCs w:val="28"/>
        </w:rPr>
        <w:t xml:space="preserve"> </w:t>
      </w:r>
      <w:r w:rsidRPr="00BF1694">
        <w:rPr>
          <w:rFonts w:ascii="Times New Roman" w:hAnsi="Times New Roman" w:hint="eastAsia"/>
          <w:sz w:val="28"/>
          <w:szCs w:val="28"/>
        </w:rPr>
        <w:t>та</w:t>
      </w:r>
      <w:r w:rsidRPr="00BF1694">
        <w:rPr>
          <w:rFonts w:ascii="Times New Roman" w:hAnsi="Times New Roman"/>
          <w:sz w:val="28"/>
          <w:szCs w:val="28"/>
        </w:rPr>
        <w:t xml:space="preserve"> </w:t>
      </w:r>
      <w:r w:rsidRPr="00BF1694">
        <w:rPr>
          <w:rFonts w:ascii="Times New Roman" w:hAnsi="Times New Roman" w:hint="eastAsia"/>
          <w:sz w:val="28"/>
          <w:szCs w:val="28"/>
        </w:rPr>
        <w:t>етикеткою</w:t>
      </w:r>
      <w:r w:rsidRPr="00BF1694">
        <w:rPr>
          <w:rFonts w:ascii="Times New Roman" w:hAnsi="Times New Roman"/>
          <w:sz w:val="28"/>
          <w:szCs w:val="28"/>
        </w:rPr>
        <w:t xml:space="preserve"> </w:t>
      </w:r>
      <w:r w:rsidRPr="00BF1694">
        <w:rPr>
          <w:rFonts w:ascii="Times New Roman" w:hAnsi="Times New Roman" w:hint="eastAsia"/>
          <w:sz w:val="28"/>
          <w:szCs w:val="28"/>
        </w:rPr>
        <w:t>зі</w:t>
      </w:r>
      <w:r w:rsidRPr="00BF1694">
        <w:rPr>
          <w:rFonts w:ascii="Times New Roman" w:hAnsi="Times New Roman"/>
          <w:sz w:val="28"/>
          <w:szCs w:val="28"/>
        </w:rPr>
        <w:t xml:space="preserve"> </w:t>
      </w:r>
      <w:r w:rsidRPr="00BF1694">
        <w:rPr>
          <w:rFonts w:ascii="Times New Roman" w:hAnsi="Times New Roman" w:hint="eastAsia"/>
          <w:sz w:val="28"/>
          <w:szCs w:val="28"/>
        </w:rPr>
        <w:t>зміненою</w:t>
      </w:r>
      <w:r w:rsidRPr="00BF1694">
        <w:rPr>
          <w:rFonts w:ascii="Times New Roman" w:hAnsi="Times New Roman"/>
          <w:sz w:val="28"/>
          <w:szCs w:val="28"/>
        </w:rPr>
        <w:t xml:space="preserve"> </w:t>
      </w:r>
      <w:r w:rsidRPr="00BF1694">
        <w:rPr>
          <w:rFonts w:ascii="Times New Roman" w:hAnsi="Times New Roman" w:hint="eastAsia"/>
          <w:sz w:val="28"/>
          <w:szCs w:val="28"/>
        </w:rPr>
        <w:t>етикеткою</w:t>
      </w:r>
      <w:r w:rsidRPr="00BF1694">
        <w:rPr>
          <w:rFonts w:ascii="Times New Roman" w:hAnsi="Times New Roman"/>
          <w:sz w:val="28"/>
          <w:szCs w:val="28"/>
        </w:rPr>
        <w:t xml:space="preserve"> </w:t>
      </w:r>
      <w:r w:rsidRPr="00BF1694">
        <w:rPr>
          <w:rFonts w:ascii="Times New Roman" w:hAnsi="Times New Roman" w:hint="eastAsia"/>
          <w:sz w:val="28"/>
          <w:szCs w:val="28"/>
        </w:rPr>
        <w:t>після</w:t>
      </w:r>
      <w:r w:rsidRPr="00BF1694">
        <w:rPr>
          <w:rFonts w:ascii="Times New Roman" w:hAnsi="Times New Roman"/>
          <w:sz w:val="28"/>
          <w:szCs w:val="28"/>
        </w:rPr>
        <w:t xml:space="preserve"> </w:t>
      </w:r>
      <w:r w:rsidRPr="00BF1694">
        <w:rPr>
          <w:rFonts w:ascii="Times New Roman" w:hAnsi="Times New Roman" w:hint="eastAsia"/>
          <w:sz w:val="28"/>
          <w:szCs w:val="28"/>
        </w:rPr>
        <w:t>набрання</w:t>
      </w:r>
      <w:r w:rsidRPr="00BF1694">
        <w:rPr>
          <w:rFonts w:ascii="Times New Roman" w:hAnsi="Times New Roman"/>
          <w:sz w:val="28"/>
          <w:szCs w:val="28"/>
        </w:rPr>
        <w:t xml:space="preserve"> </w:t>
      </w:r>
      <w:r w:rsidRPr="00BF1694">
        <w:rPr>
          <w:rFonts w:ascii="Times New Roman" w:hAnsi="Times New Roman" w:hint="eastAsia"/>
          <w:sz w:val="28"/>
          <w:szCs w:val="28"/>
        </w:rPr>
        <w:t>чинності</w:t>
      </w:r>
      <w:r w:rsidRPr="00BF1694">
        <w:rPr>
          <w:rFonts w:ascii="Times New Roman" w:hAnsi="Times New Roman"/>
          <w:sz w:val="28"/>
          <w:szCs w:val="28"/>
        </w:rPr>
        <w:t xml:space="preserve"> </w:t>
      </w:r>
      <w:r w:rsidRPr="00BF1694">
        <w:rPr>
          <w:rFonts w:ascii="Times New Roman" w:hAnsi="Times New Roman" w:hint="eastAsia"/>
          <w:sz w:val="28"/>
          <w:szCs w:val="28"/>
        </w:rPr>
        <w:t>цим</w:t>
      </w:r>
      <w:r w:rsidRPr="00BF1694">
        <w:rPr>
          <w:rFonts w:ascii="Times New Roman" w:hAnsi="Times New Roman"/>
          <w:sz w:val="28"/>
          <w:szCs w:val="28"/>
        </w:rPr>
        <w:t xml:space="preserve"> </w:t>
      </w:r>
      <w:r w:rsidRPr="00BF1694">
        <w:rPr>
          <w:rFonts w:ascii="Times New Roman" w:hAnsi="Times New Roman" w:hint="eastAsia"/>
          <w:sz w:val="28"/>
          <w:szCs w:val="28"/>
        </w:rPr>
        <w:t>Технічним</w:t>
      </w:r>
      <w:r w:rsidRPr="00BF1694">
        <w:rPr>
          <w:rFonts w:ascii="Times New Roman" w:hAnsi="Times New Roman"/>
          <w:sz w:val="28"/>
          <w:szCs w:val="28"/>
        </w:rPr>
        <w:t xml:space="preserve"> </w:t>
      </w:r>
      <w:r w:rsidRPr="00BF1694">
        <w:rPr>
          <w:rFonts w:ascii="Times New Roman" w:hAnsi="Times New Roman" w:hint="eastAsia"/>
          <w:sz w:val="28"/>
          <w:szCs w:val="28"/>
        </w:rPr>
        <w:t>регламентом</w:t>
      </w:r>
      <w:r w:rsidRPr="00BF1694">
        <w:rPr>
          <w:rFonts w:ascii="Times New Roman" w:hAnsi="Times New Roman"/>
          <w:sz w:val="28"/>
          <w:szCs w:val="28"/>
        </w:rPr>
        <w:t xml:space="preserve">. </w:t>
      </w:r>
      <w:r w:rsidRPr="00BF1694">
        <w:rPr>
          <w:rFonts w:ascii="Times New Roman" w:hAnsi="Times New Roman" w:hint="eastAsia"/>
          <w:sz w:val="28"/>
          <w:szCs w:val="28"/>
        </w:rPr>
        <w:t>Постачальник</w:t>
      </w:r>
      <w:r w:rsidRPr="00BF1694">
        <w:rPr>
          <w:rFonts w:ascii="Times New Roman" w:hAnsi="Times New Roman"/>
          <w:sz w:val="28"/>
          <w:szCs w:val="28"/>
        </w:rPr>
        <w:t xml:space="preserve"> </w:t>
      </w:r>
      <w:r w:rsidRPr="00BF1694">
        <w:rPr>
          <w:rFonts w:ascii="Times New Roman" w:hAnsi="Times New Roman" w:hint="eastAsia"/>
          <w:sz w:val="28"/>
          <w:szCs w:val="28"/>
        </w:rPr>
        <w:t>може</w:t>
      </w:r>
      <w:r w:rsidRPr="00BF1694">
        <w:rPr>
          <w:rFonts w:ascii="Times New Roman" w:hAnsi="Times New Roman"/>
          <w:sz w:val="28"/>
          <w:szCs w:val="28"/>
        </w:rPr>
        <w:t xml:space="preserve"> </w:t>
      </w:r>
      <w:r w:rsidRPr="00BF1694">
        <w:rPr>
          <w:rFonts w:ascii="Times New Roman" w:hAnsi="Times New Roman" w:hint="eastAsia"/>
          <w:sz w:val="28"/>
          <w:szCs w:val="28"/>
        </w:rPr>
        <w:t>забезпечити</w:t>
      </w:r>
      <w:r w:rsidRPr="00BF1694">
        <w:rPr>
          <w:rFonts w:ascii="Times New Roman" w:hAnsi="Times New Roman"/>
          <w:sz w:val="28"/>
          <w:szCs w:val="28"/>
        </w:rPr>
        <w:t xml:space="preserve"> </w:t>
      </w:r>
      <w:r w:rsidRPr="00BF1694">
        <w:rPr>
          <w:rFonts w:ascii="Times New Roman" w:hAnsi="Times New Roman" w:hint="eastAsia"/>
          <w:sz w:val="28"/>
          <w:szCs w:val="28"/>
        </w:rPr>
        <w:t>джерела</w:t>
      </w:r>
      <w:r w:rsidRPr="00BF1694">
        <w:rPr>
          <w:rFonts w:ascii="Times New Roman" w:hAnsi="Times New Roman"/>
          <w:sz w:val="28"/>
          <w:szCs w:val="28"/>
        </w:rPr>
        <w:t xml:space="preserve"> </w:t>
      </w:r>
      <w:r w:rsidRPr="00BF1694">
        <w:rPr>
          <w:rFonts w:ascii="Times New Roman" w:hAnsi="Times New Roman" w:hint="eastAsia"/>
          <w:sz w:val="28"/>
          <w:szCs w:val="28"/>
        </w:rPr>
        <w:t>світла</w:t>
      </w:r>
      <w:r w:rsidRPr="00BF1694">
        <w:rPr>
          <w:rFonts w:ascii="Times New Roman" w:hAnsi="Times New Roman"/>
          <w:sz w:val="28"/>
          <w:szCs w:val="28"/>
        </w:rPr>
        <w:t xml:space="preserve">, </w:t>
      </w:r>
      <w:r w:rsidRPr="00BF1694">
        <w:rPr>
          <w:rFonts w:ascii="Times New Roman" w:hAnsi="Times New Roman" w:hint="eastAsia"/>
          <w:sz w:val="28"/>
          <w:szCs w:val="28"/>
        </w:rPr>
        <w:t>введені</w:t>
      </w:r>
      <w:r w:rsidRPr="00BF1694">
        <w:rPr>
          <w:rFonts w:ascii="Times New Roman" w:hAnsi="Times New Roman"/>
          <w:sz w:val="28"/>
          <w:szCs w:val="28"/>
        </w:rPr>
        <w:t xml:space="preserve"> </w:t>
      </w:r>
      <w:r w:rsidRPr="00BF1694">
        <w:rPr>
          <w:rFonts w:ascii="Times New Roman" w:hAnsi="Times New Roman" w:hint="eastAsia"/>
          <w:sz w:val="28"/>
          <w:szCs w:val="28"/>
        </w:rPr>
        <w:t>в</w:t>
      </w:r>
      <w:r w:rsidRPr="00BF1694">
        <w:rPr>
          <w:rFonts w:ascii="Times New Roman" w:hAnsi="Times New Roman"/>
          <w:sz w:val="28"/>
          <w:szCs w:val="28"/>
        </w:rPr>
        <w:t xml:space="preserve"> </w:t>
      </w:r>
      <w:r w:rsidRPr="00BF1694">
        <w:rPr>
          <w:rFonts w:ascii="Times New Roman" w:hAnsi="Times New Roman" w:hint="eastAsia"/>
          <w:sz w:val="28"/>
          <w:szCs w:val="28"/>
        </w:rPr>
        <w:t>обіг</w:t>
      </w:r>
      <w:r w:rsidRPr="00BF1694">
        <w:rPr>
          <w:rFonts w:ascii="Times New Roman" w:hAnsi="Times New Roman"/>
          <w:sz w:val="28"/>
          <w:szCs w:val="28"/>
        </w:rPr>
        <w:t xml:space="preserve"> </w:t>
      </w:r>
      <w:r w:rsidRPr="00BF1694">
        <w:rPr>
          <w:rFonts w:ascii="Times New Roman" w:hAnsi="Times New Roman" w:hint="eastAsia"/>
          <w:sz w:val="28"/>
          <w:szCs w:val="28"/>
        </w:rPr>
        <w:t>у</w:t>
      </w:r>
      <w:r w:rsidRPr="00BF1694">
        <w:rPr>
          <w:rFonts w:ascii="Times New Roman" w:hAnsi="Times New Roman"/>
          <w:sz w:val="28"/>
          <w:szCs w:val="28"/>
        </w:rPr>
        <w:t xml:space="preserve"> </w:t>
      </w:r>
      <w:r w:rsidRPr="00BF1694">
        <w:rPr>
          <w:rFonts w:ascii="Times New Roman" w:hAnsi="Times New Roman" w:hint="eastAsia"/>
          <w:sz w:val="28"/>
          <w:szCs w:val="28"/>
        </w:rPr>
        <w:t>період</w:t>
      </w:r>
      <w:r w:rsidRPr="00BF1694">
        <w:rPr>
          <w:rFonts w:ascii="Times New Roman" w:hAnsi="Times New Roman"/>
          <w:sz w:val="28"/>
          <w:szCs w:val="28"/>
        </w:rPr>
        <w:t xml:space="preserve"> </w:t>
      </w:r>
      <w:r w:rsidRPr="00BF1694">
        <w:rPr>
          <w:rFonts w:ascii="Times New Roman" w:hAnsi="Times New Roman" w:hint="eastAsia"/>
          <w:sz w:val="28"/>
          <w:szCs w:val="28"/>
        </w:rPr>
        <w:t>протягом</w:t>
      </w:r>
      <w:r w:rsidRPr="00BF1694">
        <w:rPr>
          <w:rFonts w:ascii="Times New Roman" w:hAnsi="Times New Roman"/>
          <w:sz w:val="28"/>
          <w:szCs w:val="28"/>
        </w:rPr>
        <w:t xml:space="preserve"> </w:t>
      </w:r>
      <w:r w:rsidRPr="00BF1694">
        <w:rPr>
          <w:rFonts w:ascii="Times New Roman" w:hAnsi="Times New Roman" w:hint="eastAsia"/>
          <w:sz w:val="28"/>
          <w:szCs w:val="28"/>
        </w:rPr>
        <w:t>двох</w:t>
      </w:r>
      <w:r w:rsidRPr="00BF1694">
        <w:rPr>
          <w:rFonts w:ascii="Times New Roman" w:hAnsi="Times New Roman"/>
          <w:sz w:val="28"/>
          <w:szCs w:val="28"/>
        </w:rPr>
        <w:t xml:space="preserve"> </w:t>
      </w:r>
      <w:r w:rsidRPr="00BF1694">
        <w:rPr>
          <w:rFonts w:ascii="Times New Roman" w:hAnsi="Times New Roman" w:hint="eastAsia"/>
          <w:sz w:val="28"/>
          <w:szCs w:val="28"/>
        </w:rPr>
        <w:t>місяців</w:t>
      </w:r>
      <w:r w:rsidRPr="00BF1694">
        <w:rPr>
          <w:rFonts w:ascii="Times New Roman" w:hAnsi="Times New Roman"/>
          <w:sz w:val="28"/>
          <w:szCs w:val="28"/>
        </w:rPr>
        <w:t xml:space="preserve"> </w:t>
      </w:r>
      <w:r w:rsidRPr="00BF1694">
        <w:rPr>
          <w:rFonts w:ascii="Times New Roman" w:hAnsi="Times New Roman" w:hint="eastAsia"/>
          <w:sz w:val="28"/>
          <w:szCs w:val="28"/>
        </w:rPr>
        <w:t>до</w:t>
      </w:r>
      <w:r w:rsidRPr="00BF1694">
        <w:rPr>
          <w:rFonts w:ascii="Times New Roman" w:hAnsi="Times New Roman"/>
          <w:sz w:val="28"/>
          <w:szCs w:val="28"/>
        </w:rPr>
        <w:t xml:space="preserve"> </w:t>
      </w:r>
      <w:r w:rsidRPr="00BF1694">
        <w:rPr>
          <w:rFonts w:ascii="Times New Roman" w:hAnsi="Times New Roman" w:hint="eastAsia"/>
          <w:sz w:val="28"/>
          <w:szCs w:val="28"/>
        </w:rPr>
        <w:t>набрання</w:t>
      </w:r>
      <w:r w:rsidRPr="00BF1694">
        <w:rPr>
          <w:rFonts w:ascii="Times New Roman" w:hAnsi="Times New Roman"/>
          <w:sz w:val="28"/>
          <w:szCs w:val="28"/>
        </w:rPr>
        <w:t xml:space="preserve"> </w:t>
      </w:r>
      <w:r w:rsidRPr="00BF1694">
        <w:rPr>
          <w:rFonts w:ascii="Times New Roman" w:hAnsi="Times New Roman" w:hint="eastAsia"/>
          <w:sz w:val="28"/>
          <w:szCs w:val="28"/>
        </w:rPr>
        <w:lastRenderedPageBreak/>
        <w:t>чинності</w:t>
      </w:r>
      <w:r w:rsidRPr="00BF1694">
        <w:rPr>
          <w:rFonts w:ascii="Times New Roman" w:hAnsi="Times New Roman"/>
          <w:sz w:val="28"/>
          <w:szCs w:val="28"/>
        </w:rPr>
        <w:t xml:space="preserve"> </w:t>
      </w:r>
      <w:r w:rsidRPr="00BF1694">
        <w:rPr>
          <w:rFonts w:ascii="Times New Roman" w:hAnsi="Times New Roman" w:hint="eastAsia"/>
          <w:sz w:val="28"/>
          <w:szCs w:val="28"/>
        </w:rPr>
        <w:t>цим</w:t>
      </w:r>
      <w:r w:rsidRPr="00BF1694">
        <w:rPr>
          <w:rFonts w:ascii="Times New Roman" w:hAnsi="Times New Roman"/>
          <w:sz w:val="28"/>
          <w:szCs w:val="28"/>
        </w:rPr>
        <w:t xml:space="preserve"> </w:t>
      </w:r>
      <w:r w:rsidRPr="00BF1694">
        <w:rPr>
          <w:rFonts w:ascii="Times New Roman" w:hAnsi="Times New Roman" w:hint="eastAsia"/>
          <w:sz w:val="28"/>
          <w:szCs w:val="28"/>
        </w:rPr>
        <w:t>Технічним</w:t>
      </w:r>
      <w:r w:rsidRPr="00BF1694">
        <w:rPr>
          <w:rFonts w:ascii="Times New Roman" w:hAnsi="Times New Roman"/>
          <w:sz w:val="28"/>
          <w:szCs w:val="28"/>
        </w:rPr>
        <w:t xml:space="preserve"> </w:t>
      </w:r>
      <w:r w:rsidRPr="00BF1694">
        <w:rPr>
          <w:rFonts w:ascii="Times New Roman" w:hAnsi="Times New Roman" w:hint="eastAsia"/>
          <w:sz w:val="28"/>
          <w:szCs w:val="28"/>
        </w:rPr>
        <w:t>регламентом</w:t>
      </w:r>
      <w:r w:rsidRPr="00BF1694">
        <w:rPr>
          <w:rFonts w:ascii="Times New Roman" w:hAnsi="Times New Roman"/>
          <w:sz w:val="28"/>
          <w:szCs w:val="28"/>
        </w:rPr>
        <w:t xml:space="preserve">, </w:t>
      </w:r>
      <w:r w:rsidRPr="00BF1694">
        <w:rPr>
          <w:rFonts w:ascii="Times New Roman" w:hAnsi="Times New Roman" w:hint="eastAsia"/>
          <w:sz w:val="28"/>
          <w:szCs w:val="28"/>
        </w:rPr>
        <w:t>зміненою</w:t>
      </w:r>
      <w:r w:rsidRPr="00BF1694">
        <w:rPr>
          <w:rFonts w:ascii="Times New Roman" w:hAnsi="Times New Roman"/>
          <w:sz w:val="28"/>
          <w:szCs w:val="28"/>
        </w:rPr>
        <w:t xml:space="preserve"> </w:t>
      </w:r>
      <w:r w:rsidRPr="00BF1694">
        <w:rPr>
          <w:rFonts w:ascii="Times New Roman" w:hAnsi="Times New Roman" w:hint="eastAsia"/>
          <w:sz w:val="28"/>
          <w:szCs w:val="28"/>
        </w:rPr>
        <w:t>етикеткою</w:t>
      </w:r>
      <w:r w:rsidRPr="00BF1694">
        <w:rPr>
          <w:rFonts w:ascii="Times New Roman" w:hAnsi="Times New Roman"/>
          <w:sz w:val="28"/>
          <w:szCs w:val="28"/>
        </w:rPr>
        <w:t xml:space="preserve">, </w:t>
      </w:r>
      <w:r w:rsidRPr="00BF1694">
        <w:rPr>
          <w:rFonts w:ascii="Times New Roman" w:hAnsi="Times New Roman" w:hint="eastAsia"/>
          <w:sz w:val="28"/>
          <w:szCs w:val="28"/>
        </w:rPr>
        <w:t>якщо</w:t>
      </w:r>
      <w:r w:rsidRPr="00BF1694">
        <w:rPr>
          <w:rFonts w:ascii="Times New Roman" w:hAnsi="Times New Roman"/>
          <w:sz w:val="28"/>
          <w:szCs w:val="28"/>
        </w:rPr>
        <w:t xml:space="preserve"> </w:t>
      </w:r>
      <w:r w:rsidRPr="00BF1694">
        <w:rPr>
          <w:rFonts w:ascii="Times New Roman" w:hAnsi="Times New Roman" w:hint="eastAsia"/>
          <w:sz w:val="28"/>
          <w:szCs w:val="28"/>
        </w:rPr>
        <w:t>джерела</w:t>
      </w:r>
      <w:r w:rsidRPr="00BF1694">
        <w:rPr>
          <w:rFonts w:ascii="Times New Roman" w:hAnsi="Times New Roman"/>
          <w:sz w:val="28"/>
          <w:szCs w:val="28"/>
        </w:rPr>
        <w:t xml:space="preserve"> </w:t>
      </w:r>
      <w:r w:rsidRPr="00BF1694">
        <w:rPr>
          <w:rFonts w:ascii="Times New Roman" w:hAnsi="Times New Roman" w:hint="eastAsia"/>
          <w:sz w:val="28"/>
          <w:szCs w:val="28"/>
        </w:rPr>
        <w:t>світла</w:t>
      </w:r>
      <w:r w:rsidRPr="00BF1694">
        <w:rPr>
          <w:rFonts w:ascii="Times New Roman" w:hAnsi="Times New Roman"/>
          <w:sz w:val="28"/>
          <w:szCs w:val="28"/>
        </w:rPr>
        <w:t xml:space="preserve">, </w:t>
      </w:r>
      <w:r w:rsidRPr="00BF1694">
        <w:rPr>
          <w:rFonts w:ascii="Times New Roman" w:hAnsi="Times New Roman" w:hint="eastAsia"/>
          <w:sz w:val="28"/>
          <w:szCs w:val="28"/>
        </w:rPr>
        <w:t>що</w:t>
      </w:r>
      <w:r w:rsidRPr="00BF1694">
        <w:rPr>
          <w:rFonts w:ascii="Times New Roman" w:hAnsi="Times New Roman"/>
          <w:sz w:val="28"/>
          <w:szCs w:val="28"/>
        </w:rPr>
        <w:t xml:space="preserve"> </w:t>
      </w:r>
      <w:r w:rsidRPr="00BF1694">
        <w:rPr>
          <w:rFonts w:ascii="Times New Roman" w:hAnsi="Times New Roman" w:hint="eastAsia"/>
          <w:sz w:val="28"/>
          <w:szCs w:val="28"/>
        </w:rPr>
        <w:t>належать</w:t>
      </w:r>
      <w:r w:rsidRPr="00BF1694">
        <w:rPr>
          <w:rFonts w:ascii="Times New Roman" w:hAnsi="Times New Roman"/>
          <w:sz w:val="28"/>
          <w:szCs w:val="28"/>
        </w:rPr>
        <w:t xml:space="preserve"> </w:t>
      </w:r>
      <w:r w:rsidRPr="00BF1694">
        <w:rPr>
          <w:rFonts w:ascii="Times New Roman" w:hAnsi="Times New Roman" w:hint="eastAsia"/>
          <w:sz w:val="28"/>
          <w:szCs w:val="28"/>
        </w:rPr>
        <w:t>до</w:t>
      </w:r>
      <w:r w:rsidRPr="00BF1694">
        <w:rPr>
          <w:rFonts w:ascii="Times New Roman" w:hAnsi="Times New Roman"/>
          <w:sz w:val="28"/>
          <w:szCs w:val="28"/>
        </w:rPr>
        <w:t xml:space="preserve"> </w:t>
      </w:r>
      <w:r w:rsidRPr="00BF1694">
        <w:rPr>
          <w:rFonts w:ascii="Times New Roman" w:hAnsi="Times New Roman" w:hint="eastAsia"/>
          <w:sz w:val="28"/>
          <w:szCs w:val="28"/>
        </w:rPr>
        <w:t>тієї</w:t>
      </w:r>
      <w:r w:rsidRPr="00BF1694">
        <w:rPr>
          <w:rFonts w:ascii="Times New Roman" w:hAnsi="Times New Roman"/>
          <w:sz w:val="28"/>
          <w:szCs w:val="28"/>
        </w:rPr>
        <w:t xml:space="preserve"> </w:t>
      </w:r>
      <w:r w:rsidRPr="00BF1694">
        <w:rPr>
          <w:rFonts w:ascii="Times New Roman" w:hAnsi="Times New Roman" w:hint="eastAsia"/>
          <w:sz w:val="28"/>
          <w:szCs w:val="28"/>
        </w:rPr>
        <w:t>ж</w:t>
      </w:r>
      <w:r w:rsidRPr="00BF1694">
        <w:rPr>
          <w:rFonts w:ascii="Times New Roman" w:hAnsi="Times New Roman"/>
          <w:sz w:val="28"/>
          <w:szCs w:val="28"/>
        </w:rPr>
        <w:t xml:space="preserve"> </w:t>
      </w:r>
      <w:r w:rsidRPr="00BF1694">
        <w:rPr>
          <w:rFonts w:ascii="Times New Roman" w:hAnsi="Times New Roman" w:hint="eastAsia"/>
          <w:sz w:val="28"/>
          <w:szCs w:val="28"/>
        </w:rPr>
        <w:t>моделі</w:t>
      </w:r>
      <w:r w:rsidRPr="00BF1694">
        <w:rPr>
          <w:rFonts w:ascii="Times New Roman" w:hAnsi="Times New Roman"/>
          <w:sz w:val="28"/>
          <w:szCs w:val="28"/>
        </w:rPr>
        <w:t xml:space="preserve"> </w:t>
      </w:r>
      <w:r w:rsidRPr="00BF1694">
        <w:rPr>
          <w:rFonts w:ascii="Times New Roman" w:hAnsi="Times New Roman" w:hint="eastAsia"/>
          <w:sz w:val="28"/>
          <w:szCs w:val="28"/>
        </w:rPr>
        <w:t>або</w:t>
      </w:r>
      <w:r w:rsidRPr="00BF1694">
        <w:rPr>
          <w:rFonts w:ascii="Times New Roman" w:hAnsi="Times New Roman"/>
          <w:sz w:val="28"/>
          <w:szCs w:val="28"/>
        </w:rPr>
        <w:t xml:space="preserve"> </w:t>
      </w:r>
      <w:r w:rsidRPr="00BF1694">
        <w:rPr>
          <w:rFonts w:ascii="Times New Roman" w:hAnsi="Times New Roman" w:hint="eastAsia"/>
          <w:sz w:val="28"/>
          <w:szCs w:val="28"/>
        </w:rPr>
        <w:t>еквівалентних</w:t>
      </w:r>
      <w:r w:rsidRPr="00BF1694">
        <w:rPr>
          <w:rFonts w:ascii="Times New Roman" w:hAnsi="Times New Roman"/>
          <w:sz w:val="28"/>
          <w:szCs w:val="28"/>
        </w:rPr>
        <w:t xml:space="preserve"> </w:t>
      </w:r>
      <w:r w:rsidRPr="00BF1694">
        <w:rPr>
          <w:rFonts w:ascii="Times New Roman" w:hAnsi="Times New Roman" w:hint="eastAsia"/>
          <w:sz w:val="28"/>
          <w:szCs w:val="28"/>
        </w:rPr>
        <w:t>моделей</w:t>
      </w:r>
      <w:r w:rsidRPr="00BF1694">
        <w:rPr>
          <w:rFonts w:ascii="Times New Roman" w:hAnsi="Times New Roman"/>
          <w:sz w:val="28"/>
          <w:szCs w:val="28"/>
        </w:rPr>
        <w:t xml:space="preserve">, </w:t>
      </w:r>
      <w:r w:rsidRPr="00BF1694">
        <w:rPr>
          <w:rFonts w:ascii="Times New Roman" w:hAnsi="Times New Roman" w:hint="eastAsia"/>
          <w:sz w:val="28"/>
          <w:szCs w:val="28"/>
        </w:rPr>
        <w:t>не</w:t>
      </w:r>
      <w:r w:rsidRPr="00BF1694">
        <w:rPr>
          <w:rFonts w:ascii="Times New Roman" w:hAnsi="Times New Roman"/>
          <w:sz w:val="28"/>
          <w:szCs w:val="28"/>
        </w:rPr>
        <w:t xml:space="preserve"> </w:t>
      </w:r>
      <w:r w:rsidRPr="00BF1694">
        <w:rPr>
          <w:rFonts w:ascii="Times New Roman" w:hAnsi="Times New Roman" w:hint="eastAsia"/>
          <w:sz w:val="28"/>
          <w:szCs w:val="28"/>
        </w:rPr>
        <w:t>були</w:t>
      </w:r>
      <w:r w:rsidRPr="00BF1694">
        <w:rPr>
          <w:rFonts w:ascii="Times New Roman" w:hAnsi="Times New Roman"/>
          <w:sz w:val="28"/>
          <w:szCs w:val="28"/>
        </w:rPr>
        <w:t xml:space="preserve"> </w:t>
      </w:r>
      <w:r w:rsidRPr="00BF1694">
        <w:rPr>
          <w:rFonts w:ascii="Times New Roman" w:hAnsi="Times New Roman" w:hint="eastAsia"/>
          <w:sz w:val="28"/>
          <w:szCs w:val="28"/>
        </w:rPr>
        <w:t>введен</w:t>
      </w:r>
      <w:r w:rsidR="004C59BB">
        <w:rPr>
          <w:rFonts w:ascii="Times New Roman" w:hAnsi="Times New Roman"/>
          <w:sz w:val="28"/>
          <w:szCs w:val="28"/>
        </w:rPr>
        <w:t>і</w:t>
      </w:r>
      <w:r w:rsidRPr="00BF1694">
        <w:rPr>
          <w:rFonts w:ascii="Times New Roman" w:hAnsi="Times New Roman"/>
          <w:sz w:val="28"/>
          <w:szCs w:val="28"/>
        </w:rPr>
        <w:t xml:space="preserve"> </w:t>
      </w:r>
      <w:r w:rsidRPr="00BF1694">
        <w:rPr>
          <w:rFonts w:ascii="Times New Roman" w:hAnsi="Times New Roman" w:hint="eastAsia"/>
          <w:sz w:val="28"/>
          <w:szCs w:val="28"/>
        </w:rPr>
        <w:t>в</w:t>
      </w:r>
      <w:r w:rsidRPr="00BF1694">
        <w:rPr>
          <w:rFonts w:ascii="Times New Roman" w:hAnsi="Times New Roman"/>
          <w:sz w:val="28"/>
          <w:szCs w:val="28"/>
        </w:rPr>
        <w:t xml:space="preserve"> </w:t>
      </w:r>
      <w:r w:rsidRPr="00BF1694">
        <w:rPr>
          <w:rFonts w:ascii="Times New Roman" w:hAnsi="Times New Roman" w:hint="eastAsia"/>
          <w:sz w:val="28"/>
          <w:szCs w:val="28"/>
        </w:rPr>
        <w:t>обіг</w:t>
      </w:r>
      <w:r w:rsidRPr="00BF1694">
        <w:rPr>
          <w:rFonts w:ascii="Times New Roman" w:hAnsi="Times New Roman"/>
          <w:sz w:val="28"/>
          <w:szCs w:val="28"/>
        </w:rPr>
        <w:t xml:space="preserve"> </w:t>
      </w:r>
      <w:r w:rsidRPr="00BF1694">
        <w:rPr>
          <w:rFonts w:ascii="Times New Roman" w:hAnsi="Times New Roman" w:hint="eastAsia"/>
          <w:sz w:val="28"/>
          <w:szCs w:val="28"/>
        </w:rPr>
        <w:t>до</w:t>
      </w:r>
      <w:r w:rsidRPr="00BF1694">
        <w:rPr>
          <w:rFonts w:ascii="Times New Roman" w:hAnsi="Times New Roman"/>
          <w:sz w:val="28"/>
          <w:szCs w:val="28"/>
        </w:rPr>
        <w:t xml:space="preserve"> </w:t>
      </w:r>
      <w:r w:rsidRPr="00BF1694">
        <w:rPr>
          <w:rFonts w:ascii="Times New Roman" w:hAnsi="Times New Roman" w:hint="eastAsia"/>
          <w:sz w:val="28"/>
          <w:szCs w:val="28"/>
        </w:rPr>
        <w:t>цього</w:t>
      </w:r>
      <w:r w:rsidRPr="00BF1694">
        <w:rPr>
          <w:rFonts w:ascii="Times New Roman" w:hAnsi="Times New Roman"/>
          <w:sz w:val="28"/>
          <w:szCs w:val="28"/>
        </w:rPr>
        <w:t xml:space="preserve"> </w:t>
      </w:r>
      <w:r w:rsidRPr="00BF1694">
        <w:rPr>
          <w:rFonts w:ascii="Times New Roman" w:hAnsi="Times New Roman" w:hint="eastAsia"/>
          <w:sz w:val="28"/>
          <w:szCs w:val="28"/>
        </w:rPr>
        <w:t>періоду</w:t>
      </w:r>
      <w:r w:rsidRPr="00BF1694">
        <w:rPr>
          <w:rFonts w:ascii="Times New Roman" w:hAnsi="Times New Roman"/>
          <w:sz w:val="28"/>
          <w:szCs w:val="28"/>
        </w:rPr>
        <w:t xml:space="preserve">. </w:t>
      </w:r>
      <w:r w:rsidRPr="00BF1694">
        <w:rPr>
          <w:rFonts w:ascii="Times New Roman" w:hAnsi="Times New Roman" w:hint="eastAsia"/>
          <w:sz w:val="28"/>
          <w:szCs w:val="28"/>
        </w:rPr>
        <w:t>У</w:t>
      </w:r>
      <w:r w:rsidRPr="00BF1694">
        <w:rPr>
          <w:rFonts w:ascii="Times New Roman" w:hAnsi="Times New Roman"/>
          <w:sz w:val="28"/>
          <w:szCs w:val="28"/>
        </w:rPr>
        <w:t xml:space="preserve"> </w:t>
      </w:r>
      <w:r w:rsidRPr="00BF1694">
        <w:rPr>
          <w:rFonts w:ascii="Times New Roman" w:hAnsi="Times New Roman" w:hint="eastAsia"/>
          <w:sz w:val="28"/>
          <w:szCs w:val="28"/>
        </w:rPr>
        <w:t>такому</w:t>
      </w:r>
      <w:r w:rsidRPr="00BF1694">
        <w:rPr>
          <w:rFonts w:ascii="Times New Roman" w:hAnsi="Times New Roman"/>
          <w:sz w:val="28"/>
          <w:szCs w:val="28"/>
        </w:rPr>
        <w:t xml:space="preserve"> </w:t>
      </w:r>
      <w:r w:rsidRPr="00BF1694">
        <w:rPr>
          <w:rFonts w:ascii="Times New Roman" w:hAnsi="Times New Roman" w:hint="eastAsia"/>
          <w:sz w:val="28"/>
          <w:szCs w:val="28"/>
        </w:rPr>
        <w:t>випадку</w:t>
      </w:r>
      <w:r w:rsidRPr="00BF1694">
        <w:rPr>
          <w:rFonts w:ascii="Times New Roman" w:hAnsi="Times New Roman"/>
          <w:sz w:val="28"/>
          <w:szCs w:val="28"/>
        </w:rPr>
        <w:t xml:space="preserve"> </w:t>
      </w:r>
      <w:r w:rsidRPr="00BF1694">
        <w:rPr>
          <w:rFonts w:ascii="Times New Roman" w:hAnsi="Times New Roman" w:hint="eastAsia"/>
          <w:sz w:val="28"/>
          <w:szCs w:val="28"/>
        </w:rPr>
        <w:t>розповсюджувач</w:t>
      </w:r>
      <w:r w:rsidRPr="00BF1694">
        <w:rPr>
          <w:rFonts w:ascii="Times New Roman" w:hAnsi="Times New Roman"/>
          <w:sz w:val="28"/>
          <w:szCs w:val="28"/>
        </w:rPr>
        <w:t xml:space="preserve"> </w:t>
      </w:r>
      <w:r w:rsidRPr="00BF1694">
        <w:rPr>
          <w:rFonts w:ascii="Times New Roman" w:hAnsi="Times New Roman" w:hint="eastAsia"/>
          <w:sz w:val="28"/>
          <w:szCs w:val="28"/>
        </w:rPr>
        <w:t>не</w:t>
      </w:r>
      <w:r w:rsidRPr="00BF1694">
        <w:rPr>
          <w:rFonts w:ascii="Times New Roman" w:hAnsi="Times New Roman"/>
          <w:sz w:val="28"/>
          <w:szCs w:val="28"/>
        </w:rPr>
        <w:t xml:space="preserve"> </w:t>
      </w:r>
      <w:r w:rsidRPr="00BF1694">
        <w:rPr>
          <w:rFonts w:ascii="Times New Roman" w:hAnsi="Times New Roman" w:hint="eastAsia"/>
          <w:sz w:val="28"/>
          <w:szCs w:val="28"/>
        </w:rPr>
        <w:t>повинен</w:t>
      </w:r>
      <w:r w:rsidRPr="00BF1694">
        <w:rPr>
          <w:rFonts w:ascii="Times New Roman" w:hAnsi="Times New Roman"/>
          <w:sz w:val="28"/>
          <w:szCs w:val="28"/>
        </w:rPr>
        <w:t xml:space="preserve"> </w:t>
      </w:r>
      <w:r w:rsidRPr="00BF1694">
        <w:rPr>
          <w:rFonts w:ascii="Times New Roman" w:hAnsi="Times New Roman" w:hint="eastAsia"/>
          <w:sz w:val="28"/>
          <w:szCs w:val="28"/>
        </w:rPr>
        <w:t>пропонувати</w:t>
      </w:r>
      <w:r w:rsidRPr="00BF1694">
        <w:rPr>
          <w:rFonts w:ascii="Times New Roman" w:hAnsi="Times New Roman"/>
          <w:sz w:val="28"/>
          <w:szCs w:val="28"/>
        </w:rPr>
        <w:t xml:space="preserve"> </w:t>
      </w:r>
      <w:r w:rsidRPr="00BF1694">
        <w:rPr>
          <w:rFonts w:ascii="Times New Roman" w:hAnsi="Times New Roman" w:hint="eastAsia"/>
          <w:sz w:val="28"/>
          <w:szCs w:val="28"/>
        </w:rPr>
        <w:t>ці</w:t>
      </w:r>
      <w:r w:rsidRPr="00BF1694">
        <w:rPr>
          <w:rFonts w:ascii="Times New Roman" w:hAnsi="Times New Roman"/>
          <w:sz w:val="28"/>
          <w:szCs w:val="28"/>
        </w:rPr>
        <w:t xml:space="preserve"> </w:t>
      </w:r>
      <w:r w:rsidRPr="00BF1694">
        <w:rPr>
          <w:rFonts w:ascii="Times New Roman" w:hAnsi="Times New Roman" w:hint="eastAsia"/>
          <w:sz w:val="28"/>
          <w:szCs w:val="28"/>
        </w:rPr>
        <w:t>джерела</w:t>
      </w:r>
      <w:r w:rsidRPr="00BF1694">
        <w:rPr>
          <w:rFonts w:ascii="Times New Roman" w:hAnsi="Times New Roman"/>
          <w:sz w:val="28"/>
          <w:szCs w:val="28"/>
        </w:rPr>
        <w:t xml:space="preserve"> </w:t>
      </w:r>
      <w:r w:rsidRPr="00BF1694">
        <w:rPr>
          <w:rFonts w:ascii="Times New Roman" w:hAnsi="Times New Roman" w:hint="eastAsia"/>
          <w:sz w:val="28"/>
          <w:szCs w:val="28"/>
        </w:rPr>
        <w:t>світла</w:t>
      </w:r>
      <w:r w:rsidRPr="00BF1694">
        <w:rPr>
          <w:rFonts w:ascii="Times New Roman" w:hAnsi="Times New Roman"/>
          <w:sz w:val="28"/>
          <w:szCs w:val="28"/>
        </w:rPr>
        <w:t xml:space="preserve"> </w:t>
      </w:r>
      <w:r w:rsidRPr="00BF1694">
        <w:rPr>
          <w:rFonts w:ascii="Times New Roman" w:hAnsi="Times New Roman" w:hint="eastAsia"/>
          <w:sz w:val="28"/>
          <w:szCs w:val="28"/>
        </w:rPr>
        <w:t>для</w:t>
      </w:r>
      <w:r w:rsidRPr="00BF1694">
        <w:rPr>
          <w:rFonts w:ascii="Times New Roman" w:hAnsi="Times New Roman"/>
          <w:sz w:val="28"/>
          <w:szCs w:val="28"/>
        </w:rPr>
        <w:t xml:space="preserve"> </w:t>
      </w:r>
      <w:r w:rsidRPr="00BF1694">
        <w:rPr>
          <w:rFonts w:ascii="Times New Roman" w:hAnsi="Times New Roman" w:hint="eastAsia"/>
          <w:sz w:val="28"/>
          <w:szCs w:val="28"/>
        </w:rPr>
        <w:t>продажу</w:t>
      </w:r>
      <w:r w:rsidRPr="00BF1694">
        <w:rPr>
          <w:rFonts w:ascii="Times New Roman" w:hAnsi="Times New Roman"/>
          <w:sz w:val="28"/>
          <w:szCs w:val="28"/>
        </w:rPr>
        <w:t xml:space="preserve"> </w:t>
      </w:r>
      <w:r w:rsidRPr="00BF1694">
        <w:rPr>
          <w:rFonts w:ascii="Times New Roman" w:hAnsi="Times New Roman" w:hint="eastAsia"/>
          <w:sz w:val="28"/>
          <w:szCs w:val="28"/>
        </w:rPr>
        <w:t>до</w:t>
      </w:r>
      <w:r w:rsidRPr="00BF1694">
        <w:rPr>
          <w:rFonts w:ascii="Times New Roman" w:hAnsi="Times New Roman"/>
          <w:sz w:val="28"/>
          <w:szCs w:val="28"/>
        </w:rPr>
        <w:t xml:space="preserve"> </w:t>
      </w:r>
      <w:r w:rsidRPr="00BF1694">
        <w:rPr>
          <w:rFonts w:ascii="Times New Roman" w:hAnsi="Times New Roman" w:hint="eastAsia"/>
          <w:sz w:val="28"/>
          <w:szCs w:val="28"/>
        </w:rPr>
        <w:t>набрання</w:t>
      </w:r>
      <w:r w:rsidRPr="00BF1694">
        <w:rPr>
          <w:rFonts w:ascii="Times New Roman" w:hAnsi="Times New Roman"/>
          <w:sz w:val="28"/>
          <w:szCs w:val="28"/>
        </w:rPr>
        <w:t xml:space="preserve"> </w:t>
      </w:r>
      <w:r w:rsidRPr="00BF1694">
        <w:rPr>
          <w:rFonts w:ascii="Times New Roman" w:hAnsi="Times New Roman" w:hint="eastAsia"/>
          <w:sz w:val="28"/>
          <w:szCs w:val="28"/>
        </w:rPr>
        <w:t>чинності</w:t>
      </w:r>
      <w:r w:rsidRPr="00BF1694">
        <w:rPr>
          <w:rFonts w:ascii="Times New Roman" w:hAnsi="Times New Roman"/>
          <w:sz w:val="28"/>
          <w:szCs w:val="28"/>
        </w:rPr>
        <w:t xml:space="preserve"> </w:t>
      </w:r>
      <w:r w:rsidRPr="00BF1694">
        <w:rPr>
          <w:rFonts w:ascii="Times New Roman" w:hAnsi="Times New Roman" w:hint="eastAsia"/>
          <w:sz w:val="28"/>
          <w:szCs w:val="28"/>
        </w:rPr>
        <w:t>цим</w:t>
      </w:r>
      <w:r w:rsidRPr="00BF1694">
        <w:rPr>
          <w:rFonts w:ascii="Times New Roman" w:hAnsi="Times New Roman"/>
          <w:sz w:val="28"/>
          <w:szCs w:val="28"/>
        </w:rPr>
        <w:t xml:space="preserve"> </w:t>
      </w:r>
      <w:r w:rsidRPr="00BF1694">
        <w:rPr>
          <w:rFonts w:ascii="Times New Roman" w:hAnsi="Times New Roman" w:hint="eastAsia"/>
          <w:sz w:val="28"/>
          <w:szCs w:val="28"/>
        </w:rPr>
        <w:t>Технічним</w:t>
      </w:r>
      <w:r w:rsidRPr="00BF1694">
        <w:rPr>
          <w:rFonts w:ascii="Times New Roman" w:hAnsi="Times New Roman"/>
          <w:sz w:val="28"/>
          <w:szCs w:val="28"/>
        </w:rPr>
        <w:t xml:space="preserve"> </w:t>
      </w:r>
      <w:r w:rsidRPr="00BF1694">
        <w:rPr>
          <w:rFonts w:ascii="Times New Roman" w:hAnsi="Times New Roman" w:hint="eastAsia"/>
          <w:sz w:val="28"/>
          <w:szCs w:val="28"/>
        </w:rPr>
        <w:t>регламентом</w:t>
      </w:r>
      <w:r w:rsidRPr="00BF1694">
        <w:rPr>
          <w:rFonts w:ascii="Times New Roman" w:hAnsi="Times New Roman"/>
          <w:sz w:val="28"/>
          <w:szCs w:val="28"/>
        </w:rPr>
        <w:t xml:space="preserve">. </w:t>
      </w:r>
      <w:r w:rsidRPr="00BF1694">
        <w:rPr>
          <w:rFonts w:ascii="Times New Roman" w:hAnsi="Times New Roman" w:hint="eastAsia"/>
          <w:sz w:val="28"/>
          <w:szCs w:val="28"/>
        </w:rPr>
        <w:t>Постачальник</w:t>
      </w:r>
      <w:r w:rsidRPr="00BF1694">
        <w:rPr>
          <w:rFonts w:ascii="Times New Roman" w:hAnsi="Times New Roman"/>
          <w:sz w:val="28"/>
          <w:szCs w:val="28"/>
        </w:rPr>
        <w:t xml:space="preserve"> </w:t>
      </w:r>
      <w:r w:rsidRPr="00BF1694">
        <w:rPr>
          <w:rFonts w:ascii="Times New Roman" w:hAnsi="Times New Roman" w:hint="eastAsia"/>
          <w:sz w:val="28"/>
          <w:szCs w:val="28"/>
        </w:rPr>
        <w:t>повинен</w:t>
      </w:r>
      <w:r w:rsidRPr="00BF1694">
        <w:rPr>
          <w:rFonts w:ascii="Times New Roman" w:hAnsi="Times New Roman"/>
          <w:sz w:val="28"/>
          <w:szCs w:val="28"/>
        </w:rPr>
        <w:t xml:space="preserve"> </w:t>
      </w:r>
      <w:r w:rsidRPr="00BF1694">
        <w:rPr>
          <w:rFonts w:ascii="Times New Roman" w:hAnsi="Times New Roman" w:hint="eastAsia"/>
          <w:sz w:val="28"/>
          <w:szCs w:val="28"/>
        </w:rPr>
        <w:t>якнайшвидше</w:t>
      </w:r>
      <w:r w:rsidRPr="00BF1694">
        <w:rPr>
          <w:rFonts w:ascii="Times New Roman" w:hAnsi="Times New Roman"/>
          <w:sz w:val="28"/>
          <w:szCs w:val="28"/>
        </w:rPr>
        <w:t xml:space="preserve"> </w:t>
      </w:r>
      <w:r w:rsidRPr="00BF1694">
        <w:rPr>
          <w:rFonts w:ascii="Times New Roman" w:hAnsi="Times New Roman" w:hint="eastAsia"/>
          <w:sz w:val="28"/>
          <w:szCs w:val="28"/>
        </w:rPr>
        <w:t>повідомити</w:t>
      </w:r>
      <w:r w:rsidRPr="00BF1694">
        <w:rPr>
          <w:rFonts w:ascii="Times New Roman" w:hAnsi="Times New Roman"/>
          <w:sz w:val="28"/>
          <w:szCs w:val="28"/>
        </w:rPr>
        <w:t xml:space="preserve"> </w:t>
      </w:r>
      <w:r w:rsidRPr="00BF1694">
        <w:rPr>
          <w:rFonts w:ascii="Times New Roman" w:hAnsi="Times New Roman" w:hint="eastAsia"/>
          <w:sz w:val="28"/>
          <w:szCs w:val="28"/>
        </w:rPr>
        <w:t>відповідного</w:t>
      </w:r>
      <w:r w:rsidRPr="00BF1694">
        <w:rPr>
          <w:rFonts w:ascii="Times New Roman" w:hAnsi="Times New Roman"/>
          <w:sz w:val="28"/>
          <w:szCs w:val="28"/>
        </w:rPr>
        <w:t xml:space="preserve"> </w:t>
      </w:r>
      <w:r w:rsidRPr="00BF1694">
        <w:rPr>
          <w:rFonts w:ascii="Times New Roman" w:hAnsi="Times New Roman" w:hint="eastAsia"/>
          <w:sz w:val="28"/>
          <w:szCs w:val="28"/>
        </w:rPr>
        <w:t>розповсюджувача</w:t>
      </w:r>
      <w:r w:rsidRPr="00BF1694">
        <w:rPr>
          <w:rFonts w:ascii="Times New Roman" w:hAnsi="Times New Roman"/>
          <w:sz w:val="28"/>
          <w:szCs w:val="28"/>
        </w:rPr>
        <w:t xml:space="preserve"> </w:t>
      </w:r>
      <w:r w:rsidRPr="00BF1694">
        <w:rPr>
          <w:rFonts w:ascii="Times New Roman" w:hAnsi="Times New Roman" w:hint="eastAsia"/>
          <w:sz w:val="28"/>
          <w:szCs w:val="28"/>
        </w:rPr>
        <w:t>про</w:t>
      </w:r>
      <w:r w:rsidRPr="00BF1694">
        <w:rPr>
          <w:rFonts w:ascii="Times New Roman" w:hAnsi="Times New Roman"/>
          <w:sz w:val="28"/>
          <w:szCs w:val="28"/>
        </w:rPr>
        <w:t xml:space="preserve"> </w:t>
      </w:r>
      <w:r w:rsidRPr="00BF1694">
        <w:rPr>
          <w:rFonts w:ascii="Times New Roman" w:hAnsi="Times New Roman" w:hint="eastAsia"/>
          <w:sz w:val="28"/>
          <w:szCs w:val="28"/>
        </w:rPr>
        <w:t>цей</w:t>
      </w:r>
      <w:r w:rsidRPr="00BF1694">
        <w:rPr>
          <w:rFonts w:ascii="Times New Roman" w:hAnsi="Times New Roman"/>
          <w:sz w:val="28"/>
          <w:szCs w:val="28"/>
        </w:rPr>
        <w:t xml:space="preserve"> </w:t>
      </w:r>
      <w:r w:rsidRPr="00BF1694">
        <w:rPr>
          <w:rFonts w:ascii="Times New Roman" w:hAnsi="Times New Roman" w:hint="eastAsia"/>
          <w:sz w:val="28"/>
          <w:szCs w:val="28"/>
        </w:rPr>
        <w:t>наслідок</w:t>
      </w:r>
      <w:r w:rsidRPr="00BF1694">
        <w:rPr>
          <w:rFonts w:ascii="Times New Roman" w:hAnsi="Times New Roman"/>
          <w:sz w:val="28"/>
          <w:szCs w:val="28"/>
        </w:rPr>
        <w:t xml:space="preserve">, </w:t>
      </w:r>
      <w:r w:rsidRPr="00BF1694">
        <w:rPr>
          <w:rFonts w:ascii="Times New Roman" w:hAnsi="Times New Roman" w:hint="eastAsia"/>
          <w:sz w:val="28"/>
          <w:szCs w:val="28"/>
        </w:rPr>
        <w:t>у</w:t>
      </w:r>
      <w:r w:rsidRPr="00BF1694">
        <w:rPr>
          <w:rFonts w:ascii="Times New Roman" w:hAnsi="Times New Roman"/>
          <w:sz w:val="28"/>
          <w:szCs w:val="28"/>
        </w:rPr>
        <w:t xml:space="preserve"> </w:t>
      </w:r>
      <w:r w:rsidRPr="00BF1694">
        <w:rPr>
          <w:rFonts w:ascii="Times New Roman" w:hAnsi="Times New Roman" w:hint="eastAsia"/>
          <w:sz w:val="28"/>
          <w:szCs w:val="28"/>
        </w:rPr>
        <w:t>тому</w:t>
      </w:r>
      <w:r w:rsidRPr="00BF1694">
        <w:rPr>
          <w:rFonts w:ascii="Times New Roman" w:hAnsi="Times New Roman"/>
          <w:sz w:val="28"/>
          <w:szCs w:val="28"/>
        </w:rPr>
        <w:t xml:space="preserve"> </w:t>
      </w:r>
      <w:r w:rsidRPr="00BF1694">
        <w:rPr>
          <w:rFonts w:ascii="Times New Roman" w:hAnsi="Times New Roman" w:hint="eastAsia"/>
          <w:sz w:val="28"/>
          <w:szCs w:val="28"/>
        </w:rPr>
        <w:t>числі</w:t>
      </w:r>
      <w:r w:rsidRPr="00BF1694">
        <w:rPr>
          <w:rFonts w:ascii="Times New Roman" w:hAnsi="Times New Roman"/>
          <w:sz w:val="28"/>
          <w:szCs w:val="28"/>
        </w:rPr>
        <w:t xml:space="preserve"> </w:t>
      </w:r>
      <w:r w:rsidRPr="00BF1694">
        <w:rPr>
          <w:rFonts w:ascii="Times New Roman" w:hAnsi="Times New Roman" w:hint="eastAsia"/>
          <w:sz w:val="28"/>
          <w:szCs w:val="28"/>
        </w:rPr>
        <w:t>коли</w:t>
      </w:r>
      <w:r w:rsidRPr="00BF1694">
        <w:rPr>
          <w:rFonts w:ascii="Times New Roman" w:hAnsi="Times New Roman"/>
          <w:sz w:val="28"/>
          <w:szCs w:val="28"/>
        </w:rPr>
        <w:t xml:space="preserve"> </w:t>
      </w:r>
      <w:r w:rsidRPr="00BF1694">
        <w:rPr>
          <w:rFonts w:ascii="Times New Roman" w:hAnsi="Times New Roman" w:hint="eastAsia"/>
          <w:sz w:val="28"/>
          <w:szCs w:val="28"/>
        </w:rPr>
        <w:t>він</w:t>
      </w:r>
      <w:r w:rsidRPr="00BF1694">
        <w:rPr>
          <w:rFonts w:ascii="Times New Roman" w:hAnsi="Times New Roman"/>
          <w:sz w:val="28"/>
          <w:szCs w:val="28"/>
        </w:rPr>
        <w:t xml:space="preserve"> </w:t>
      </w:r>
      <w:r w:rsidRPr="00BF1694">
        <w:rPr>
          <w:rFonts w:ascii="Times New Roman" w:hAnsi="Times New Roman" w:hint="eastAsia"/>
          <w:sz w:val="28"/>
          <w:szCs w:val="28"/>
        </w:rPr>
        <w:t>включає</w:t>
      </w:r>
      <w:r w:rsidRPr="00BF1694">
        <w:rPr>
          <w:rFonts w:ascii="Times New Roman" w:hAnsi="Times New Roman"/>
          <w:sz w:val="28"/>
          <w:szCs w:val="28"/>
        </w:rPr>
        <w:t xml:space="preserve"> </w:t>
      </w:r>
      <w:r w:rsidRPr="00BF1694">
        <w:rPr>
          <w:rFonts w:ascii="Times New Roman" w:hAnsi="Times New Roman" w:hint="eastAsia"/>
          <w:sz w:val="28"/>
          <w:szCs w:val="28"/>
        </w:rPr>
        <w:t>такі</w:t>
      </w:r>
      <w:r w:rsidRPr="00BF1694">
        <w:rPr>
          <w:rFonts w:ascii="Times New Roman" w:hAnsi="Times New Roman"/>
          <w:sz w:val="28"/>
          <w:szCs w:val="28"/>
        </w:rPr>
        <w:t xml:space="preserve"> </w:t>
      </w:r>
      <w:r w:rsidRPr="00BF1694">
        <w:rPr>
          <w:rFonts w:ascii="Times New Roman" w:hAnsi="Times New Roman" w:hint="eastAsia"/>
          <w:sz w:val="28"/>
          <w:szCs w:val="28"/>
        </w:rPr>
        <w:t>джерела</w:t>
      </w:r>
      <w:r w:rsidRPr="00BF1694">
        <w:rPr>
          <w:rFonts w:ascii="Times New Roman" w:hAnsi="Times New Roman"/>
          <w:sz w:val="28"/>
          <w:szCs w:val="28"/>
        </w:rPr>
        <w:t xml:space="preserve"> </w:t>
      </w:r>
      <w:r w:rsidRPr="00BF1694">
        <w:rPr>
          <w:rFonts w:ascii="Times New Roman" w:hAnsi="Times New Roman" w:hint="eastAsia"/>
          <w:sz w:val="28"/>
          <w:szCs w:val="28"/>
        </w:rPr>
        <w:t>світла</w:t>
      </w:r>
      <w:r w:rsidRPr="00BF1694">
        <w:rPr>
          <w:rFonts w:ascii="Times New Roman" w:hAnsi="Times New Roman"/>
          <w:sz w:val="28"/>
          <w:szCs w:val="28"/>
        </w:rPr>
        <w:t xml:space="preserve"> </w:t>
      </w:r>
      <w:r w:rsidRPr="00BF1694">
        <w:rPr>
          <w:rFonts w:ascii="Times New Roman" w:hAnsi="Times New Roman" w:hint="eastAsia"/>
          <w:sz w:val="28"/>
          <w:szCs w:val="28"/>
        </w:rPr>
        <w:t>у</w:t>
      </w:r>
      <w:r w:rsidRPr="00BF1694">
        <w:rPr>
          <w:rFonts w:ascii="Times New Roman" w:hAnsi="Times New Roman"/>
          <w:sz w:val="28"/>
          <w:szCs w:val="28"/>
        </w:rPr>
        <w:t xml:space="preserve"> </w:t>
      </w:r>
      <w:r w:rsidRPr="00BF1694">
        <w:rPr>
          <w:rFonts w:ascii="Times New Roman" w:hAnsi="Times New Roman" w:hint="eastAsia"/>
          <w:sz w:val="28"/>
          <w:szCs w:val="28"/>
        </w:rPr>
        <w:t>свої</w:t>
      </w:r>
      <w:r w:rsidRPr="00BF1694">
        <w:rPr>
          <w:rFonts w:ascii="Times New Roman" w:hAnsi="Times New Roman"/>
          <w:sz w:val="28"/>
          <w:szCs w:val="28"/>
        </w:rPr>
        <w:t xml:space="preserve"> </w:t>
      </w:r>
      <w:r w:rsidRPr="00BF1694">
        <w:rPr>
          <w:rFonts w:ascii="Times New Roman" w:hAnsi="Times New Roman" w:hint="eastAsia"/>
          <w:sz w:val="28"/>
          <w:szCs w:val="28"/>
        </w:rPr>
        <w:t>пропозиції</w:t>
      </w:r>
      <w:r w:rsidRPr="00BF1694">
        <w:rPr>
          <w:rFonts w:ascii="Times New Roman" w:hAnsi="Times New Roman"/>
          <w:sz w:val="28"/>
          <w:szCs w:val="28"/>
        </w:rPr>
        <w:t xml:space="preserve"> </w:t>
      </w:r>
      <w:r w:rsidRPr="00BF1694">
        <w:rPr>
          <w:rFonts w:ascii="Times New Roman" w:hAnsi="Times New Roman" w:hint="eastAsia"/>
          <w:sz w:val="28"/>
          <w:szCs w:val="28"/>
        </w:rPr>
        <w:t>розповсюджувачам</w:t>
      </w:r>
      <w:r w:rsidRPr="00BF1694">
        <w:rPr>
          <w:rFonts w:ascii="Times New Roman" w:hAnsi="Times New Roman"/>
          <w:sz w:val="28"/>
          <w:szCs w:val="28"/>
        </w:rPr>
        <w:t>.</w:t>
      </w:r>
    </w:p>
    <w:p w:rsidR="008E6769" w:rsidRPr="00DB049E" w:rsidRDefault="009708F0" w:rsidP="00DC47B2">
      <w:pPr>
        <w:pStyle w:val="a3"/>
        <w:numPr>
          <w:ilvl w:val="0"/>
          <w:numId w:val="37"/>
        </w:numPr>
        <w:tabs>
          <w:tab w:val="left" w:pos="851"/>
        </w:tabs>
        <w:ind w:left="0" w:firstLine="567"/>
        <w:jc w:val="both"/>
        <w:rPr>
          <w:rFonts w:ascii="Times New Roman" w:hAnsi="Times New Roman"/>
          <w:sz w:val="28"/>
          <w:szCs w:val="28"/>
        </w:rPr>
      </w:pPr>
      <w:r w:rsidRPr="00D60A96">
        <w:rPr>
          <w:rFonts w:ascii="Times New Roman" w:hAnsi="Times New Roman" w:hint="eastAsia"/>
          <w:sz w:val="28"/>
          <w:szCs w:val="28"/>
        </w:rPr>
        <w:t>Постачальники</w:t>
      </w:r>
      <w:r w:rsidR="00DB049E" w:rsidRPr="00D60A96">
        <w:rPr>
          <w:rFonts w:ascii="Times New Roman" w:hAnsi="Times New Roman"/>
          <w:sz w:val="28"/>
          <w:szCs w:val="28"/>
        </w:rPr>
        <w:t xml:space="preserve">, які вводять в обіг </w:t>
      </w:r>
      <w:r w:rsidRPr="00D60A96">
        <w:rPr>
          <w:rFonts w:ascii="Times New Roman" w:hAnsi="Times New Roman" w:hint="eastAsia"/>
          <w:sz w:val="28"/>
          <w:szCs w:val="28"/>
        </w:rPr>
        <w:t>джерел</w:t>
      </w:r>
      <w:r w:rsidRPr="00D60A96">
        <w:rPr>
          <w:rFonts w:ascii="Times New Roman" w:hAnsi="Times New Roman"/>
          <w:sz w:val="28"/>
          <w:szCs w:val="28"/>
        </w:rPr>
        <w:t xml:space="preserve">а </w:t>
      </w:r>
      <w:r w:rsidRPr="00D60A96">
        <w:rPr>
          <w:rFonts w:ascii="Times New Roman" w:hAnsi="Times New Roman" w:hint="eastAsia"/>
          <w:sz w:val="28"/>
          <w:szCs w:val="28"/>
        </w:rPr>
        <w:t>світла</w:t>
      </w:r>
      <w:r w:rsidR="00DB049E" w:rsidRPr="00DB049E">
        <w:rPr>
          <w:rFonts w:ascii="Times New Roman" w:hAnsi="Times New Roman"/>
          <w:sz w:val="28"/>
          <w:szCs w:val="28"/>
        </w:rPr>
        <w:t xml:space="preserve"> у складі продукції, забезпечують наступне: </w:t>
      </w:r>
      <w:r w:rsidR="008E6769" w:rsidRPr="00DB049E">
        <w:rPr>
          <w:rFonts w:ascii="Times New Roman" w:hAnsi="Times New Roman"/>
          <w:sz w:val="28"/>
          <w:szCs w:val="28"/>
        </w:rPr>
        <w:t xml:space="preserve"> </w:t>
      </w:r>
    </w:p>
    <w:p w:rsidR="008E6769" w:rsidRPr="00AB4F76" w:rsidRDefault="008E6769" w:rsidP="00DC47B2">
      <w:pPr>
        <w:ind w:firstLine="567"/>
        <w:jc w:val="both"/>
        <w:rPr>
          <w:rFonts w:ascii="Times New Roman" w:hAnsi="Times New Roman"/>
          <w:sz w:val="28"/>
          <w:szCs w:val="28"/>
        </w:rPr>
      </w:pPr>
      <w:r w:rsidRPr="0090047C">
        <w:rPr>
          <w:rFonts w:ascii="Times New Roman" w:hAnsi="Times New Roman"/>
          <w:sz w:val="28"/>
          <w:szCs w:val="28"/>
        </w:rPr>
        <w:t>нада</w:t>
      </w:r>
      <w:r w:rsidR="00DB049E" w:rsidRPr="0090047C">
        <w:rPr>
          <w:rFonts w:ascii="Times New Roman" w:hAnsi="Times New Roman"/>
          <w:sz w:val="28"/>
          <w:szCs w:val="28"/>
        </w:rPr>
        <w:t>ння</w:t>
      </w:r>
      <w:r w:rsidRPr="0090047C">
        <w:rPr>
          <w:rFonts w:ascii="Times New Roman" w:hAnsi="Times New Roman"/>
          <w:sz w:val="28"/>
          <w:szCs w:val="28"/>
        </w:rPr>
        <w:t xml:space="preserve"> інформаці</w:t>
      </w:r>
      <w:r w:rsidR="00DB049E" w:rsidRPr="0090047C">
        <w:rPr>
          <w:rFonts w:ascii="Times New Roman" w:hAnsi="Times New Roman"/>
          <w:sz w:val="28"/>
          <w:szCs w:val="28"/>
        </w:rPr>
        <w:t>ї</w:t>
      </w:r>
      <w:r w:rsidRPr="0090047C">
        <w:rPr>
          <w:rFonts w:ascii="Times New Roman" w:hAnsi="Times New Roman"/>
          <w:sz w:val="28"/>
          <w:szCs w:val="28"/>
        </w:rPr>
        <w:t xml:space="preserve"> про джерело (джерела) світла, включен</w:t>
      </w:r>
      <w:r w:rsidR="000C3526">
        <w:rPr>
          <w:rFonts w:ascii="Times New Roman" w:hAnsi="Times New Roman"/>
          <w:sz w:val="28"/>
          <w:szCs w:val="28"/>
        </w:rPr>
        <w:t>е</w:t>
      </w:r>
      <w:r w:rsidRPr="0090047C">
        <w:rPr>
          <w:rFonts w:ascii="Times New Roman" w:hAnsi="Times New Roman"/>
          <w:sz w:val="28"/>
          <w:szCs w:val="28"/>
        </w:rPr>
        <w:t xml:space="preserve"> до </w:t>
      </w:r>
      <w:r w:rsidR="00BC6972" w:rsidRPr="0090047C">
        <w:rPr>
          <w:rFonts w:ascii="Times New Roman" w:hAnsi="Times New Roman"/>
          <w:sz w:val="28"/>
          <w:szCs w:val="28"/>
        </w:rPr>
        <w:t>продукції</w:t>
      </w:r>
      <w:r w:rsidRPr="0090047C">
        <w:rPr>
          <w:rFonts w:ascii="Times New Roman" w:hAnsi="Times New Roman"/>
          <w:sz w:val="28"/>
          <w:szCs w:val="28"/>
        </w:rPr>
        <w:t>, як вказано в пункті 2 додатк</w:t>
      </w:r>
      <w:r w:rsidR="00BC6972" w:rsidRPr="0090047C">
        <w:rPr>
          <w:rFonts w:ascii="Times New Roman" w:hAnsi="Times New Roman"/>
          <w:sz w:val="28"/>
          <w:szCs w:val="28"/>
        </w:rPr>
        <w:t>а</w:t>
      </w:r>
      <w:r w:rsidRPr="0090047C">
        <w:rPr>
          <w:rFonts w:ascii="Times New Roman" w:hAnsi="Times New Roman"/>
          <w:sz w:val="28"/>
          <w:szCs w:val="28"/>
        </w:rPr>
        <w:t xml:space="preserve"> 5</w:t>
      </w:r>
      <w:r w:rsidR="00DB049E" w:rsidRPr="0090047C">
        <w:rPr>
          <w:rFonts w:ascii="Times New Roman" w:hAnsi="Times New Roman"/>
          <w:sz w:val="28"/>
          <w:szCs w:val="28"/>
        </w:rPr>
        <w:t xml:space="preserve"> до</w:t>
      </w:r>
      <w:r w:rsidRPr="00DB049E">
        <w:rPr>
          <w:rFonts w:ascii="Times New Roman" w:hAnsi="Times New Roman"/>
          <w:sz w:val="28"/>
          <w:szCs w:val="28"/>
        </w:rPr>
        <w:t xml:space="preserve"> цього Технічного регламенту</w:t>
      </w:r>
      <w:r w:rsidRPr="00AB4F76">
        <w:rPr>
          <w:rFonts w:ascii="Times New Roman" w:hAnsi="Times New Roman"/>
          <w:sz w:val="28"/>
          <w:szCs w:val="28"/>
        </w:rPr>
        <w:t>;</w:t>
      </w:r>
    </w:p>
    <w:p w:rsidR="008E6769" w:rsidRPr="00080B76" w:rsidRDefault="008E6769" w:rsidP="00DC47B2">
      <w:pPr>
        <w:ind w:firstLine="567"/>
        <w:jc w:val="both"/>
        <w:rPr>
          <w:rFonts w:ascii="Times New Roman" w:hAnsi="Times New Roman"/>
          <w:sz w:val="28"/>
          <w:szCs w:val="28"/>
        </w:rPr>
      </w:pPr>
      <w:r w:rsidRPr="00AB4F76">
        <w:rPr>
          <w:rFonts w:ascii="Times New Roman" w:hAnsi="Times New Roman"/>
          <w:sz w:val="28"/>
          <w:szCs w:val="28"/>
        </w:rPr>
        <w:t xml:space="preserve">на вимогу </w:t>
      </w:r>
      <w:r w:rsidR="009D5FEF" w:rsidRPr="00AB4F76">
        <w:rPr>
          <w:rFonts w:ascii="Times New Roman" w:hAnsi="Times New Roman"/>
          <w:sz w:val="28"/>
          <w:szCs w:val="28"/>
        </w:rPr>
        <w:t>орган</w:t>
      </w:r>
      <w:r w:rsidR="005B1F05" w:rsidRPr="00AB4F76">
        <w:rPr>
          <w:rFonts w:ascii="Times New Roman" w:hAnsi="Times New Roman"/>
          <w:sz w:val="28"/>
          <w:szCs w:val="28"/>
        </w:rPr>
        <w:t>ів</w:t>
      </w:r>
      <w:r w:rsidR="009D5FEF" w:rsidRPr="00AB4F76">
        <w:rPr>
          <w:rFonts w:ascii="Times New Roman" w:hAnsi="Times New Roman"/>
          <w:sz w:val="28"/>
          <w:szCs w:val="28"/>
        </w:rPr>
        <w:t xml:space="preserve"> д</w:t>
      </w:r>
      <w:r w:rsidRPr="00AB4F76">
        <w:rPr>
          <w:rFonts w:ascii="Times New Roman" w:hAnsi="Times New Roman"/>
          <w:sz w:val="28"/>
          <w:szCs w:val="28"/>
        </w:rPr>
        <w:t>ержавного ринкового нагляду</w:t>
      </w:r>
      <w:r w:rsidR="00DB049E">
        <w:rPr>
          <w:rFonts w:ascii="Times New Roman" w:hAnsi="Times New Roman"/>
          <w:sz w:val="28"/>
          <w:szCs w:val="28"/>
        </w:rPr>
        <w:t xml:space="preserve">, </w:t>
      </w:r>
      <w:r w:rsidRPr="00AB4F76">
        <w:rPr>
          <w:rFonts w:ascii="Times New Roman" w:hAnsi="Times New Roman"/>
          <w:sz w:val="28"/>
          <w:szCs w:val="28"/>
        </w:rPr>
        <w:t>нада</w:t>
      </w:r>
      <w:r w:rsidR="00DB049E">
        <w:rPr>
          <w:rFonts w:ascii="Times New Roman" w:hAnsi="Times New Roman"/>
          <w:sz w:val="28"/>
          <w:szCs w:val="28"/>
        </w:rPr>
        <w:t>ння</w:t>
      </w:r>
      <w:r w:rsidRPr="00AB4F76">
        <w:rPr>
          <w:rFonts w:ascii="Times New Roman" w:hAnsi="Times New Roman"/>
          <w:sz w:val="28"/>
          <w:szCs w:val="28"/>
        </w:rPr>
        <w:t xml:space="preserve"> інформаці</w:t>
      </w:r>
      <w:r w:rsidR="00DB049E">
        <w:rPr>
          <w:rFonts w:ascii="Times New Roman" w:hAnsi="Times New Roman"/>
          <w:sz w:val="28"/>
          <w:szCs w:val="28"/>
        </w:rPr>
        <w:t>ї</w:t>
      </w:r>
      <w:r w:rsidRPr="00AB4F76">
        <w:rPr>
          <w:rFonts w:ascii="Times New Roman" w:hAnsi="Times New Roman"/>
          <w:sz w:val="28"/>
          <w:szCs w:val="28"/>
        </w:rPr>
        <w:t xml:space="preserve"> про те, як джерела світла можуть бути вилучені для проведення перевірки без </w:t>
      </w:r>
      <w:r w:rsidRPr="00080B76">
        <w:rPr>
          <w:rFonts w:ascii="Times New Roman" w:hAnsi="Times New Roman"/>
          <w:sz w:val="28"/>
          <w:szCs w:val="28"/>
        </w:rPr>
        <w:t xml:space="preserve">непоправного пошкодження джерела світла. </w:t>
      </w:r>
    </w:p>
    <w:p w:rsidR="008E6769" w:rsidRPr="00080B76" w:rsidRDefault="008E6769" w:rsidP="00DC47B2">
      <w:pPr>
        <w:spacing w:before="120"/>
        <w:ind w:firstLine="567"/>
        <w:jc w:val="both"/>
        <w:rPr>
          <w:rFonts w:ascii="Times New Roman" w:hAnsi="Times New Roman"/>
          <w:sz w:val="28"/>
          <w:szCs w:val="28"/>
        </w:rPr>
      </w:pPr>
      <w:r w:rsidRPr="00080B76">
        <w:rPr>
          <w:rFonts w:ascii="Times New Roman" w:hAnsi="Times New Roman"/>
          <w:sz w:val="28"/>
          <w:szCs w:val="28"/>
        </w:rPr>
        <w:t xml:space="preserve">3. Клас енергоефективності розраховується </w:t>
      </w:r>
      <w:r w:rsidRPr="00BF1694">
        <w:rPr>
          <w:rFonts w:ascii="Times New Roman" w:hAnsi="Times New Roman"/>
          <w:sz w:val="28"/>
          <w:szCs w:val="28"/>
        </w:rPr>
        <w:t xml:space="preserve">згідно з додатком </w:t>
      </w:r>
      <w:r w:rsidR="00FF2276" w:rsidRPr="00BF1694">
        <w:rPr>
          <w:rFonts w:ascii="Times New Roman" w:hAnsi="Times New Roman"/>
          <w:sz w:val="28"/>
          <w:szCs w:val="28"/>
        </w:rPr>
        <w:t xml:space="preserve">2 </w:t>
      </w:r>
      <w:r w:rsidR="00F17170" w:rsidRPr="00BF1694">
        <w:rPr>
          <w:rFonts w:ascii="Times New Roman" w:hAnsi="Times New Roman"/>
          <w:sz w:val="28"/>
          <w:szCs w:val="28"/>
        </w:rPr>
        <w:t>до</w:t>
      </w:r>
      <w:r w:rsidR="00F17170" w:rsidRPr="00080B76">
        <w:rPr>
          <w:rFonts w:ascii="Times New Roman" w:hAnsi="Times New Roman"/>
          <w:sz w:val="28"/>
          <w:szCs w:val="28"/>
        </w:rPr>
        <w:t xml:space="preserve"> </w:t>
      </w:r>
      <w:r w:rsidR="00FF2276" w:rsidRPr="00080B76">
        <w:rPr>
          <w:rFonts w:ascii="Times New Roman" w:hAnsi="Times New Roman"/>
          <w:sz w:val="28"/>
          <w:szCs w:val="28"/>
        </w:rPr>
        <w:t>цього Технічного регламенту</w:t>
      </w:r>
      <w:r w:rsidRPr="00080B76">
        <w:rPr>
          <w:rFonts w:ascii="Times New Roman" w:hAnsi="Times New Roman"/>
          <w:sz w:val="28"/>
          <w:szCs w:val="28"/>
        </w:rPr>
        <w:t>.</w:t>
      </w:r>
    </w:p>
    <w:p w:rsidR="00FF2276" w:rsidRPr="00080B76" w:rsidRDefault="00FF2276" w:rsidP="00DB049E">
      <w:pPr>
        <w:ind w:firstLine="567"/>
        <w:jc w:val="both"/>
        <w:rPr>
          <w:rFonts w:ascii="Times New Roman" w:hAnsi="Times New Roman"/>
          <w:sz w:val="28"/>
          <w:szCs w:val="28"/>
        </w:rPr>
      </w:pPr>
    </w:p>
    <w:p w:rsidR="00DD6884" w:rsidRPr="00AB4F76" w:rsidRDefault="009673D6" w:rsidP="007A6811">
      <w:pPr>
        <w:ind w:firstLine="567"/>
        <w:jc w:val="center"/>
        <w:rPr>
          <w:rFonts w:ascii="Times New Roman" w:hAnsi="Times New Roman"/>
          <w:b/>
          <w:sz w:val="28"/>
          <w:szCs w:val="28"/>
        </w:rPr>
      </w:pPr>
      <w:r w:rsidRPr="00080B76">
        <w:rPr>
          <w:rFonts w:ascii="Times New Roman" w:hAnsi="Times New Roman"/>
          <w:b/>
          <w:sz w:val="28"/>
          <w:szCs w:val="28"/>
        </w:rPr>
        <w:t>IІI. Обов’язки</w:t>
      </w:r>
      <w:r w:rsidRPr="00AB4F76">
        <w:rPr>
          <w:rFonts w:ascii="Times New Roman" w:hAnsi="Times New Roman"/>
          <w:b/>
          <w:sz w:val="28"/>
          <w:szCs w:val="28"/>
        </w:rPr>
        <w:t xml:space="preserve"> розповсюджувачів</w:t>
      </w:r>
    </w:p>
    <w:p w:rsidR="00DD6884" w:rsidRPr="00AB4F76" w:rsidRDefault="00DD6884" w:rsidP="007A6811">
      <w:pPr>
        <w:ind w:firstLine="567"/>
        <w:jc w:val="both"/>
        <w:rPr>
          <w:rFonts w:ascii="Times New Roman" w:hAnsi="Times New Roman"/>
          <w:sz w:val="28"/>
          <w:szCs w:val="28"/>
        </w:rPr>
      </w:pPr>
    </w:p>
    <w:p w:rsidR="00AC02A6" w:rsidRPr="00AB4F76" w:rsidRDefault="00AC02A6" w:rsidP="00304E91">
      <w:pPr>
        <w:pStyle w:val="a8"/>
        <w:tabs>
          <w:tab w:val="left" w:pos="851"/>
        </w:tabs>
        <w:ind w:left="567"/>
        <w:contextualSpacing w:val="0"/>
        <w:jc w:val="both"/>
        <w:rPr>
          <w:rFonts w:ascii="Times New Roman" w:hAnsi="Times New Roman"/>
          <w:sz w:val="28"/>
          <w:szCs w:val="28"/>
        </w:rPr>
      </w:pPr>
      <w:r w:rsidRPr="00AB4F76">
        <w:rPr>
          <w:rFonts w:ascii="Times New Roman" w:hAnsi="Times New Roman"/>
          <w:sz w:val="28"/>
          <w:szCs w:val="28"/>
        </w:rPr>
        <w:t>Р</w:t>
      </w:r>
      <w:r w:rsidR="00BC6972" w:rsidRPr="00AB4F76">
        <w:rPr>
          <w:rFonts w:ascii="Times New Roman" w:hAnsi="Times New Roman"/>
          <w:sz w:val="28"/>
          <w:szCs w:val="28"/>
        </w:rPr>
        <w:t>озповсюджувачі</w:t>
      </w:r>
      <w:r w:rsidRPr="00AB4F76">
        <w:rPr>
          <w:rFonts w:ascii="Times New Roman" w:hAnsi="Times New Roman"/>
          <w:sz w:val="28"/>
          <w:szCs w:val="28"/>
        </w:rPr>
        <w:t xml:space="preserve"> джерел світла забезпечують наступне: </w:t>
      </w:r>
    </w:p>
    <w:p w:rsidR="00AC02A6" w:rsidRPr="00AB4F76" w:rsidRDefault="00304E91" w:rsidP="007A6811">
      <w:pPr>
        <w:ind w:firstLine="567"/>
        <w:jc w:val="both"/>
        <w:rPr>
          <w:rFonts w:ascii="Times New Roman" w:hAnsi="Times New Roman"/>
          <w:sz w:val="28"/>
          <w:szCs w:val="28"/>
        </w:rPr>
      </w:pPr>
      <w:r>
        <w:rPr>
          <w:rFonts w:ascii="Times New Roman" w:hAnsi="Times New Roman"/>
          <w:sz w:val="28"/>
          <w:szCs w:val="28"/>
        </w:rPr>
        <w:t>в</w:t>
      </w:r>
      <w:r w:rsidR="00ED2D86">
        <w:rPr>
          <w:rFonts w:ascii="Times New Roman" w:hAnsi="Times New Roman"/>
          <w:sz w:val="28"/>
          <w:szCs w:val="28"/>
        </w:rPr>
        <w:t xml:space="preserve"> точці продажу </w:t>
      </w:r>
      <w:r w:rsidR="00ED2D86" w:rsidRPr="00ED2D86">
        <w:rPr>
          <w:rFonts w:ascii="Times New Roman" w:hAnsi="Times New Roman" w:hint="eastAsia"/>
          <w:sz w:val="28"/>
          <w:szCs w:val="28"/>
        </w:rPr>
        <w:t>кожне</w:t>
      </w:r>
      <w:r w:rsidR="00ED2D86" w:rsidRPr="00ED2D86">
        <w:rPr>
          <w:rFonts w:ascii="Times New Roman" w:hAnsi="Times New Roman"/>
          <w:sz w:val="28"/>
          <w:szCs w:val="28"/>
        </w:rPr>
        <w:t xml:space="preserve"> </w:t>
      </w:r>
      <w:r w:rsidR="00ED2D86" w:rsidRPr="00ED2D86">
        <w:rPr>
          <w:rFonts w:ascii="Times New Roman" w:hAnsi="Times New Roman" w:hint="eastAsia"/>
          <w:sz w:val="28"/>
          <w:szCs w:val="28"/>
        </w:rPr>
        <w:t>джерело</w:t>
      </w:r>
      <w:r w:rsidR="00ED2D86" w:rsidRPr="00ED2D86">
        <w:rPr>
          <w:rFonts w:ascii="Times New Roman" w:hAnsi="Times New Roman"/>
          <w:sz w:val="28"/>
          <w:szCs w:val="28"/>
        </w:rPr>
        <w:t xml:space="preserve"> </w:t>
      </w:r>
      <w:r w:rsidR="00ED2D86" w:rsidRPr="00ED2D86">
        <w:rPr>
          <w:rFonts w:ascii="Times New Roman" w:hAnsi="Times New Roman" w:hint="eastAsia"/>
          <w:sz w:val="28"/>
          <w:szCs w:val="28"/>
        </w:rPr>
        <w:t>світла</w:t>
      </w:r>
      <w:r w:rsidR="00ED2D86" w:rsidRPr="00ED2D86">
        <w:rPr>
          <w:rFonts w:ascii="Times New Roman" w:hAnsi="Times New Roman"/>
          <w:sz w:val="28"/>
          <w:szCs w:val="28"/>
        </w:rPr>
        <w:t xml:space="preserve">, </w:t>
      </w:r>
      <w:r w:rsidR="00ED2D86">
        <w:rPr>
          <w:rFonts w:ascii="Times New Roman" w:hAnsi="Times New Roman"/>
          <w:sz w:val="28"/>
          <w:szCs w:val="28"/>
        </w:rPr>
        <w:t xml:space="preserve">що </w:t>
      </w:r>
      <w:r w:rsidR="00ED2D86" w:rsidRPr="000801BE">
        <w:rPr>
          <w:rFonts w:ascii="Times New Roman" w:hAnsi="Times New Roman"/>
          <w:sz w:val="28"/>
          <w:szCs w:val="28"/>
        </w:rPr>
        <w:t>не міститься у складі продукції, повинно мати</w:t>
      </w:r>
      <w:r w:rsidR="00AC02A6" w:rsidRPr="000801BE">
        <w:rPr>
          <w:rFonts w:ascii="Times New Roman" w:hAnsi="Times New Roman"/>
          <w:sz w:val="28"/>
          <w:szCs w:val="28"/>
        </w:rPr>
        <w:t xml:space="preserve"> етикетку, надану постачальниками відповідно до абзацу другого пункту 1 розділу ІІ</w:t>
      </w:r>
      <w:r w:rsidR="000C3526">
        <w:rPr>
          <w:rFonts w:ascii="Times New Roman" w:hAnsi="Times New Roman"/>
          <w:sz w:val="28"/>
          <w:szCs w:val="28"/>
        </w:rPr>
        <w:t xml:space="preserve"> </w:t>
      </w:r>
      <w:r w:rsidR="000C3526" w:rsidRPr="00AB4F76">
        <w:rPr>
          <w:rFonts w:ascii="Times New Roman" w:hAnsi="Times New Roman"/>
          <w:sz w:val="28"/>
          <w:szCs w:val="28"/>
        </w:rPr>
        <w:t>цього Технічного регламенту</w:t>
      </w:r>
      <w:r w:rsidR="00ED2D86" w:rsidRPr="000801BE">
        <w:rPr>
          <w:rFonts w:ascii="Times New Roman" w:hAnsi="Times New Roman"/>
          <w:sz w:val="28"/>
          <w:szCs w:val="28"/>
        </w:rPr>
        <w:t xml:space="preserve">. При цьому </w:t>
      </w:r>
      <w:r w:rsidR="00AC02A6" w:rsidRPr="000801BE">
        <w:rPr>
          <w:rFonts w:ascii="Times New Roman" w:hAnsi="Times New Roman"/>
          <w:sz w:val="28"/>
          <w:szCs w:val="28"/>
        </w:rPr>
        <w:t>етикетк</w:t>
      </w:r>
      <w:r w:rsidR="00ED2D86" w:rsidRPr="000801BE">
        <w:rPr>
          <w:rFonts w:ascii="Times New Roman" w:hAnsi="Times New Roman"/>
          <w:sz w:val="28"/>
          <w:szCs w:val="28"/>
        </w:rPr>
        <w:t>а</w:t>
      </w:r>
      <w:r w:rsidR="00AC02A6" w:rsidRPr="000801BE">
        <w:rPr>
          <w:rFonts w:ascii="Times New Roman" w:hAnsi="Times New Roman"/>
          <w:sz w:val="28"/>
          <w:szCs w:val="28"/>
        </w:rPr>
        <w:t xml:space="preserve"> або клас енергоефективності</w:t>
      </w:r>
      <w:bookmarkStart w:id="1" w:name="_GoBack"/>
      <w:bookmarkEnd w:id="1"/>
      <w:r w:rsidR="00AC02A6" w:rsidRPr="00AB4F76">
        <w:rPr>
          <w:rFonts w:ascii="Times New Roman" w:hAnsi="Times New Roman"/>
          <w:sz w:val="28"/>
          <w:szCs w:val="28"/>
        </w:rPr>
        <w:t xml:space="preserve"> </w:t>
      </w:r>
      <w:r w:rsidR="00701B44">
        <w:rPr>
          <w:rFonts w:ascii="Times New Roman" w:hAnsi="Times New Roman"/>
          <w:sz w:val="28"/>
          <w:szCs w:val="28"/>
        </w:rPr>
        <w:t xml:space="preserve">має розміщуватися </w:t>
      </w:r>
      <w:r w:rsidR="00AC02A6" w:rsidRPr="00AB4F76">
        <w:rPr>
          <w:rFonts w:ascii="Times New Roman" w:hAnsi="Times New Roman"/>
          <w:sz w:val="28"/>
          <w:szCs w:val="28"/>
        </w:rPr>
        <w:t>таким ч</w:t>
      </w:r>
      <w:r w:rsidR="00701B44">
        <w:rPr>
          <w:rFonts w:ascii="Times New Roman" w:hAnsi="Times New Roman"/>
          <w:sz w:val="28"/>
          <w:szCs w:val="28"/>
        </w:rPr>
        <w:t xml:space="preserve">ином, щоб їх було добре </w:t>
      </w:r>
      <w:r w:rsidR="00701B44" w:rsidRPr="00AD4B9A">
        <w:rPr>
          <w:rFonts w:ascii="Times New Roman" w:hAnsi="Times New Roman"/>
          <w:sz w:val="28"/>
          <w:szCs w:val="28"/>
        </w:rPr>
        <w:t>видно, з</w:t>
      </w:r>
      <w:r w:rsidR="00AC02A6" w:rsidRPr="00AD4B9A">
        <w:rPr>
          <w:rFonts w:ascii="Times New Roman" w:hAnsi="Times New Roman"/>
          <w:sz w:val="28"/>
          <w:szCs w:val="28"/>
        </w:rPr>
        <w:t>гідно з додатком 3</w:t>
      </w:r>
      <w:r w:rsidR="00701B44" w:rsidRPr="00AD4B9A">
        <w:rPr>
          <w:rFonts w:ascii="Times New Roman" w:hAnsi="Times New Roman"/>
          <w:sz w:val="28"/>
          <w:szCs w:val="28"/>
        </w:rPr>
        <w:t xml:space="preserve"> до</w:t>
      </w:r>
      <w:r w:rsidR="00AC02A6" w:rsidRPr="00AB4F76">
        <w:rPr>
          <w:rFonts w:ascii="Times New Roman" w:hAnsi="Times New Roman"/>
          <w:sz w:val="28"/>
          <w:szCs w:val="28"/>
        </w:rPr>
        <w:t xml:space="preserve"> цього Технічного регламенту; </w:t>
      </w:r>
    </w:p>
    <w:p w:rsidR="00AC02A6" w:rsidRPr="00AB4F76" w:rsidRDefault="00AC02A6" w:rsidP="007A6811">
      <w:pPr>
        <w:ind w:firstLine="567"/>
        <w:jc w:val="both"/>
        <w:rPr>
          <w:rFonts w:ascii="Times New Roman" w:hAnsi="Times New Roman"/>
          <w:sz w:val="28"/>
          <w:szCs w:val="28"/>
        </w:rPr>
      </w:pPr>
      <w:r w:rsidRPr="00AB4F76">
        <w:rPr>
          <w:rFonts w:ascii="Times New Roman" w:hAnsi="Times New Roman"/>
          <w:sz w:val="28"/>
          <w:szCs w:val="28"/>
        </w:rPr>
        <w:t xml:space="preserve">у випадку дистанційного продажу та продажу через </w:t>
      </w:r>
      <w:r w:rsidR="00701B44">
        <w:rPr>
          <w:rFonts w:ascii="Times New Roman" w:hAnsi="Times New Roman"/>
          <w:sz w:val="28"/>
          <w:szCs w:val="28"/>
        </w:rPr>
        <w:t xml:space="preserve">мережу </w:t>
      </w:r>
      <w:r w:rsidRPr="00AB4F76">
        <w:rPr>
          <w:rFonts w:ascii="Times New Roman" w:hAnsi="Times New Roman"/>
          <w:sz w:val="28"/>
          <w:szCs w:val="28"/>
        </w:rPr>
        <w:t>Інтернет, етикетка та інформаційний лист</w:t>
      </w:r>
      <w:r w:rsidR="00BC6972" w:rsidRPr="00AB4F76">
        <w:rPr>
          <w:rFonts w:ascii="Times New Roman" w:hAnsi="Times New Roman"/>
          <w:sz w:val="28"/>
          <w:szCs w:val="28"/>
        </w:rPr>
        <w:t xml:space="preserve"> продукції</w:t>
      </w:r>
      <w:r w:rsidRPr="00AB4F76">
        <w:rPr>
          <w:rFonts w:ascii="Times New Roman" w:hAnsi="Times New Roman"/>
          <w:sz w:val="28"/>
          <w:szCs w:val="28"/>
        </w:rPr>
        <w:t xml:space="preserve"> надаються відповідно </w:t>
      </w:r>
      <w:r w:rsidRPr="00484398">
        <w:rPr>
          <w:rFonts w:ascii="Times New Roman" w:hAnsi="Times New Roman"/>
          <w:sz w:val="28"/>
          <w:szCs w:val="28"/>
        </w:rPr>
        <w:t xml:space="preserve">до </w:t>
      </w:r>
      <w:r w:rsidRPr="00A13E2D">
        <w:rPr>
          <w:rFonts w:ascii="Times New Roman" w:hAnsi="Times New Roman"/>
          <w:sz w:val="28"/>
          <w:szCs w:val="28"/>
        </w:rPr>
        <w:t xml:space="preserve">додатків 7 та 8 </w:t>
      </w:r>
      <w:r w:rsidR="00701B44" w:rsidRPr="00A13E2D">
        <w:rPr>
          <w:rFonts w:ascii="Times New Roman" w:hAnsi="Times New Roman"/>
          <w:sz w:val="28"/>
          <w:szCs w:val="28"/>
        </w:rPr>
        <w:t xml:space="preserve">до </w:t>
      </w:r>
      <w:r w:rsidRPr="00A13E2D">
        <w:rPr>
          <w:rFonts w:ascii="Times New Roman" w:hAnsi="Times New Roman"/>
          <w:sz w:val="28"/>
          <w:szCs w:val="28"/>
        </w:rPr>
        <w:t>цього Технічного регламенту;</w:t>
      </w:r>
    </w:p>
    <w:p w:rsidR="00AC02A6" w:rsidRPr="00AB4F76" w:rsidRDefault="00AC02A6" w:rsidP="007A6811">
      <w:pPr>
        <w:ind w:firstLine="567"/>
        <w:jc w:val="both"/>
        <w:rPr>
          <w:rFonts w:ascii="Times New Roman" w:hAnsi="Times New Roman"/>
          <w:sz w:val="28"/>
          <w:szCs w:val="28"/>
        </w:rPr>
      </w:pPr>
      <w:r w:rsidRPr="00484398">
        <w:rPr>
          <w:rFonts w:ascii="Times New Roman" w:hAnsi="Times New Roman"/>
          <w:sz w:val="28"/>
          <w:szCs w:val="28"/>
        </w:rPr>
        <w:t>будь-яка візуальна реклама конкретної моделі джерела світла має містити клас енергоефективності цієї моделі та діапазон доступних класів енергоефективності на етикетці згідно з додатком 7</w:t>
      </w:r>
      <w:r w:rsidR="00701B44" w:rsidRPr="00484398">
        <w:rPr>
          <w:rFonts w:ascii="Times New Roman" w:hAnsi="Times New Roman"/>
          <w:sz w:val="28"/>
          <w:szCs w:val="28"/>
        </w:rPr>
        <w:t xml:space="preserve"> до</w:t>
      </w:r>
      <w:r w:rsidRPr="00484398">
        <w:rPr>
          <w:rFonts w:ascii="Times New Roman" w:hAnsi="Times New Roman"/>
          <w:sz w:val="28"/>
          <w:szCs w:val="28"/>
        </w:rPr>
        <w:t xml:space="preserve"> цього Технічного регламенту;</w:t>
      </w:r>
    </w:p>
    <w:p w:rsidR="00AC02A6" w:rsidRDefault="00AC02A6" w:rsidP="007A6811">
      <w:pPr>
        <w:ind w:firstLine="567"/>
        <w:jc w:val="both"/>
        <w:rPr>
          <w:rFonts w:ascii="Times New Roman" w:hAnsi="Times New Roman"/>
          <w:sz w:val="28"/>
          <w:szCs w:val="28"/>
        </w:rPr>
      </w:pPr>
      <w:r w:rsidRPr="00AB4F76">
        <w:rPr>
          <w:rFonts w:ascii="Times New Roman" w:hAnsi="Times New Roman"/>
          <w:sz w:val="28"/>
          <w:szCs w:val="28"/>
        </w:rPr>
        <w:t xml:space="preserve">будь-який технічний рекламний матеріал, що стосується конкретної моделі джерела світла, у тому числі в </w:t>
      </w:r>
      <w:r w:rsidR="00701B44">
        <w:rPr>
          <w:rFonts w:ascii="Times New Roman" w:hAnsi="Times New Roman"/>
          <w:sz w:val="28"/>
          <w:szCs w:val="28"/>
        </w:rPr>
        <w:t xml:space="preserve">мережі </w:t>
      </w:r>
      <w:r w:rsidRPr="00AB4F76">
        <w:rPr>
          <w:rFonts w:ascii="Times New Roman" w:hAnsi="Times New Roman"/>
          <w:sz w:val="28"/>
          <w:szCs w:val="28"/>
        </w:rPr>
        <w:t xml:space="preserve">Інтернеті, </w:t>
      </w:r>
      <w:r w:rsidR="00701B44">
        <w:rPr>
          <w:rFonts w:ascii="Times New Roman" w:hAnsi="Times New Roman"/>
          <w:sz w:val="28"/>
          <w:szCs w:val="28"/>
        </w:rPr>
        <w:t>який</w:t>
      </w:r>
      <w:r w:rsidRPr="00AB4F76">
        <w:rPr>
          <w:rFonts w:ascii="Times New Roman" w:hAnsi="Times New Roman"/>
          <w:sz w:val="28"/>
          <w:szCs w:val="28"/>
        </w:rPr>
        <w:t xml:space="preserve"> опису</w:t>
      </w:r>
      <w:r w:rsidR="00701B44">
        <w:rPr>
          <w:rFonts w:ascii="Times New Roman" w:hAnsi="Times New Roman"/>
          <w:sz w:val="28"/>
          <w:szCs w:val="28"/>
        </w:rPr>
        <w:t>є</w:t>
      </w:r>
      <w:r w:rsidRPr="00AB4F76">
        <w:rPr>
          <w:rFonts w:ascii="Times New Roman" w:hAnsi="Times New Roman"/>
          <w:sz w:val="28"/>
          <w:szCs w:val="28"/>
        </w:rPr>
        <w:t xml:space="preserve"> її конкретні технічні параметри, має включати клас енергоефективності цієї моделі та </w:t>
      </w:r>
      <w:r w:rsidRPr="00484398">
        <w:rPr>
          <w:rFonts w:ascii="Times New Roman" w:hAnsi="Times New Roman"/>
          <w:sz w:val="28"/>
          <w:szCs w:val="28"/>
        </w:rPr>
        <w:t>діапазон доступних класів енергоефективності на етикетці відповідно до додатк</w:t>
      </w:r>
      <w:r w:rsidR="000C3526">
        <w:rPr>
          <w:rFonts w:ascii="Times New Roman" w:hAnsi="Times New Roman"/>
          <w:sz w:val="28"/>
          <w:szCs w:val="28"/>
        </w:rPr>
        <w:t>а</w:t>
      </w:r>
      <w:r w:rsidRPr="00484398">
        <w:rPr>
          <w:rFonts w:ascii="Times New Roman" w:hAnsi="Times New Roman"/>
          <w:sz w:val="28"/>
          <w:szCs w:val="28"/>
        </w:rPr>
        <w:t xml:space="preserve"> 7 </w:t>
      </w:r>
      <w:r w:rsidR="00701B44" w:rsidRPr="00484398">
        <w:rPr>
          <w:rFonts w:ascii="Times New Roman" w:hAnsi="Times New Roman"/>
          <w:sz w:val="28"/>
          <w:szCs w:val="28"/>
        </w:rPr>
        <w:t xml:space="preserve">до </w:t>
      </w:r>
      <w:r w:rsidRPr="00484398">
        <w:rPr>
          <w:rFonts w:ascii="Times New Roman" w:hAnsi="Times New Roman"/>
          <w:sz w:val="28"/>
          <w:szCs w:val="28"/>
        </w:rPr>
        <w:t>цього Технічного</w:t>
      </w:r>
      <w:r w:rsidRPr="00AB4F76">
        <w:rPr>
          <w:rFonts w:ascii="Times New Roman" w:hAnsi="Times New Roman"/>
          <w:sz w:val="28"/>
          <w:szCs w:val="28"/>
        </w:rPr>
        <w:t xml:space="preserve"> регламенту; </w:t>
      </w:r>
    </w:p>
    <w:p w:rsidR="00C529C9" w:rsidRPr="00AB4F76" w:rsidRDefault="00C529C9" w:rsidP="007A6811">
      <w:pPr>
        <w:ind w:firstLine="567"/>
        <w:jc w:val="both"/>
        <w:rPr>
          <w:rFonts w:ascii="Times New Roman" w:hAnsi="Times New Roman"/>
          <w:sz w:val="28"/>
          <w:szCs w:val="28"/>
        </w:rPr>
      </w:pPr>
      <w:r w:rsidRPr="00BA13A0">
        <w:rPr>
          <w:rFonts w:ascii="Times New Roman" w:hAnsi="Times New Roman" w:hint="eastAsia"/>
          <w:sz w:val="28"/>
          <w:szCs w:val="28"/>
        </w:rPr>
        <w:t>в</w:t>
      </w:r>
      <w:r w:rsidRPr="00BA13A0">
        <w:rPr>
          <w:rFonts w:ascii="Times New Roman" w:hAnsi="Times New Roman"/>
          <w:sz w:val="28"/>
          <w:szCs w:val="28"/>
        </w:rPr>
        <w:t xml:space="preserve"> </w:t>
      </w:r>
      <w:r w:rsidRPr="00BA13A0">
        <w:rPr>
          <w:rFonts w:ascii="Times New Roman" w:hAnsi="Times New Roman" w:hint="eastAsia"/>
          <w:sz w:val="28"/>
          <w:szCs w:val="28"/>
        </w:rPr>
        <w:t>якості</w:t>
      </w:r>
      <w:r w:rsidRPr="00BA13A0">
        <w:rPr>
          <w:rFonts w:ascii="Times New Roman" w:hAnsi="Times New Roman"/>
          <w:sz w:val="28"/>
          <w:szCs w:val="28"/>
        </w:rPr>
        <w:t xml:space="preserve"> </w:t>
      </w:r>
      <w:r w:rsidRPr="00BA13A0">
        <w:rPr>
          <w:rFonts w:ascii="Times New Roman" w:hAnsi="Times New Roman" w:hint="eastAsia"/>
          <w:sz w:val="28"/>
          <w:szCs w:val="28"/>
        </w:rPr>
        <w:t>відступлення</w:t>
      </w:r>
      <w:r w:rsidRPr="00BA13A0">
        <w:rPr>
          <w:rFonts w:ascii="Times New Roman" w:hAnsi="Times New Roman"/>
          <w:sz w:val="28"/>
          <w:szCs w:val="28"/>
        </w:rPr>
        <w:t xml:space="preserve"> </w:t>
      </w:r>
      <w:r w:rsidRPr="00BA13A0">
        <w:rPr>
          <w:rFonts w:ascii="Times New Roman" w:hAnsi="Times New Roman" w:hint="eastAsia"/>
          <w:sz w:val="28"/>
          <w:szCs w:val="28"/>
        </w:rPr>
        <w:t>від</w:t>
      </w:r>
      <w:r w:rsidRPr="00BA13A0">
        <w:rPr>
          <w:rFonts w:ascii="Times New Roman" w:hAnsi="Times New Roman"/>
          <w:sz w:val="28"/>
          <w:szCs w:val="28"/>
        </w:rPr>
        <w:t xml:space="preserve"> </w:t>
      </w:r>
      <w:r w:rsidR="000C3526">
        <w:rPr>
          <w:rFonts w:ascii="Times New Roman" w:hAnsi="Times New Roman"/>
          <w:sz w:val="28"/>
          <w:szCs w:val="28"/>
        </w:rPr>
        <w:t xml:space="preserve">положень </w:t>
      </w:r>
      <w:r w:rsidR="0030690A" w:rsidRPr="00BA13A0">
        <w:rPr>
          <w:rFonts w:ascii="Times New Roman" w:hAnsi="Times New Roman" w:hint="eastAsia"/>
          <w:sz w:val="28"/>
          <w:szCs w:val="28"/>
        </w:rPr>
        <w:t>розділу</w:t>
      </w:r>
      <w:r w:rsidR="0030690A" w:rsidRPr="00BA13A0">
        <w:rPr>
          <w:rFonts w:ascii="Times New Roman" w:hAnsi="Times New Roman"/>
          <w:sz w:val="28"/>
          <w:szCs w:val="28"/>
        </w:rPr>
        <w:t xml:space="preserve"> VI</w:t>
      </w:r>
      <w:r w:rsidR="00BA13A0">
        <w:rPr>
          <w:rFonts w:ascii="Times New Roman" w:hAnsi="Times New Roman"/>
          <w:sz w:val="28"/>
          <w:szCs w:val="28"/>
        </w:rPr>
        <w:t>І</w:t>
      </w:r>
      <w:r w:rsidR="0030690A" w:rsidRPr="00BA13A0">
        <w:rPr>
          <w:rFonts w:ascii="Times New Roman" w:hAnsi="Times New Roman"/>
          <w:sz w:val="28"/>
          <w:szCs w:val="28"/>
        </w:rPr>
        <w:t xml:space="preserve">I </w:t>
      </w:r>
      <w:r w:rsidR="0030690A" w:rsidRPr="00BA13A0">
        <w:rPr>
          <w:rFonts w:ascii="Times New Roman" w:hAnsi="Times New Roman" w:hint="eastAsia"/>
          <w:sz w:val="28"/>
          <w:szCs w:val="28"/>
        </w:rPr>
        <w:t>Технічного</w:t>
      </w:r>
      <w:r w:rsidR="0030690A" w:rsidRPr="00BA13A0">
        <w:rPr>
          <w:rFonts w:ascii="Times New Roman" w:hAnsi="Times New Roman"/>
          <w:sz w:val="28"/>
          <w:szCs w:val="28"/>
        </w:rPr>
        <w:t xml:space="preserve"> </w:t>
      </w:r>
      <w:r w:rsidR="0030690A" w:rsidRPr="00BA13A0">
        <w:rPr>
          <w:rFonts w:ascii="Times New Roman" w:hAnsi="Times New Roman" w:hint="eastAsia"/>
          <w:sz w:val="28"/>
          <w:szCs w:val="28"/>
        </w:rPr>
        <w:t>регламенту</w:t>
      </w:r>
      <w:r w:rsidR="0030690A" w:rsidRPr="00BA13A0">
        <w:rPr>
          <w:rFonts w:ascii="Times New Roman" w:hAnsi="Times New Roman"/>
          <w:sz w:val="28"/>
          <w:szCs w:val="28"/>
        </w:rPr>
        <w:t xml:space="preserve"> </w:t>
      </w:r>
      <w:r w:rsidR="0030690A" w:rsidRPr="00BA13A0">
        <w:rPr>
          <w:rFonts w:ascii="Times New Roman" w:hAnsi="Times New Roman" w:hint="eastAsia"/>
          <w:sz w:val="28"/>
          <w:szCs w:val="28"/>
        </w:rPr>
        <w:t>енергетичного</w:t>
      </w:r>
      <w:r w:rsidR="0030690A" w:rsidRPr="00BA13A0">
        <w:rPr>
          <w:rFonts w:ascii="Times New Roman" w:hAnsi="Times New Roman"/>
          <w:sz w:val="28"/>
          <w:szCs w:val="28"/>
        </w:rPr>
        <w:t xml:space="preserve"> </w:t>
      </w:r>
      <w:r w:rsidR="0030690A" w:rsidRPr="00BA13A0">
        <w:rPr>
          <w:rFonts w:ascii="Times New Roman" w:hAnsi="Times New Roman" w:hint="eastAsia"/>
          <w:sz w:val="28"/>
          <w:szCs w:val="28"/>
        </w:rPr>
        <w:t>маркування</w:t>
      </w:r>
      <w:r w:rsidR="0030690A" w:rsidRPr="00BA13A0">
        <w:rPr>
          <w:rFonts w:ascii="Times New Roman" w:hAnsi="Times New Roman"/>
          <w:sz w:val="28"/>
          <w:szCs w:val="28"/>
        </w:rPr>
        <w:t xml:space="preserve"> </w:t>
      </w:r>
      <w:proofErr w:type="spellStart"/>
      <w:r w:rsidR="0030690A" w:rsidRPr="00BA13A0">
        <w:rPr>
          <w:rFonts w:ascii="Times New Roman" w:hAnsi="Times New Roman" w:hint="eastAsia"/>
          <w:sz w:val="28"/>
          <w:szCs w:val="28"/>
        </w:rPr>
        <w:t>енергоспоживчої</w:t>
      </w:r>
      <w:proofErr w:type="spellEnd"/>
      <w:r w:rsidR="0030690A" w:rsidRPr="00BA13A0">
        <w:rPr>
          <w:rFonts w:ascii="Times New Roman" w:hAnsi="Times New Roman"/>
          <w:sz w:val="28"/>
          <w:szCs w:val="28"/>
        </w:rPr>
        <w:t xml:space="preserve"> </w:t>
      </w:r>
      <w:r w:rsidR="0030690A" w:rsidRPr="00BA13A0">
        <w:rPr>
          <w:rFonts w:ascii="Times New Roman" w:hAnsi="Times New Roman" w:hint="eastAsia"/>
          <w:sz w:val="28"/>
          <w:szCs w:val="28"/>
        </w:rPr>
        <w:t>продукції</w:t>
      </w:r>
      <w:r w:rsidR="0030690A" w:rsidRPr="00BA13A0">
        <w:rPr>
          <w:rFonts w:ascii="Times New Roman" w:hAnsi="Times New Roman"/>
          <w:sz w:val="28"/>
          <w:szCs w:val="28"/>
        </w:rPr>
        <w:t xml:space="preserve">, </w:t>
      </w:r>
      <w:r w:rsidR="0030690A" w:rsidRPr="00BA13A0">
        <w:rPr>
          <w:rFonts w:ascii="Times New Roman" w:hAnsi="Times New Roman" w:hint="eastAsia"/>
          <w:sz w:val="28"/>
          <w:szCs w:val="28"/>
        </w:rPr>
        <w:t>затвердженого</w:t>
      </w:r>
      <w:r w:rsidR="0030690A" w:rsidRPr="00BA13A0">
        <w:rPr>
          <w:rFonts w:ascii="Times New Roman" w:hAnsi="Times New Roman"/>
          <w:sz w:val="28"/>
          <w:szCs w:val="28"/>
        </w:rPr>
        <w:t xml:space="preserve"> </w:t>
      </w:r>
      <w:r w:rsidR="0030690A" w:rsidRPr="00BA13A0">
        <w:rPr>
          <w:rFonts w:ascii="Times New Roman" w:hAnsi="Times New Roman" w:hint="eastAsia"/>
          <w:sz w:val="28"/>
          <w:szCs w:val="28"/>
        </w:rPr>
        <w:t>наказом</w:t>
      </w:r>
      <w:r w:rsidR="0030690A" w:rsidRPr="00BA13A0">
        <w:rPr>
          <w:rFonts w:ascii="Times New Roman" w:hAnsi="Times New Roman"/>
          <w:sz w:val="28"/>
          <w:szCs w:val="28"/>
        </w:rPr>
        <w:t xml:space="preserve"> </w:t>
      </w:r>
      <w:r w:rsidR="0030690A" w:rsidRPr="00BA13A0">
        <w:rPr>
          <w:rFonts w:ascii="Times New Roman" w:hAnsi="Times New Roman" w:hint="eastAsia"/>
          <w:sz w:val="28"/>
          <w:szCs w:val="28"/>
        </w:rPr>
        <w:t>Міністерства</w:t>
      </w:r>
      <w:r w:rsidR="0030690A" w:rsidRPr="00BA13A0">
        <w:rPr>
          <w:rFonts w:ascii="Times New Roman" w:hAnsi="Times New Roman"/>
          <w:sz w:val="28"/>
          <w:szCs w:val="28"/>
        </w:rPr>
        <w:t xml:space="preserve"> </w:t>
      </w:r>
      <w:r w:rsidR="0030690A" w:rsidRPr="00BA13A0">
        <w:rPr>
          <w:rFonts w:ascii="Times New Roman" w:hAnsi="Times New Roman" w:hint="eastAsia"/>
          <w:sz w:val="28"/>
          <w:szCs w:val="28"/>
        </w:rPr>
        <w:t>енергетики</w:t>
      </w:r>
      <w:r w:rsidR="0030690A" w:rsidRPr="00BA13A0">
        <w:rPr>
          <w:rFonts w:ascii="Times New Roman" w:hAnsi="Times New Roman"/>
          <w:sz w:val="28"/>
          <w:szCs w:val="28"/>
        </w:rPr>
        <w:t xml:space="preserve"> </w:t>
      </w:r>
      <w:r w:rsidR="0030690A" w:rsidRPr="00BA13A0">
        <w:rPr>
          <w:rFonts w:ascii="Times New Roman" w:hAnsi="Times New Roman" w:hint="eastAsia"/>
          <w:sz w:val="28"/>
          <w:szCs w:val="28"/>
        </w:rPr>
        <w:t>України</w:t>
      </w:r>
      <w:r w:rsidR="0030690A" w:rsidRPr="00BA13A0">
        <w:rPr>
          <w:rFonts w:ascii="Times New Roman" w:hAnsi="Times New Roman"/>
          <w:sz w:val="28"/>
          <w:szCs w:val="28"/>
        </w:rPr>
        <w:t xml:space="preserve"> </w:t>
      </w:r>
      <w:r w:rsidR="0030690A" w:rsidRPr="00BA13A0">
        <w:rPr>
          <w:rFonts w:ascii="Times New Roman" w:hAnsi="Times New Roman" w:hint="eastAsia"/>
          <w:sz w:val="28"/>
          <w:szCs w:val="28"/>
        </w:rPr>
        <w:t>від</w:t>
      </w:r>
      <w:r w:rsidR="0030690A" w:rsidRPr="00BA13A0">
        <w:rPr>
          <w:rFonts w:ascii="Times New Roman" w:hAnsi="Times New Roman"/>
          <w:sz w:val="28"/>
          <w:szCs w:val="28"/>
        </w:rPr>
        <w:t xml:space="preserve"> 27 </w:t>
      </w:r>
      <w:r w:rsidR="0030690A" w:rsidRPr="00BA13A0">
        <w:rPr>
          <w:rFonts w:ascii="Times New Roman" w:hAnsi="Times New Roman" w:hint="eastAsia"/>
          <w:sz w:val="28"/>
          <w:szCs w:val="28"/>
        </w:rPr>
        <w:t>квітня</w:t>
      </w:r>
      <w:r w:rsidR="0030690A" w:rsidRPr="00BA13A0">
        <w:rPr>
          <w:rFonts w:ascii="Times New Roman" w:hAnsi="Times New Roman"/>
          <w:sz w:val="28"/>
          <w:szCs w:val="28"/>
        </w:rPr>
        <w:t xml:space="preserve"> 2022 </w:t>
      </w:r>
      <w:r w:rsidR="0030690A" w:rsidRPr="00BA13A0">
        <w:rPr>
          <w:rFonts w:ascii="Times New Roman" w:hAnsi="Times New Roman" w:hint="eastAsia"/>
          <w:sz w:val="28"/>
          <w:szCs w:val="28"/>
        </w:rPr>
        <w:t>року</w:t>
      </w:r>
      <w:r w:rsidR="0030690A" w:rsidRPr="00BA13A0">
        <w:rPr>
          <w:rFonts w:ascii="Times New Roman" w:hAnsi="Times New Roman"/>
          <w:sz w:val="28"/>
          <w:szCs w:val="28"/>
        </w:rPr>
        <w:t xml:space="preserve"> </w:t>
      </w:r>
      <w:r w:rsidR="0030690A" w:rsidRPr="00BA13A0">
        <w:rPr>
          <w:rFonts w:ascii="Times New Roman" w:hAnsi="Times New Roman" w:hint="eastAsia"/>
          <w:sz w:val="28"/>
          <w:szCs w:val="28"/>
        </w:rPr>
        <w:t>№</w:t>
      </w:r>
      <w:r w:rsidR="0030690A" w:rsidRPr="00BA13A0">
        <w:rPr>
          <w:rFonts w:ascii="Times New Roman" w:hAnsi="Times New Roman"/>
          <w:sz w:val="28"/>
          <w:szCs w:val="28"/>
        </w:rPr>
        <w:t xml:space="preserve"> 164, </w:t>
      </w:r>
      <w:r w:rsidR="0030690A" w:rsidRPr="00BA13A0">
        <w:rPr>
          <w:rFonts w:ascii="Times New Roman" w:hAnsi="Times New Roman" w:hint="eastAsia"/>
          <w:sz w:val="28"/>
          <w:szCs w:val="28"/>
        </w:rPr>
        <w:t>зареєстрова</w:t>
      </w:r>
      <w:r w:rsidR="000C3526">
        <w:rPr>
          <w:rFonts w:ascii="Times New Roman" w:hAnsi="Times New Roman"/>
          <w:sz w:val="28"/>
          <w:szCs w:val="28"/>
        </w:rPr>
        <w:t>ного</w:t>
      </w:r>
      <w:r w:rsidR="0030690A" w:rsidRPr="00BA13A0">
        <w:rPr>
          <w:rFonts w:ascii="Times New Roman" w:hAnsi="Times New Roman"/>
          <w:sz w:val="28"/>
          <w:szCs w:val="28"/>
        </w:rPr>
        <w:t xml:space="preserve"> </w:t>
      </w:r>
      <w:r w:rsidR="0030690A" w:rsidRPr="00BA13A0">
        <w:rPr>
          <w:rFonts w:ascii="Times New Roman" w:hAnsi="Times New Roman" w:hint="eastAsia"/>
          <w:sz w:val="28"/>
          <w:szCs w:val="28"/>
        </w:rPr>
        <w:t>у</w:t>
      </w:r>
      <w:r w:rsidR="0030690A" w:rsidRPr="00BA13A0">
        <w:rPr>
          <w:rFonts w:ascii="Times New Roman" w:hAnsi="Times New Roman"/>
          <w:sz w:val="28"/>
          <w:szCs w:val="28"/>
        </w:rPr>
        <w:t xml:space="preserve"> </w:t>
      </w:r>
      <w:r w:rsidR="0030690A" w:rsidRPr="00BA13A0">
        <w:rPr>
          <w:rFonts w:ascii="Times New Roman" w:hAnsi="Times New Roman" w:hint="eastAsia"/>
          <w:sz w:val="28"/>
          <w:szCs w:val="28"/>
        </w:rPr>
        <w:t>Міністерстві</w:t>
      </w:r>
      <w:r w:rsidR="0030690A" w:rsidRPr="00BA13A0">
        <w:rPr>
          <w:rFonts w:ascii="Times New Roman" w:hAnsi="Times New Roman"/>
          <w:sz w:val="28"/>
          <w:szCs w:val="28"/>
        </w:rPr>
        <w:t xml:space="preserve"> </w:t>
      </w:r>
      <w:r w:rsidR="0030690A" w:rsidRPr="00BA13A0">
        <w:rPr>
          <w:rFonts w:ascii="Times New Roman" w:hAnsi="Times New Roman" w:hint="eastAsia"/>
          <w:sz w:val="28"/>
          <w:szCs w:val="28"/>
        </w:rPr>
        <w:t>юстиції</w:t>
      </w:r>
      <w:r w:rsidR="0030690A" w:rsidRPr="00BA13A0">
        <w:rPr>
          <w:rFonts w:ascii="Times New Roman" w:hAnsi="Times New Roman"/>
          <w:sz w:val="28"/>
          <w:szCs w:val="28"/>
        </w:rPr>
        <w:t xml:space="preserve"> </w:t>
      </w:r>
      <w:r w:rsidR="0030690A" w:rsidRPr="00BA13A0">
        <w:rPr>
          <w:rFonts w:ascii="Times New Roman" w:hAnsi="Times New Roman" w:hint="eastAsia"/>
          <w:sz w:val="28"/>
          <w:szCs w:val="28"/>
        </w:rPr>
        <w:t>України</w:t>
      </w:r>
      <w:r w:rsidR="0030690A" w:rsidRPr="00BA13A0">
        <w:rPr>
          <w:rFonts w:ascii="Times New Roman" w:hAnsi="Times New Roman"/>
          <w:sz w:val="28"/>
          <w:szCs w:val="28"/>
        </w:rPr>
        <w:t xml:space="preserve"> </w:t>
      </w:r>
      <w:r w:rsidR="0030690A" w:rsidRPr="00BA13A0">
        <w:rPr>
          <w:rFonts w:ascii="Times New Roman" w:hAnsi="Times New Roman" w:hint="eastAsia"/>
          <w:sz w:val="28"/>
          <w:szCs w:val="28"/>
        </w:rPr>
        <w:t>від</w:t>
      </w:r>
      <w:r w:rsidR="0030690A" w:rsidRPr="00BA13A0">
        <w:rPr>
          <w:rFonts w:ascii="Times New Roman" w:hAnsi="Times New Roman"/>
          <w:sz w:val="28"/>
          <w:szCs w:val="28"/>
        </w:rPr>
        <w:t xml:space="preserve"> 09 </w:t>
      </w:r>
      <w:r w:rsidR="0030690A" w:rsidRPr="00BA13A0">
        <w:rPr>
          <w:rFonts w:ascii="Times New Roman" w:hAnsi="Times New Roman" w:hint="eastAsia"/>
          <w:sz w:val="28"/>
          <w:szCs w:val="28"/>
        </w:rPr>
        <w:t>червня</w:t>
      </w:r>
      <w:r w:rsidR="0030690A" w:rsidRPr="00BA13A0">
        <w:rPr>
          <w:rFonts w:ascii="Times New Roman" w:hAnsi="Times New Roman"/>
          <w:sz w:val="28"/>
          <w:szCs w:val="28"/>
        </w:rPr>
        <w:t xml:space="preserve"> 2022 </w:t>
      </w:r>
      <w:r w:rsidR="0030690A" w:rsidRPr="00BA13A0">
        <w:rPr>
          <w:rFonts w:ascii="Times New Roman" w:hAnsi="Times New Roman" w:hint="eastAsia"/>
          <w:sz w:val="28"/>
          <w:szCs w:val="28"/>
        </w:rPr>
        <w:t>року</w:t>
      </w:r>
      <w:r w:rsidR="0030690A" w:rsidRPr="00BA13A0">
        <w:rPr>
          <w:rFonts w:ascii="Times New Roman" w:hAnsi="Times New Roman"/>
          <w:sz w:val="28"/>
          <w:szCs w:val="28"/>
        </w:rPr>
        <w:t xml:space="preserve">                       </w:t>
      </w:r>
      <w:r w:rsidR="0030690A" w:rsidRPr="00BA13A0">
        <w:rPr>
          <w:rFonts w:ascii="Times New Roman" w:hAnsi="Times New Roman" w:hint="eastAsia"/>
          <w:sz w:val="28"/>
          <w:szCs w:val="28"/>
        </w:rPr>
        <w:t>за</w:t>
      </w:r>
      <w:r w:rsidR="0030690A" w:rsidRPr="00BA13A0">
        <w:rPr>
          <w:rFonts w:ascii="Times New Roman" w:hAnsi="Times New Roman"/>
          <w:sz w:val="28"/>
          <w:szCs w:val="28"/>
        </w:rPr>
        <w:t xml:space="preserve"> </w:t>
      </w:r>
      <w:r w:rsidR="0030690A" w:rsidRPr="00BA13A0">
        <w:rPr>
          <w:rFonts w:ascii="Times New Roman" w:hAnsi="Times New Roman" w:hint="eastAsia"/>
          <w:sz w:val="28"/>
          <w:szCs w:val="28"/>
        </w:rPr>
        <w:t>№</w:t>
      </w:r>
      <w:r w:rsidR="00BA13A0" w:rsidRPr="00BA13A0">
        <w:rPr>
          <w:rFonts w:ascii="Times New Roman" w:hAnsi="Times New Roman"/>
          <w:sz w:val="28"/>
          <w:szCs w:val="28"/>
        </w:rPr>
        <w:t xml:space="preserve"> 615/3795</w:t>
      </w:r>
      <w:r w:rsidR="000C3526">
        <w:rPr>
          <w:rFonts w:ascii="Times New Roman" w:hAnsi="Times New Roman"/>
          <w:sz w:val="28"/>
          <w:szCs w:val="28"/>
        </w:rPr>
        <w:t>1,</w:t>
      </w:r>
      <w:r w:rsidRPr="00BA13A0">
        <w:rPr>
          <w:rFonts w:ascii="Times New Roman" w:hAnsi="Times New Roman"/>
          <w:sz w:val="28"/>
          <w:szCs w:val="28"/>
        </w:rPr>
        <w:t xml:space="preserve"> </w:t>
      </w:r>
      <w:r w:rsidRPr="00BA13A0">
        <w:rPr>
          <w:rFonts w:ascii="Times New Roman" w:hAnsi="Times New Roman" w:hint="eastAsia"/>
          <w:sz w:val="28"/>
          <w:szCs w:val="28"/>
        </w:rPr>
        <w:t>існуючі</w:t>
      </w:r>
      <w:r w:rsidRPr="00BA13A0">
        <w:rPr>
          <w:rFonts w:ascii="Times New Roman" w:hAnsi="Times New Roman"/>
          <w:sz w:val="28"/>
          <w:szCs w:val="28"/>
        </w:rPr>
        <w:t xml:space="preserve"> </w:t>
      </w:r>
      <w:r w:rsidRPr="00BA13A0">
        <w:rPr>
          <w:rFonts w:ascii="Times New Roman" w:hAnsi="Times New Roman" w:hint="eastAsia"/>
          <w:sz w:val="28"/>
          <w:szCs w:val="28"/>
        </w:rPr>
        <w:t>етикетки</w:t>
      </w:r>
      <w:r w:rsidRPr="00BA13A0">
        <w:rPr>
          <w:rFonts w:ascii="Times New Roman" w:hAnsi="Times New Roman"/>
          <w:sz w:val="28"/>
          <w:szCs w:val="28"/>
        </w:rPr>
        <w:t xml:space="preserve"> </w:t>
      </w:r>
      <w:r w:rsidRPr="00BA13A0">
        <w:rPr>
          <w:rFonts w:ascii="Times New Roman" w:hAnsi="Times New Roman" w:hint="eastAsia"/>
          <w:sz w:val="28"/>
          <w:szCs w:val="28"/>
        </w:rPr>
        <w:t>на</w:t>
      </w:r>
      <w:r w:rsidRPr="00BA13A0">
        <w:rPr>
          <w:rFonts w:ascii="Times New Roman" w:hAnsi="Times New Roman"/>
          <w:sz w:val="28"/>
          <w:szCs w:val="28"/>
        </w:rPr>
        <w:t xml:space="preserve"> </w:t>
      </w:r>
      <w:r w:rsidRPr="00BA13A0">
        <w:rPr>
          <w:rFonts w:ascii="Times New Roman" w:hAnsi="Times New Roman" w:hint="eastAsia"/>
          <w:sz w:val="28"/>
          <w:szCs w:val="28"/>
        </w:rPr>
        <w:t>джерелах</w:t>
      </w:r>
      <w:r w:rsidRPr="00BA13A0">
        <w:rPr>
          <w:rFonts w:ascii="Times New Roman" w:hAnsi="Times New Roman"/>
          <w:sz w:val="28"/>
          <w:szCs w:val="28"/>
        </w:rPr>
        <w:t xml:space="preserve"> </w:t>
      </w:r>
      <w:r w:rsidRPr="00BA13A0">
        <w:rPr>
          <w:rFonts w:ascii="Times New Roman" w:hAnsi="Times New Roman" w:hint="eastAsia"/>
          <w:sz w:val="28"/>
          <w:szCs w:val="28"/>
        </w:rPr>
        <w:t>світла</w:t>
      </w:r>
      <w:r w:rsidRPr="00BA13A0">
        <w:rPr>
          <w:rFonts w:ascii="Times New Roman" w:hAnsi="Times New Roman"/>
          <w:sz w:val="28"/>
          <w:szCs w:val="28"/>
        </w:rPr>
        <w:t xml:space="preserve"> </w:t>
      </w:r>
      <w:r w:rsidRPr="00BA13A0">
        <w:rPr>
          <w:rFonts w:ascii="Times New Roman" w:hAnsi="Times New Roman" w:hint="eastAsia"/>
          <w:sz w:val="28"/>
          <w:szCs w:val="28"/>
        </w:rPr>
        <w:t>в</w:t>
      </w:r>
      <w:r w:rsidRPr="00BA13A0">
        <w:rPr>
          <w:rFonts w:ascii="Times New Roman" w:hAnsi="Times New Roman"/>
          <w:sz w:val="28"/>
          <w:szCs w:val="28"/>
        </w:rPr>
        <w:t xml:space="preserve"> </w:t>
      </w:r>
      <w:r w:rsidRPr="00BA13A0">
        <w:rPr>
          <w:rFonts w:ascii="Times New Roman" w:hAnsi="Times New Roman" w:hint="eastAsia"/>
          <w:sz w:val="28"/>
          <w:szCs w:val="28"/>
        </w:rPr>
        <w:t>точках</w:t>
      </w:r>
      <w:r w:rsidRPr="00BA13A0">
        <w:rPr>
          <w:rFonts w:ascii="Times New Roman" w:hAnsi="Times New Roman"/>
          <w:sz w:val="28"/>
          <w:szCs w:val="28"/>
        </w:rPr>
        <w:t xml:space="preserve"> </w:t>
      </w:r>
      <w:r w:rsidRPr="00BA13A0">
        <w:rPr>
          <w:rFonts w:ascii="Times New Roman" w:hAnsi="Times New Roman" w:hint="eastAsia"/>
          <w:sz w:val="28"/>
          <w:szCs w:val="28"/>
        </w:rPr>
        <w:t>продажу</w:t>
      </w:r>
      <w:r w:rsidRPr="00BA13A0">
        <w:rPr>
          <w:rFonts w:ascii="Times New Roman" w:hAnsi="Times New Roman"/>
          <w:sz w:val="28"/>
          <w:szCs w:val="28"/>
        </w:rPr>
        <w:t xml:space="preserve"> </w:t>
      </w:r>
      <w:r w:rsidRPr="00BA13A0">
        <w:rPr>
          <w:rFonts w:ascii="Times New Roman" w:hAnsi="Times New Roman" w:hint="eastAsia"/>
          <w:sz w:val="28"/>
          <w:szCs w:val="28"/>
        </w:rPr>
        <w:t>замінюються</w:t>
      </w:r>
      <w:r w:rsidRPr="00BA13A0">
        <w:rPr>
          <w:rFonts w:ascii="Times New Roman" w:hAnsi="Times New Roman"/>
          <w:sz w:val="28"/>
          <w:szCs w:val="28"/>
        </w:rPr>
        <w:t xml:space="preserve"> </w:t>
      </w:r>
      <w:r w:rsidRPr="00BA13A0">
        <w:rPr>
          <w:rFonts w:ascii="Times New Roman" w:hAnsi="Times New Roman" w:hint="eastAsia"/>
          <w:sz w:val="28"/>
          <w:szCs w:val="28"/>
        </w:rPr>
        <w:t>на</w:t>
      </w:r>
      <w:r w:rsidRPr="00BA13A0">
        <w:rPr>
          <w:rFonts w:ascii="Times New Roman" w:hAnsi="Times New Roman"/>
          <w:sz w:val="28"/>
          <w:szCs w:val="28"/>
        </w:rPr>
        <w:t xml:space="preserve"> </w:t>
      </w:r>
      <w:r w:rsidRPr="00BA13A0">
        <w:rPr>
          <w:rFonts w:ascii="Times New Roman" w:hAnsi="Times New Roman" w:hint="eastAsia"/>
          <w:sz w:val="28"/>
          <w:szCs w:val="28"/>
        </w:rPr>
        <w:t>етикетки</w:t>
      </w:r>
      <w:r w:rsidRPr="00BA13A0">
        <w:rPr>
          <w:rFonts w:ascii="Times New Roman" w:hAnsi="Times New Roman"/>
          <w:sz w:val="28"/>
          <w:szCs w:val="28"/>
        </w:rPr>
        <w:t xml:space="preserve"> </w:t>
      </w:r>
      <w:r w:rsidRPr="00BA13A0">
        <w:rPr>
          <w:rFonts w:ascii="Times New Roman" w:hAnsi="Times New Roman" w:hint="eastAsia"/>
          <w:sz w:val="28"/>
          <w:szCs w:val="28"/>
        </w:rPr>
        <w:t>зі</w:t>
      </w:r>
      <w:r w:rsidRPr="00BA13A0">
        <w:rPr>
          <w:rFonts w:ascii="Times New Roman" w:hAnsi="Times New Roman"/>
          <w:sz w:val="28"/>
          <w:szCs w:val="28"/>
        </w:rPr>
        <w:t xml:space="preserve"> </w:t>
      </w:r>
      <w:r w:rsidRPr="00BA13A0">
        <w:rPr>
          <w:rFonts w:ascii="Times New Roman" w:hAnsi="Times New Roman" w:hint="eastAsia"/>
          <w:sz w:val="28"/>
          <w:szCs w:val="28"/>
        </w:rPr>
        <w:t>зміненим</w:t>
      </w:r>
      <w:r w:rsidRPr="00BA13A0">
        <w:rPr>
          <w:rFonts w:ascii="Times New Roman" w:hAnsi="Times New Roman"/>
          <w:sz w:val="28"/>
          <w:szCs w:val="28"/>
        </w:rPr>
        <w:t xml:space="preserve"> </w:t>
      </w:r>
      <w:r w:rsidRPr="00BA13A0">
        <w:rPr>
          <w:rFonts w:ascii="Times New Roman" w:hAnsi="Times New Roman" w:hint="eastAsia"/>
          <w:sz w:val="28"/>
          <w:szCs w:val="28"/>
        </w:rPr>
        <w:t>масштабуванням</w:t>
      </w:r>
      <w:r w:rsidRPr="00BA13A0">
        <w:rPr>
          <w:rFonts w:ascii="Times New Roman" w:hAnsi="Times New Roman"/>
          <w:sz w:val="28"/>
          <w:szCs w:val="28"/>
        </w:rPr>
        <w:t xml:space="preserve"> </w:t>
      </w:r>
      <w:r w:rsidRPr="00BA13A0">
        <w:rPr>
          <w:rFonts w:ascii="Times New Roman" w:hAnsi="Times New Roman" w:hint="eastAsia"/>
          <w:sz w:val="28"/>
          <w:szCs w:val="28"/>
        </w:rPr>
        <w:t>у</w:t>
      </w:r>
      <w:r w:rsidRPr="00BA13A0">
        <w:rPr>
          <w:rFonts w:ascii="Times New Roman" w:hAnsi="Times New Roman"/>
          <w:sz w:val="28"/>
          <w:szCs w:val="28"/>
        </w:rPr>
        <w:t xml:space="preserve"> </w:t>
      </w:r>
      <w:r w:rsidRPr="00BA13A0">
        <w:rPr>
          <w:rFonts w:ascii="Times New Roman" w:hAnsi="Times New Roman" w:hint="eastAsia"/>
          <w:sz w:val="28"/>
          <w:szCs w:val="28"/>
        </w:rPr>
        <w:t>такий</w:t>
      </w:r>
      <w:r w:rsidRPr="00BA13A0">
        <w:rPr>
          <w:rFonts w:ascii="Times New Roman" w:hAnsi="Times New Roman"/>
          <w:sz w:val="28"/>
          <w:szCs w:val="28"/>
        </w:rPr>
        <w:t xml:space="preserve"> </w:t>
      </w:r>
      <w:r w:rsidRPr="00BA13A0">
        <w:rPr>
          <w:rFonts w:ascii="Times New Roman" w:hAnsi="Times New Roman" w:hint="eastAsia"/>
          <w:sz w:val="28"/>
          <w:szCs w:val="28"/>
        </w:rPr>
        <w:t>спосіб</w:t>
      </w:r>
      <w:r w:rsidRPr="00BA13A0">
        <w:rPr>
          <w:rFonts w:ascii="Times New Roman" w:hAnsi="Times New Roman"/>
          <w:sz w:val="28"/>
          <w:szCs w:val="28"/>
        </w:rPr>
        <w:t xml:space="preserve">, </w:t>
      </w:r>
      <w:r w:rsidRPr="00BA13A0">
        <w:rPr>
          <w:rFonts w:ascii="Times New Roman" w:hAnsi="Times New Roman" w:hint="eastAsia"/>
          <w:sz w:val="28"/>
          <w:szCs w:val="28"/>
        </w:rPr>
        <w:t>щоб</w:t>
      </w:r>
      <w:r w:rsidRPr="00BA13A0">
        <w:rPr>
          <w:rFonts w:ascii="Times New Roman" w:hAnsi="Times New Roman"/>
          <w:sz w:val="28"/>
          <w:szCs w:val="28"/>
        </w:rPr>
        <w:t xml:space="preserve"> </w:t>
      </w:r>
      <w:r w:rsidRPr="00BA13A0">
        <w:rPr>
          <w:rFonts w:ascii="Times New Roman" w:hAnsi="Times New Roman" w:hint="eastAsia"/>
          <w:sz w:val="28"/>
          <w:szCs w:val="28"/>
        </w:rPr>
        <w:t>закрити</w:t>
      </w:r>
      <w:r w:rsidRPr="00BA13A0">
        <w:rPr>
          <w:rFonts w:ascii="Times New Roman" w:hAnsi="Times New Roman"/>
          <w:sz w:val="28"/>
          <w:szCs w:val="28"/>
        </w:rPr>
        <w:t xml:space="preserve"> </w:t>
      </w:r>
      <w:r w:rsidRPr="00BA13A0">
        <w:rPr>
          <w:rFonts w:ascii="Times New Roman" w:hAnsi="Times New Roman" w:hint="eastAsia"/>
          <w:sz w:val="28"/>
          <w:szCs w:val="28"/>
        </w:rPr>
        <w:t>існуючу</w:t>
      </w:r>
      <w:r w:rsidRPr="00BA13A0">
        <w:rPr>
          <w:rFonts w:ascii="Times New Roman" w:hAnsi="Times New Roman"/>
          <w:sz w:val="28"/>
          <w:szCs w:val="28"/>
        </w:rPr>
        <w:t xml:space="preserve"> </w:t>
      </w:r>
      <w:r w:rsidRPr="00BA13A0">
        <w:rPr>
          <w:rFonts w:ascii="Times New Roman" w:hAnsi="Times New Roman" w:hint="eastAsia"/>
          <w:sz w:val="28"/>
          <w:szCs w:val="28"/>
        </w:rPr>
        <w:t>етикетку</w:t>
      </w:r>
      <w:r w:rsidRPr="00BA13A0">
        <w:rPr>
          <w:rFonts w:ascii="Times New Roman" w:hAnsi="Times New Roman"/>
          <w:sz w:val="28"/>
          <w:szCs w:val="28"/>
        </w:rPr>
        <w:t xml:space="preserve">, </w:t>
      </w:r>
      <w:r w:rsidRPr="00BA13A0">
        <w:rPr>
          <w:rFonts w:ascii="Times New Roman" w:hAnsi="Times New Roman" w:hint="eastAsia"/>
          <w:sz w:val="28"/>
          <w:szCs w:val="28"/>
        </w:rPr>
        <w:t>в</w:t>
      </w:r>
      <w:r w:rsidRPr="00BA13A0">
        <w:rPr>
          <w:rFonts w:ascii="Times New Roman" w:hAnsi="Times New Roman"/>
          <w:sz w:val="28"/>
          <w:szCs w:val="28"/>
        </w:rPr>
        <w:t xml:space="preserve"> </w:t>
      </w:r>
      <w:r w:rsidRPr="00BA13A0">
        <w:rPr>
          <w:rFonts w:ascii="Times New Roman" w:hAnsi="Times New Roman" w:hint="eastAsia"/>
          <w:sz w:val="28"/>
          <w:szCs w:val="28"/>
        </w:rPr>
        <w:t>тому</w:t>
      </w:r>
      <w:r w:rsidRPr="00BA13A0">
        <w:rPr>
          <w:rFonts w:ascii="Times New Roman" w:hAnsi="Times New Roman"/>
          <w:sz w:val="28"/>
          <w:szCs w:val="28"/>
        </w:rPr>
        <w:t xml:space="preserve"> </w:t>
      </w:r>
      <w:r w:rsidRPr="00BA13A0">
        <w:rPr>
          <w:rFonts w:ascii="Times New Roman" w:hAnsi="Times New Roman" w:hint="eastAsia"/>
          <w:sz w:val="28"/>
          <w:szCs w:val="28"/>
        </w:rPr>
        <w:t>числі</w:t>
      </w:r>
      <w:r w:rsidRPr="00BA13A0">
        <w:rPr>
          <w:rFonts w:ascii="Times New Roman" w:hAnsi="Times New Roman"/>
          <w:sz w:val="28"/>
          <w:szCs w:val="28"/>
        </w:rPr>
        <w:t xml:space="preserve"> </w:t>
      </w:r>
      <w:r w:rsidRPr="00BA13A0">
        <w:rPr>
          <w:rFonts w:ascii="Times New Roman" w:hAnsi="Times New Roman" w:hint="eastAsia"/>
          <w:sz w:val="28"/>
          <w:szCs w:val="28"/>
        </w:rPr>
        <w:t>у</w:t>
      </w:r>
      <w:r w:rsidRPr="00BA13A0">
        <w:rPr>
          <w:rFonts w:ascii="Times New Roman" w:hAnsi="Times New Roman"/>
          <w:sz w:val="28"/>
          <w:szCs w:val="28"/>
        </w:rPr>
        <w:t xml:space="preserve"> </w:t>
      </w:r>
      <w:r w:rsidRPr="00BA13A0">
        <w:rPr>
          <w:rFonts w:ascii="Times New Roman" w:hAnsi="Times New Roman" w:hint="eastAsia"/>
          <w:sz w:val="28"/>
          <w:szCs w:val="28"/>
        </w:rPr>
        <w:t>випадку</w:t>
      </w:r>
      <w:r w:rsidRPr="00BA13A0">
        <w:rPr>
          <w:rFonts w:ascii="Times New Roman" w:hAnsi="Times New Roman"/>
          <w:sz w:val="28"/>
          <w:szCs w:val="28"/>
        </w:rPr>
        <w:t xml:space="preserve"> </w:t>
      </w:r>
      <w:r w:rsidRPr="00BA13A0">
        <w:rPr>
          <w:rFonts w:ascii="Times New Roman" w:hAnsi="Times New Roman" w:hint="eastAsia"/>
          <w:sz w:val="28"/>
          <w:szCs w:val="28"/>
        </w:rPr>
        <w:t>друку</w:t>
      </w:r>
      <w:r w:rsidRPr="00BA13A0">
        <w:rPr>
          <w:rFonts w:ascii="Times New Roman" w:hAnsi="Times New Roman"/>
          <w:sz w:val="28"/>
          <w:szCs w:val="28"/>
        </w:rPr>
        <w:t xml:space="preserve"> </w:t>
      </w:r>
      <w:r w:rsidRPr="00BA13A0">
        <w:rPr>
          <w:rFonts w:ascii="Times New Roman" w:hAnsi="Times New Roman" w:hint="eastAsia"/>
          <w:sz w:val="28"/>
          <w:szCs w:val="28"/>
        </w:rPr>
        <w:t>або</w:t>
      </w:r>
      <w:r w:rsidRPr="00BA13A0">
        <w:rPr>
          <w:rFonts w:ascii="Times New Roman" w:hAnsi="Times New Roman"/>
          <w:sz w:val="28"/>
          <w:szCs w:val="28"/>
        </w:rPr>
        <w:t xml:space="preserve"> </w:t>
      </w:r>
      <w:r w:rsidRPr="00BA13A0">
        <w:rPr>
          <w:rFonts w:ascii="Times New Roman" w:hAnsi="Times New Roman" w:hint="eastAsia"/>
          <w:sz w:val="28"/>
          <w:szCs w:val="28"/>
        </w:rPr>
        <w:t>розміщення</w:t>
      </w:r>
      <w:r w:rsidRPr="00BA13A0">
        <w:rPr>
          <w:rFonts w:ascii="Times New Roman" w:hAnsi="Times New Roman"/>
          <w:sz w:val="28"/>
          <w:szCs w:val="28"/>
        </w:rPr>
        <w:t xml:space="preserve"> </w:t>
      </w:r>
      <w:r w:rsidRPr="00BA13A0">
        <w:rPr>
          <w:rFonts w:ascii="Times New Roman" w:hAnsi="Times New Roman" w:hint="eastAsia"/>
          <w:sz w:val="28"/>
          <w:szCs w:val="28"/>
        </w:rPr>
        <w:t>на</w:t>
      </w:r>
      <w:r w:rsidRPr="00BA13A0">
        <w:rPr>
          <w:rFonts w:ascii="Times New Roman" w:hAnsi="Times New Roman"/>
          <w:sz w:val="28"/>
          <w:szCs w:val="28"/>
        </w:rPr>
        <w:t xml:space="preserve"> </w:t>
      </w:r>
      <w:r w:rsidRPr="00BA13A0">
        <w:rPr>
          <w:rFonts w:ascii="Times New Roman" w:hAnsi="Times New Roman" w:hint="eastAsia"/>
          <w:sz w:val="28"/>
          <w:szCs w:val="28"/>
        </w:rPr>
        <w:lastRenderedPageBreak/>
        <w:t>упаковці</w:t>
      </w:r>
      <w:r w:rsidRPr="00BA13A0">
        <w:rPr>
          <w:rFonts w:ascii="Times New Roman" w:hAnsi="Times New Roman"/>
          <w:sz w:val="28"/>
          <w:szCs w:val="28"/>
        </w:rPr>
        <w:t xml:space="preserve">, </w:t>
      </w:r>
      <w:r w:rsidRPr="00BA13A0">
        <w:rPr>
          <w:rFonts w:ascii="Times New Roman" w:hAnsi="Times New Roman" w:hint="eastAsia"/>
          <w:sz w:val="28"/>
          <w:szCs w:val="28"/>
        </w:rPr>
        <w:t>протягом</w:t>
      </w:r>
      <w:r w:rsidRPr="00BA13A0">
        <w:rPr>
          <w:rFonts w:ascii="Times New Roman" w:hAnsi="Times New Roman"/>
          <w:sz w:val="28"/>
          <w:szCs w:val="28"/>
        </w:rPr>
        <w:t xml:space="preserve"> </w:t>
      </w:r>
      <w:r w:rsidRPr="00BA13A0">
        <w:rPr>
          <w:rFonts w:ascii="Times New Roman" w:hAnsi="Times New Roman" w:hint="eastAsia"/>
          <w:sz w:val="28"/>
          <w:szCs w:val="28"/>
        </w:rPr>
        <w:t>вісімнадцяти</w:t>
      </w:r>
      <w:r w:rsidRPr="00BA13A0">
        <w:rPr>
          <w:rFonts w:ascii="Times New Roman" w:hAnsi="Times New Roman"/>
          <w:sz w:val="28"/>
          <w:szCs w:val="28"/>
        </w:rPr>
        <w:t xml:space="preserve"> </w:t>
      </w:r>
      <w:r w:rsidRPr="00BA13A0">
        <w:rPr>
          <w:rFonts w:ascii="Times New Roman" w:hAnsi="Times New Roman" w:hint="eastAsia"/>
          <w:sz w:val="28"/>
          <w:szCs w:val="28"/>
        </w:rPr>
        <w:t>місяців</w:t>
      </w:r>
      <w:r w:rsidRPr="00BA13A0">
        <w:rPr>
          <w:rFonts w:ascii="Times New Roman" w:hAnsi="Times New Roman"/>
          <w:sz w:val="28"/>
          <w:szCs w:val="28"/>
        </w:rPr>
        <w:t xml:space="preserve"> </w:t>
      </w:r>
      <w:r w:rsidRPr="00BA13A0">
        <w:rPr>
          <w:rFonts w:ascii="Times New Roman" w:hAnsi="Times New Roman" w:hint="eastAsia"/>
          <w:sz w:val="28"/>
          <w:szCs w:val="28"/>
        </w:rPr>
        <w:t>після</w:t>
      </w:r>
      <w:r w:rsidRPr="00BA13A0">
        <w:rPr>
          <w:rFonts w:ascii="Times New Roman" w:hAnsi="Times New Roman"/>
          <w:sz w:val="28"/>
          <w:szCs w:val="28"/>
        </w:rPr>
        <w:t xml:space="preserve"> </w:t>
      </w:r>
      <w:r w:rsidRPr="00BA13A0">
        <w:rPr>
          <w:rFonts w:ascii="Times New Roman" w:hAnsi="Times New Roman" w:hint="eastAsia"/>
          <w:sz w:val="28"/>
          <w:szCs w:val="28"/>
        </w:rPr>
        <w:t>дати</w:t>
      </w:r>
      <w:r w:rsidRPr="00BA13A0">
        <w:rPr>
          <w:rFonts w:ascii="Times New Roman" w:hAnsi="Times New Roman"/>
          <w:sz w:val="28"/>
          <w:szCs w:val="28"/>
        </w:rPr>
        <w:t xml:space="preserve"> </w:t>
      </w:r>
      <w:r w:rsidR="00642617">
        <w:rPr>
          <w:rFonts w:ascii="Times New Roman" w:hAnsi="Times New Roman"/>
          <w:sz w:val="28"/>
          <w:szCs w:val="28"/>
        </w:rPr>
        <w:t>набрання чинності</w:t>
      </w:r>
      <w:r w:rsidRPr="00BA13A0">
        <w:rPr>
          <w:rFonts w:ascii="Times New Roman" w:hAnsi="Times New Roman"/>
          <w:sz w:val="28"/>
          <w:szCs w:val="28"/>
        </w:rPr>
        <w:t xml:space="preserve"> </w:t>
      </w:r>
      <w:r w:rsidRPr="00BA13A0">
        <w:rPr>
          <w:rFonts w:ascii="Times New Roman" w:hAnsi="Times New Roman" w:hint="eastAsia"/>
          <w:sz w:val="28"/>
          <w:szCs w:val="28"/>
        </w:rPr>
        <w:t>ц</w:t>
      </w:r>
      <w:r w:rsidR="00642617">
        <w:rPr>
          <w:rFonts w:ascii="Times New Roman" w:hAnsi="Times New Roman"/>
          <w:sz w:val="28"/>
          <w:szCs w:val="28"/>
        </w:rPr>
        <w:t>им</w:t>
      </w:r>
      <w:r w:rsidR="00BA13A0" w:rsidRPr="00BA13A0">
        <w:rPr>
          <w:rFonts w:ascii="Times New Roman" w:hAnsi="Times New Roman"/>
          <w:sz w:val="28"/>
          <w:szCs w:val="28"/>
        </w:rPr>
        <w:t xml:space="preserve"> Технічн</w:t>
      </w:r>
      <w:r w:rsidR="00642617">
        <w:rPr>
          <w:rFonts w:ascii="Times New Roman" w:hAnsi="Times New Roman"/>
          <w:sz w:val="28"/>
          <w:szCs w:val="28"/>
        </w:rPr>
        <w:t>им</w:t>
      </w:r>
      <w:r w:rsidRPr="00BA13A0">
        <w:rPr>
          <w:rFonts w:ascii="Times New Roman" w:hAnsi="Times New Roman"/>
          <w:sz w:val="28"/>
          <w:szCs w:val="28"/>
        </w:rPr>
        <w:t xml:space="preserve"> </w:t>
      </w:r>
      <w:r w:rsidRPr="00BA13A0">
        <w:rPr>
          <w:rFonts w:ascii="Times New Roman" w:hAnsi="Times New Roman" w:hint="eastAsia"/>
          <w:sz w:val="28"/>
          <w:szCs w:val="28"/>
        </w:rPr>
        <w:t>регламент</w:t>
      </w:r>
      <w:r w:rsidR="00642617">
        <w:rPr>
          <w:rFonts w:ascii="Times New Roman" w:hAnsi="Times New Roman"/>
          <w:sz w:val="28"/>
          <w:szCs w:val="28"/>
        </w:rPr>
        <w:t>ом</w:t>
      </w:r>
      <w:r w:rsidRPr="00BA13A0">
        <w:rPr>
          <w:rFonts w:ascii="Times New Roman" w:hAnsi="Times New Roman"/>
          <w:sz w:val="28"/>
          <w:szCs w:val="28"/>
        </w:rPr>
        <w:t xml:space="preserve">, </w:t>
      </w:r>
      <w:r w:rsidRPr="00BA13A0">
        <w:rPr>
          <w:rFonts w:ascii="Times New Roman" w:hAnsi="Times New Roman" w:hint="eastAsia"/>
          <w:sz w:val="28"/>
          <w:szCs w:val="28"/>
        </w:rPr>
        <w:t>і</w:t>
      </w:r>
      <w:r w:rsidRPr="00BA13A0">
        <w:rPr>
          <w:rFonts w:ascii="Times New Roman" w:hAnsi="Times New Roman"/>
          <w:sz w:val="28"/>
          <w:szCs w:val="28"/>
        </w:rPr>
        <w:t xml:space="preserve"> </w:t>
      </w:r>
      <w:r w:rsidRPr="00BA13A0">
        <w:rPr>
          <w:rFonts w:ascii="Times New Roman" w:hAnsi="Times New Roman" w:hint="eastAsia"/>
          <w:sz w:val="28"/>
          <w:szCs w:val="28"/>
        </w:rPr>
        <w:t>етикетки</w:t>
      </w:r>
      <w:r w:rsidRPr="00BA13A0">
        <w:rPr>
          <w:rFonts w:ascii="Times New Roman" w:hAnsi="Times New Roman"/>
          <w:sz w:val="28"/>
          <w:szCs w:val="28"/>
        </w:rPr>
        <w:t xml:space="preserve"> </w:t>
      </w:r>
      <w:r w:rsidRPr="00BA13A0">
        <w:rPr>
          <w:rFonts w:ascii="Times New Roman" w:hAnsi="Times New Roman" w:hint="eastAsia"/>
          <w:sz w:val="28"/>
          <w:szCs w:val="28"/>
        </w:rPr>
        <w:t>зі</w:t>
      </w:r>
      <w:r w:rsidRPr="00BA13A0">
        <w:rPr>
          <w:rFonts w:ascii="Times New Roman" w:hAnsi="Times New Roman"/>
          <w:sz w:val="28"/>
          <w:szCs w:val="28"/>
        </w:rPr>
        <w:t xml:space="preserve"> </w:t>
      </w:r>
      <w:r w:rsidRPr="00BA13A0">
        <w:rPr>
          <w:rFonts w:ascii="Times New Roman" w:hAnsi="Times New Roman" w:hint="eastAsia"/>
          <w:sz w:val="28"/>
          <w:szCs w:val="28"/>
        </w:rPr>
        <w:t>зміненим</w:t>
      </w:r>
      <w:r w:rsidRPr="00BA13A0">
        <w:rPr>
          <w:rFonts w:ascii="Times New Roman" w:hAnsi="Times New Roman"/>
          <w:sz w:val="28"/>
          <w:szCs w:val="28"/>
        </w:rPr>
        <w:t xml:space="preserve"> </w:t>
      </w:r>
      <w:r w:rsidRPr="00BA13A0">
        <w:rPr>
          <w:rFonts w:ascii="Times New Roman" w:hAnsi="Times New Roman" w:hint="eastAsia"/>
          <w:sz w:val="28"/>
          <w:szCs w:val="28"/>
        </w:rPr>
        <w:t>масштабуванням</w:t>
      </w:r>
      <w:r w:rsidRPr="00BA13A0">
        <w:rPr>
          <w:rFonts w:ascii="Times New Roman" w:hAnsi="Times New Roman"/>
          <w:sz w:val="28"/>
          <w:szCs w:val="28"/>
        </w:rPr>
        <w:t xml:space="preserve"> </w:t>
      </w:r>
      <w:r w:rsidRPr="00BA13A0">
        <w:rPr>
          <w:rFonts w:ascii="Times New Roman" w:hAnsi="Times New Roman" w:hint="eastAsia"/>
          <w:sz w:val="28"/>
          <w:szCs w:val="28"/>
        </w:rPr>
        <w:t>до</w:t>
      </w:r>
      <w:r w:rsidRPr="00BA13A0">
        <w:rPr>
          <w:rFonts w:ascii="Times New Roman" w:hAnsi="Times New Roman"/>
          <w:sz w:val="28"/>
          <w:szCs w:val="28"/>
        </w:rPr>
        <w:t xml:space="preserve"> </w:t>
      </w:r>
      <w:r w:rsidRPr="00BA13A0">
        <w:rPr>
          <w:rFonts w:ascii="Times New Roman" w:hAnsi="Times New Roman" w:hint="eastAsia"/>
          <w:sz w:val="28"/>
          <w:szCs w:val="28"/>
        </w:rPr>
        <w:t>цієї</w:t>
      </w:r>
      <w:r w:rsidRPr="00BA13A0">
        <w:rPr>
          <w:rFonts w:ascii="Times New Roman" w:hAnsi="Times New Roman"/>
          <w:sz w:val="28"/>
          <w:szCs w:val="28"/>
        </w:rPr>
        <w:t xml:space="preserve"> </w:t>
      </w:r>
      <w:r w:rsidRPr="00BA13A0">
        <w:rPr>
          <w:rFonts w:ascii="Times New Roman" w:hAnsi="Times New Roman" w:hint="eastAsia"/>
          <w:sz w:val="28"/>
          <w:szCs w:val="28"/>
        </w:rPr>
        <w:t>дати</w:t>
      </w:r>
      <w:r w:rsidRPr="00BA13A0">
        <w:rPr>
          <w:rFonts w:ascii="Times New Roman" w:hAnsi="Times New Roman"/>
          <w:sz w:val="28"/>
          <w:szCs w:val="28"/>
        </w:rPr>
        <w:t xml:space="preserve"> </w:t>
      </w:r>
      <w:r w:rsidRPr="00BA13A0">
        <w:rPr>
          <w:rFonts w:ascii="Times New Roman" w:hAnsi="Times New Roman" w:hint="eastAsia"/>
          <w:sz w:val="28"/>
          <w:szCs w:val="28"/>
        </w:rPr>
        <w:t>не</w:t>
      </w:r>
      <w:r w:rsidRPr="00BA13A0">
        <w:rPr>
          <w:rFonts w:ascii="Times New Roman" w:hAnsi="Times New Roman"/>
          <w:sz w:val="28"/>
          <w:szCs w:val="28"/>
        </w:rPr>
        <w:t xml:space="preserve"> </w:t>
      </w:r>
      <w:r w:rsidRPr="00BA13A0">
        <w:rPr>
          <w:rFonts w:ascii="Times New Roman" w:hAnsi="Times New Roman" w:hint="eastAsia"/>
          <w:sz w:val="28"/>
          <w:szCs w:val="28"/>
        </w:rPr>
        <w:t>демонструються</w:t>
      </w:r>
      <w:r w:rsidRPr="00BA13A0">
        <w:rPr>
          <w:rFonts w:ascii="Times New Roman" w:hAnsi="Times New Roman"/>
          <w:sz w:val="28"/>
          <w:szCs w:val="28"/>
        </w:rPr>
        <w:t>.</w:t>
      </w:r>
    </w:p>
    <w:p w:rsidR="00AC02A6" w:rsidRPr="00AB4F76" w:rsidRDefault="00AC02A6" w:rsidP="007A6811">
      <w:pPr>
        <w:ind w:firstLine="567"/>
        <w:jc w:val="both"/>
        <w:rPr>
          <w:rFonts w:ascii="Times New Roman" w:hAnsi="Times New Roman"/>
          <w:sz w:val="28"/>
          <w:szCs w:val="28"/>
        </w:rPr>
      </w:pPr>
    </w:p>
    <w:p w:rsidR="00DD6884" w:rsidRPr="00AB4F76" w:rsidRDefault="009673D6" w:rsidP="007A6811">
      <w:pPr>
        <w:ind w:firstLine="567"/>
        <w:jc w:val="center"/>
        <w:rPr>
          <w:rFonts w:ascii="Times New Roman" w:hAnsi="Times New Roman"/>
          <w:b/>
          <w:sz w:val="28"/>
          <w:szCs w:val="28"/>
        </w:rPr>
      </w:pPr>
      <w:r w:rsidRPr="00AB4F76">
        <w:rPr>
          <w:rFonts w:ascii="Times New Roman" w:hAnsi="Times New Roman"/>
          <w:b/>
          <w:sz w:val="28"/>
          <w:szCs w:val="28"/>
        </w:rPr>
        <w:t>IV. Обов’язки платформ інтернет-</w:t>
      </w:r>
      <w:proofErr w:type="spellStart"/>
      <w:r w:rsidRPr="00AB4F76">
        <w:rPr>
          <w:rFonts w:ascii="Times New Roman" w:hAnsi="Times New Roman"/>
          <w:b/>
          <w:sz w:val="28"/>
          <w:szCs w:val="28"/>
        </w:rPr>
        <w:t>хостингу</w:t>
      </w:r>
      <w:proofErr w:type="spellEnd"/>
    </w:p>
    <w:p w:rsidR="00DD6884" w:rsidRPr="00AB4F76" w:rsidRDefault="00DD6884" w:rsidP="007A6811">
      <w:pPr>
        <w:ind w:firstLine="567"/>
        <w:jc w:val="both"/>
        <w:rPr>
          <w:rFonts w:ascii="Times New Roman" w:hAnsi="Times New Roman"/>
          <w:sz w:val="28"/>
          <w:szCs w:val="28"/>
        </w:rPr>
      </w:pPr>
    </w:p>
    <w:p w:rsidR="00DD6884" w:rsidRPr="00AB4F76" w:rsidRDefault="009673D6" w:rsidP="007A6811">
      <w:pPr>
        <w:ind w:firstLine="567"/>
        <w:jc w:val="both"/>
        <w:rPr>
          <w:rFonts w:ascii="Times New Roman" w:hAnsi="Times New Roman"/>
          <w:sz w:val="28"/>
          <w:szCs w:val="28"/>
        </w:rPr>
      </w:pPr>
      <w:r w:rsidRPr="00AB4F76">
        <w:rPr>
          <w:rFonts w:ascii="Times New Roman" w:hAnsi="Times New Roman"/>
          <w:sz w:val="28"/>
          <w:szCs w:val="28"/>
        </w:rPr>
        <w:t xml:space="preserve">Якщо постачальник послуг </w:t>
      </w:r>
      <w:proofErr w:type="spellStart"/>
      <w:r w:rsidRPr="00AB4F76">
        <w:rPr>
          <w:rFonts w:ascii="Times New Roman" w:hAnsi="Times New Roman"/>
          <w:sz w:val="28"/>
          <w:szCs w:val="28"/>
        </w:rPr>
        <w:t>хостингу</w:t>
      </w:r>
      <w:proofErr w:type="spellEnd"/>
      <w:r w:rsidRPr="00AB4F76">
        <w:rPr>
          <w:rFonts w:ascii="Times New Roman" w:hAnsi="Times New Roman"/>
          <w:sz w:val="28"/>
          <w:szCs w:val="28"/>
        </w:rPr>
        <w:t xml:space="preserve"> дозволяє прямий продаж </w:t>
      </w:r>
      <w:r w:rsidR="00B216CF">
        <w:rPr>
          <w:rFonts w:ascii="Times New Roman" w:hAnsi="Times New Roman"/>
          <w:sz w:val="28"/>
          <w:szCs w:val="28"/>
        </w:rPr>
        <w:t>джерел світла через свій веб</w:t>
      </w:r>
      <w:r w:rsidR="007113F0">
        <w:rPr>
          <w:rFonts w:ascii="Times New Roman" w:hAnsi="Times New Roman"/>
          <w:sz w:val="28"/>
          <w:szCs w:val="28"/>
        </w:rPr>
        <w:t>-</w:t>
      </w:r>
      <w:r w:rsidR="00E237D2" w:rsidRPr="00AB4F76">
        <w:rPr>
          <w:rFonts w:ascii="Times New Roman" w:hAnsi="Times New Roman"/>
          <w:sz w:val="28"/>
          <w:szCs w:val="28"/>
        </w:rPr>
        <w:t>сайт, постачальник послуг повинен надати можливість демонстрації електронної етикетки та електронного інформаційного листа</w:t>
      </w:r>
      <w:r w:rsidR="00316108">
        <w:rPr>
          <w:rFonts w:ascii="Times New Roman" w:hAnsi="Times New Roman"/>
          <w:sz w:val="28"/>
          <w:szCs w:val="28"/>
        </w:rPr>
        <w:t xml:space="preserve"> </w:t>
      </w:r>
      <w:r w:rsidR="00316108" w:rsidRPr="0090047C">
        <w:rPr>
          <w:rFonts w:ascii="Times New Roman" w:hAnsi="Times New Roman"/>
          <w:sz w:val="28"/>
          <w:szCs w:val="28"/>
        </w:rPr>
        <w:t>продукції</w:t>
      </w:r>
      <w:r w:rsidR="00E237D2" w:rsidRPr="00AB4F76">
        <w:rPr>
          <w:rFonts w:ascii="Times New Roman" w:hAnsi="Times New Roman"/>
          <w:sz w:val="28"/>
          <w:szCs w:val="28"/>
        </w:rPr>
        <w:t xml:space="preserve">, наданих розповсюджувачем, на механізмі відображення відповідно до </w:t>
      </w:r>
      <w:r w:rsidR="00E237D2" w:rsidRPr="00A13E2D">
        <w:rPr>
          <w:rFonts w:ascii="Times New Roman" w:hAnsi="Times New Roman"/>
          <w:sz w:val="28"/>
          <w:szCs w:val="28"/>
        </w:rPr>
        <w:t>положень додатка 8</w:t>
      </w:r>
      <w:r w:rsidRPr="00A13E2D">
        <w:rPr>
          <w:rFonts w:ascii="Times New Roman" w:hAnsi="Times New Roman"/>
          <w:sz w:val="28"/>
          <w:szCs w:val="28"/>
        </w:rPr>
        <w:t xml:space="preserve"> </w:t>
      </w:r>
      <w:r w:rsidR="00B216CF" w:rsidRPr="00A13E2D">
        <w:rPr>
          <w:rFonts w:ascii="Times New Roman" w:hAnsi="Times New Roman"/>
          <w:sz w:val="28"/>
          <w:szCs w:val="28"/>
        </w:rPr>
        <w:t>до</w:t>
      </w:r>
      <w:r w:rsidR="00B216CF" w:rsidRPr="00B216CF">
        <w:rPr>
          <w:rFonts w:ascii="Times New Roman" w:hAnsi="Times New Roman"/>
          <w:sz w:val="28"/>
          <w:szCs w:val="28"/>
        </w:rPr>
        <w:t xml:space="preserve"> </w:t>
      </w:r>
      <w:r w:rsidRPr="00B216CF">
        <w:rPr>
          <w:rFonts w:ascii="Times New Roman" w:hAnsi="Times New Roman"/>
          <w:sz w:val="28"/>
          <w:szCs w:val="28"/>
        </w:rPr>
        <w:t>цього</w:t>
      </w:r>
      <w:r w:rsidRPr="00AB4F76">
        <w:rPr>
          <w:rFonts w:ascii="Times New Roman" w:hAnsi="Times New Roman"/>
          <w:sz w:val="28"/>
          <w:szCs w:val="28"/>
        </w:rPr>
        <w:t xml:space="preserve"> Технічного регламенту, та повідомити розповсюджувача про зобов'язання їх демонструвати.</w:t>
      </w:r>
      <w:r w:rsidRPr="00AB4F76">
        <w:rPr>
          <w:rFonts w:ascii="Times New Roman" w:hAnsi="Times New Roman"/>
          <w:i/>
          <w:sz w:val="28"/>
          <w:szCs w:val="28"/>
        </w:rPr>
        <w:t xml:space="preserve"> </w:t>
      </w:r>
    </w:p>
    <w:p w:rsidR="00DD6884" w:rsidRPr="00AB4F76" w:rsidRDefault="00DD6884" w:rsidP="007A6811">
      <w:pPr>
        <w:ind w:firstLine="567"/>
        <w:jc w:val="both"/>
        <w:rPr>
          <w:rFonts w:ascii="Times New Roman" w:hAnsi="Times New Roman"/>
          <w:b/>
          <w:sz w:val="28"/>
          <w:szCs w:val="28"/>
        </w:rPr>
      </w:pPr>
    </w:p>
    <w:p w:rsidR="00DD6884" w:rsidRPr="00AB4F76" w:rsidRDefault="009673D6" w:rsidP="007A6811">
      <w:pPr>
        <w:pStyle w:val="a3"/>
        <w:spacing w:before="0"/>
        <w:jc w:val="center"/>
        <w:rPr>
          <w:rFonts w:ascii="Times New Roman" w:hAnsi="Times New Roman"/>
          <w:b/>
          <w:sz w:val="28"/>
          <w:szCs w:val="28"/>
        </w:rPr>
      </w:pPr>
      <w:r w:rsidRPr="00AB4F76">
        <w:rPr>
          <w:rFonts w:ascii="Times New Roman" w:hAnsi="Times New Roman"/>
          <w:b/>
          <w:sz w:val="28"/>
          <w:szCs w:val="28"/>
        </w:rPr>
        <w:t>V. Методи вимірювання</w:t>
      </w:r>
    </w:p>
    <w:p w:rsidR="00DD6884" w:rsidRPr="00AB4F76" w:rsidRDefault="00DD6884" w:rsidP="007A6811">
      <w:pPr>
        <w:autoSpaceDE w:val="0"/>
        <w:autoSpaceDN w:val="0"/>
        <w:ind w:firstLine="567"/>
        <w:jc w:val="both"/>
        <w:rPr>
          <w:rFonts w:ascii="Times New Roman" w:hAnsi="Times New Roman"/>
          <w:b/>
          <w:sz w:val="28"/>
          <w:szCs w:val="28"/>
        </w:rPr>
      </w:pPr>
    </w:p>
    <w:p w:rsidR="00DD6884" w:rsidRPr="00AB4F76" w:rsidRDefault="009673D6" w:rsidP="007A6811">
      <w:pPr>
        <w:ind w:firstLine="567"/>
        <w:jc w:val="both"/>
        <w:rPr>
          <w:rFonts w:ascii="Times New Roman" w:hAnsi="Times New Roman"/>
          <w:sz w:val="28"/>
          <w:szCs w:val="28"/>
        </w:rPr>
      </w:pPr>
      <w:r w:rsidRPr="00AB4F76">
        <w:rPr>
          <w:rFonts w:ascii="Times New Roman" w:hAnsi="Times New Roman"/>
          <w:sz w:val="28"/>
          <w:szCs w:val="28"/>
        </w:rPr>
        <w:t>Інформація, яка має надаватися відповідно до розділ</w:t>
      </w:r>
      <w:r w:rsidR="00B216CF">
        <w:rPr>
          <w:rFonts w:ascii="Times New Roman" w:hAnsi="Times New Roman"/>
          <w:sz w:val="28"/>
          <w:szCs w:val="28"/>
        </w:rPr>
        <w:t>ів</w:t>
      </w:r>
      <w:r w:rsidRPr="00AB4F76">
        <w:rPr>
          <w:rFonts w:ascii="Times New Roman" w:hAnsi="Times New Roman"/>
          <w:sz w:val="28"/>
          <w:szCs w:val="28"/>
        </w:rPr>
        <w:t xml:space="preserve"> ІІ та ІІІ цього Технічного регламенту, повинна бути отримана за допомогою надійних</w:t>
      </w:r>
      <w:r w:rsidR="00BB70A4" w:rsidRPr="00AB4F76">
        <w:rPr>
          <w:rFonts w:ascii="Times New Roman" w:hAnsi="Times New Roman"/>
          <w:sz w:val="28"/>
          <w:szCs w:val="28"/>
        </w:rPr>
        <w:t xml:space="preserve"> </w:t>
      </w:r>
      <w:r w:rsidRPr="00AB4F76">
        <w:rPr>
          <w:rFonts w:ascii="Times New Roman" w:hAnsi="Times New Roman"/>
          <w:sz w:val="28"/>
          <w:szCs w:val="28"/>
        </w:rPr>
        <w:t xml:space="preserve">і відтворюваних методів вимірювання та розрахунку, які </w:t>
      </w:r>
      <w:r w:rsidRPr="00BF1694">
        <w:rPr>
          <w:rFonts w:ascii="Times New Roman" w:hAnsi="Times New Roman"/>
          <w:sz w:val="28"/>
          <w:szCs w:val="28"/>
        </w:rPr>
        <w:t>враховують визнані найсучасніші методи вимірювання та розрахунк</w:t>
      </w:r>
      <w:r w:rsidR="00BB70A4" w:rsidRPr="00BF1694">
        <w:rPr>
          <w:rFonts w:ascii="Times New Roman" w:hAnsi="Times New Roman"/>
          <w:sz w:val="28"/>
          <w:szCs w:val="28"/>
        </w:rPr>
        <w:t>у</w:t>
      </w:r>
      <w:r w:rsidRPr="00BF1694">
        <w:rPr>
          <w:rFonts w:ascii="Times New Roman" w:hAnsi="Times New Roman"/>
          <w:sz w:val="28"/>
          <w:szCs w:val="28"/>
        </w:rPr>
        <w:t xml:space="preserve">, наведені в додатку </w:t>
      </w:r>
      <w:r w:rsidR="00BB70A4" w:rsidRPr="00BF1694">
        <w:rPr>
          <w:rFonts w:ascii="Times New Roman" w:hAnsi="Times New Roman"/>
          <w:sz w:val="28"/>
          <w:szCs w:val="28"/>
        </w:rPr>
        <w:t>2</w:t>
      </w:r>
      <w:r w:rsidRPr="00BF1694">
        <w:rPr>
          <w:rFonts w:ascii="Times New Roman" w:hAnsi="Times New Roman"/>
          <w:sz w:val="28"/>
          <w:szCs w:val="28"/>
        </w:rPr>
        <w:t xml:space="preserve"> </w:t>
      </w:r>
      <w:r w:rsidR="00B216CF" w:rsidRPr="00BF1694">
        <w:rPr>
          <w:rFonts w:ascii="Times New Roman" w:hAnsi="Times New Roman"/>
          <w:sz w:val="28"/>
          <w:szCs w:val="28"/>
        </w:rPr>
        <w:t xml:space="preserve">до </w:t>
      </w:r>
      <w:r w:rsidRPr="00BF1694">
        <w:rPr>
          <w:rFonts w:ascii="Times New Roman" w:hAnsi="Times New Roman"/>
          <w:sz w:val="28"/>
          <w:szCs w:val="28"/>
        </w:rPr>
        <w:t>цього</w:t>
      </w:r>
      <w:r w:rsidRPr="00AB4F76">
        <w:rPr>
          <w:rFonts w:ascii="Times New Roman" w:hAnsi="Times New Roman"/>
          <w:sz w:val="28"/>
          <w:szCs w:val="28"/>
        </w:rPr>
        <w:t xml:space="preserve"> Технічного регламенту.</w:t>
      </w:r>
      <w:r w:rsidRPr="00AB4F76">
        <w:rPr>
          <w:rFonts w:ascii="Times New Roman" w:hAnsi="Times New Roman"/>
          <w:i/>
          <w:sz w:val="28"/>
          <w:szCs w:val="28"/>
        </w:rPr>
        <w:t xml:space="preserve"> </w:t>
      </w:r>
    </w:p>
    <w:p w:rsidR="00DD6884" w:rsidRPr="00AB4F76" w:rsidRDefault="00DD6884" w:rsidP="007A6811">
      <w:pPr>
        <w:autoSpaceDE w:val="0"/>
        <w:autoSpaceDN w:val="0"/>
        <w:ind w:firstLine="567"/>
        <w:jc w:val="both"/>
        <w:rPr>
          <w:rFonts w:ascii="Times New Roman" w:hAnsi="Times New Roman"/>
          <w:b/>
          <w:sz w:val="28"/>
          <w:szCs w:val="28"/>
        </w:rPr>
      </w:pPr>
    </w:p>
    <w:p w:rsidR="00DD6884" w:rsidRPr="00AB4F76" w:rsidRDefault="009673D6" w:rsidP="007A6811">
      <w:pPr>
        <w:autoSpaceDE w:val="0"/>
        <w:autoSpaceDN w:val="0"/>
        <w:ind w:firstLine="567"/>
        <w:jc w:val="center"/>
        <w:rPr>
          <w:rFonts w:ascii="Times New Roman" w:hAnsi="Times New Roman"/>
          <w:b/>
          <w:sz w:val="28"/>
          <w:szCs w:val="28"/>
        </w:rPr>
      </w:pPr>
      <w:r w:rsidRPr="00AB4F76">
        <w:rPr>
          <w:rFonts w:ascii="Times New Roman" w:hAnsi="Times New Roman"/>
          <w:b/>
          <w:sz w:val="28"/>
          <w:szCs w:val="28"/>
        </w:rPr>
        <w:t xml:space="preserve">VІ. Вимоги до перевірки </w:t>
      </w:r>
      <w:r w:rsidRPr="00AB4F76">
        <w:rPr>
          <w:rFonts w:ascii="Times New Roman" w:hAnsi="Times New Roman"/>
          <w:b/>
          <w:sz w:val="28"/>
          <w:szCs w:val="28"/>
        </w:rPr>
        <w:br/>
        <w:t>під час здійснення державного ринкового нагляду</w:t>
      </w:r>
    </w:p>
    <w:p w:rsidR="00DD6884" w:rsidRPr="00AB4F76" w:rsidRDefault="00DD6884" w:rsidP="007A6811">
      <w:pPr>
        <w:autoSpaceDE w:val="0"/>
        <w:autoSpaceDN w:val="0"/>
        <w:ind w:firstLine="567"/>
        <w:jc w:val="center"/>
        <w:rPr>
          <w:rFonts w:ascii="Times New Roman" w:hAnsi="Times New Roman"/>
          <w:b/>
          <w:sz w:val="28"/>
          <w:szCs w:val="28"/>
        </w:rPr>
      </w:pPr>
    </w:p>
    <w:p w:rsidR="00B216CF" w:rsidRPr="00B216CF" w:rsidRDefault="00B216CF" w:rsidP="00B216CF">
      <w:pPr>
        <w:tabs>
          <w:tab w:val="left" w:pos="993"/>
        </w:tabs>
        <w:ind w:firstLine="709"/>
        <w:jc w:val="both"/>
        <w:rPr>
          <w:rFonts w:ascii="Times New Roman" w:hAnsi="Times New Roman"/>
          <w:sz w:val="28"/>
          <w:szCs w:val="28"/>
        </w:rPr>
      </w:pPr>
      <w:r w:rsidRPr="00B216CF">
        <w:rPr>
          <w:rFonts w:ascii="Times New Roman" w:hAnsi="Times New Roman"/>
          <w:sz w:val="28"/>
          <w:szCs w:val="28"/>
        </w:rPr>
        <w:t xml:space="preserve">Органи державного ринкового нагляду здійснюють державний ринковий нагляд щодо відповідності </w:t>
      </w:r>
      <w:r>
        <w:rPr>
          <w:rFonts w:ascii="Times New Roman" w:hAnsi="Times New Roman"/>
          <w:sz w:val="28"/>
          <w:szCs w:val="28"/>
        </w:rPr>
        <w:t>джерел світла</w:t>
      </w:r>
      <w:r w:rsidRPr="00B216CF">
        <w:rPr>
          <w:rFonts w:ascii="Times New Roman" w:hAnsi="Times New Roman"/>
          <w:sz w:val="28"/>
          <w:szCs w:val="28"/>
        </w:rPr>
        <w:t xml:space="preserve"> вимогам цього Технічного регламенту,</w:t>
      </w:r>
      <w:r w:rsidRPr="00B216CF">
        <w:t xml:space="preserve"> </w:t>
      </w:r>
      <w:r w:rsidRPr="00B216CF">
        <w:rPr>
          <w:rFonts w:ascii="Times New Roman" w:hAnsi="Times New Roman"/>
          <w:sz w:val="28"/>
          <w:szCs w:val="28"/>
        </w:rPr>
        <w:t xml:space="preserve">застосовуючи процедуру, викладену </w:t>
      </w:r>
      <w:r w:rsidRPr="000801BE">
        <w:rPr>
          <w:rFonts w:ascii="Times New Roman" w:hAnsi="Times New Roman"/>
          <w:sz w:val="28"/>
          <w:szCs w:val="28"/>
        </w:rPr>
        <w:t>в додатку 9 до цього</w:t>
      </w:r>
      <w:r w:rsidRPr="00B216CF">
        <w:rPr>
          <w:rFonts w:ascii="Times New Roman" w:hAnsi="Times New Roman"/>
          <w:sz w:val="28"/>
          <w:szCs w:val="28"/>
        </w:rPr>
        <w:t xml:space="preserve"> Технічного регламенту під час проведення перевірок для цілей ринкового нагляду, зазначених у пункті 3 розділу VII Технічного регламенту енергетичного маркування </w:t>
      </w:r>
      <w:proofErr w:type="spellStart"/>
      <w:r w:rsidRPr="00B216CF">
        <w:rPr>
          <w:rFonts w:ascii="Times New Roman" w:hAnsi="Times New Roman"/>
          <w:sz w:val="28"/>
          <w:szCs w:val="28"/>
        </w:rPr>
        <w:t>енергоспоживчої</w:t>
      </w:r>
      <w:proofErr w:type="spellEnd"/>
      <w:r w:rsidRPr="00B216CF">
        <w:rPr>
          <w:rFonts w:ascii="Times New Roman" w:hAnsi="Times New Roman"/>
          <w:sz w:val="28"/>
          <w:szCs w:val="28"/>
        </w:rPr>
        <w:t xml:space="preserve"> продукції, затвердженого наказом Міністерства енергетики України від 27 квітн</w:t>
      </w:r>
      <w:r w:rsidR="007113F0">
        <w:rPr>
          <w:rFonts w:ascii="Times New Roman" w:hAnsi="Times New Roman"/>
          <w:sz w:val="28"/>
          <w:szCs w:val="28"/>
        </w:rPr>
        <w:t>я 2022 року № 164, зареєстрованого</w:t>
      </w:r>
      <w:r w:rsidRPr="00B216CF">
        <w:rPr>
          <w:rFonts w:ascii="Times New Roman" w:hAnsi="Times New Roman"/>
          <w:sz w:val="28"/>
          <w:szCs w:val="28"/>
        </w:rPr>
        <w:t xml:space="preserve"> у Міністерстві юстиції України від 09 червня 2022 року </w:t>
      </w:r>
      <w:r>
        <w:rPr>
          <w:rFonts w:ascii="Times New Roman" w:hAnsi="Times New Roman"/>
          <w:sz w:val="28"/>
          <w:szCs w:val="28"/>
        </w:rPr>
        <w:t xml:space="preserve">                      </w:t>
      </w:r>
      <w:r w:rsidRPr="00B216CF">
        <w:rPr>
          <w:rFonts w:ascii="Times New Roman" w:hAnsi="Times New Roman"/>
          <w:sz w:val="28"/>
          <w:szCs w:val="28"/>
        </w:rPr>
        <w:t xml:space="preserve">за № 615/37951.  </w:t>
      </w:r>
    </w:p>
    <w:p w:rsidR="00DD6884" w:rsidRPr="00AB4F76" w:rsidRDefault="00DD6884" w:rsidP="007A6811">
      <w:pPr>
        <w:ind w:firstLine="567"/>
        <w:jc w:val="both"/>
        <w:rPr>
          <w:rFonts w:ascii="Times New Roman" w:hAnsi="Times New Roman"/>
          <w:b/>
          <w:sz w:val="28"/>
          <w:szCs w:val="28"/>
        </w:rPr>
      </w:pPr>
    </w:p>
    <w:p w:rsidR="00DD6884" w:rsidRPr="00AB4F76" w:rsidRDefault="00DD6884" w:rsidP="007A6811">
      <w:pPr>
        <w:tabs>
          <w:tab w:val="center" w:pos="4819"/>
        </w:tabs>
        <w:ind w:firstLine="567"/>
        <w:jc w:val="both"/>
        <w:rPr>
          <w:rFonts w:ascii="Times New Roman" w:hAnsi="Times New Roman"/>
          <w:b/>
          <w:sz w:val="28"/>
          <w:szCs w:val="28"/>
        </w:rPr>
      </w:pPr>
    </w:p>
    <w:p w:rsidR="00B216CF" w:rsidRPr="00B216CF" w:rsidRDefault="00B216CF" w:rsidP="00B216CF">
      <w:pPr>
        <w:tabs>
          <w:tab w:val="center" w:pos="4819"/>
        </w:tabs>
        <w:ind w:firstLine="709"/>
        <w:jc w:val="both"/>
        <w:rPr>
          <w:rFonts w:ascii="Times New Roman" w:hAnsi="Times New Roman"/>
          <w:b/>
          <w:sz w:val="28"/>
          <w:szCs w:val="28"/>
        </w:rPr>
      </w:pPr>
    </w:p>
    <w:p w:rsidR="00B216CF" w:rsidRPr="00B216CF" w:rsidRDefault="00B216CF" w:rsidP="00B216CF">
      <w:pPr>
        <w:tabs>
          <w:tab w:val="center" w:pos="4819"/>
        </w:tabs>
        <w:jc w:val="both"/>
        <w:rPr>
          <w:rFonts w:ascii="Times New Roman" w:hAnsi="Times New Roman"/>
          <w:b/>
          <w:sz w:val="28"/>
          <w:szCs w:val="28"/>
        </w:rPr>
      </w:pPr>
      <w:r w:rsidRPr="00B216CF">
        <w:rPr>
          <w:rFonts w:ascii="Times New Roman" w:hAnsi="Times New Roman"/>
          <w:b/>
          <w:sz w:val="28"/>
          <w:szCs w:val="28"/>
        </w:rPr>
        <w:t>Начальник управління</w:t>
      </w:r>
    </w:p>
    <w:p w:rsidR="00B216CF" w:rsidRPr="00B216CF" w:rsidRDefault="00B216CF" w:rsidP="00B216CF">
      <w:pPr>
        <w:tabs>
          <w:tab w:val="center" w:pos="4819"/>
        </w:tabs>
        <w:jc w:val="both"/>
        <w:rPr>
          <w:rFonts w:ascii="Times New Roman" w:hAnsi="Times New Roman"/>
          <w:b/>
          <w:sz w:val="28"/>
          <w:szCs w:val="28"/>
        </w:rPr>
      </w:pPr>
      <w:r w:rsidRPr="00B216CF">
        <w:rPr>
          <w:rFonts w:ascii="Times New Roman" w:hAnsi="Times New Roman"/>
          <w:b/>
          <w:sz w:val="28"/>
          <w:szCs w:val="28"/>
        </w:rPr>
        <w:t>енергоефективності</w:t>
      </w:r>
      <w:r w:rsidRPr="00B216CF">
        <w:rPr>
          <w:rFonts w:ascii="Times New Roman" w:hAnsi="Times New Roman"/>
          <w:b/>
          <w:sz w:val="28"/>
          <w:szCs w:val="28"/>
        </w:rPr>
        <w:tab/>
        <w:t xml:space="preserve">         </w:t>
      </w:r>
      <w:r w:rsidRPr="00B216CF">
        <w:rPr>
          <w:rFonts w:ascii="Times New Roman" w:hAnsi="Times New Roman"/>
          <w:b/>
          <w:sz w:val="28"/>
          <w:szCs w:val="28"/>
        </w:rPr>
        <w:tab/>
      </w:r>
      <w:r w:rsidRPr="00B216CF">
        <w:rPr>
          <w:rFonts w:ascii="Times New Roman" w:hAnsi="Times New Roman"/>
          <w:b/>
          <w:sz w:val="28"/>
          <w:szCs w:val="28"/>
        </w:rPr>
        <w:tab/>
        <w:t xml:space="preserve">      Дмитро ПЕТРУНІН</w:t>
      </w:r>
      <w:r w:rsidRPr="00B216CF">
        <w:rPr>
          <w:rFonts w:ascii="Times New Roman" w:hAnsi="Times New Roman"/>
          <w:sz w:val="28"/>
          <w:szCs w:val="28"/>
        </w:rPr>
        <w:t xml:space="preserve"> </w:t>
      </w:r>
    </w:p>
    <w:p w:rsidR="00B216CF" w:rsidRPr="00B216CF" w:rsidRDefault="00B216CF" w:rsidP="00B216CF">
      <w:pPr>
        <w:tabs>
          <w:tab w:val="center" w:pos="4819"/>
        </w:tabs>
        <w:ind w:firstLine="709"/>
        <w:jc w:val="both"/>
        <w:rPr>
          <w:rFonts w:ascii="Times New Roman" w:hAnsi="Times New Roman"/>
          <w:b/>
          <w:sz w:val="28"/>
          <w:szCs w:val="28"/>
        </w:rPr>
      </w:pPr>
    </w:p>
    <w:p w:rsidR="00DD6884" w:rsidRPr="00AB4F76" w:rsidRDefault="00DD6884" w:rsidP="00B216CF">
      <w:pPr>
        <w:tabs>
          <w:tab w:val="center" w:pos="4819"/>
        </w:tabs>
        <w:ind w:firstLine="567"/>
        <w:jc w:val="both"/>
        <w:rPr>
          <w:rFonts w:ascii="Times New Roman" w:hAnsi="Times New Roman"/>
          <w:b/>
          <w:sz w:val="28"/>
          <w:szCs w:val="28"/>
        </w:rPr>
      </w:pPr>
    </w:p>
    <w:sectPr w:rsidR="00DD6884" w:rsidRPr="00AB4F76">
      <w:headerReference w:type="even" r:id="rId13"/>
      <w:headerReference w:type="default" r:id="rId14"/>
      <w:pgSz w:w="11906" w:h="16838" w:code="9"/>
      <w:pgMar w:top="1135" w:right="567" w:bottom="993" w:left="1701"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57E8" w:rsidRDefault="008957E8">
      <w:r>
        <w:separator/>
      </w:r>
    </w:p>
  </w:endnote>
  <w:endnote w:type="continuationSeparator" w:id="0">
    <w:p w:rsidR="008957E8" w:rsidRDefault="008957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ntiqua">
    <w:altName w:val="Arial"/>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57E8" w:rsidRDefault="008957E8">
      <w:r>
        <w:separator/>
      </w:r>
    </w:p>
  </w:footnote>
  <w:footnote w:type="continuationSeparator" w:id="0">
    <w:p w:rsidR="008957E8" w:rsidRDefault="008957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884" w:rsidRDefault="009673D6">
    <w:pPr>
      <w:framePr w:wrap="around" w:vAnchor="text" w:hAnchor="margin" w:xAlign="center" w:y="1"/>
    </w:pPr>
    <w:r>
      <w:fldChar w:fldCharType="begin"/>
    </w:r>
    <w:r>
      <w:instrText xml:space="preserve">PAGE  </w:instrText>
    </w:r>
    <w:r>
      <w:fldChar w:fldCharType="separate"/>
    </w:r>
    <w:r>
      <w:rPr>
        <w:noProof/>
      </w:rPr>
      <w:t>1</w:t>
    </w:r>
    <w:r>
      <w:fldChar w:fldCharType="end"/>
    </w:r>
  </w:p>
  <w:p w:rsidR="00DD6884" w:rsidRDefault="00DD688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884" w:rsidRDefault="009673D6">
    <w:pPr>
      <w:framePr w:wrap="around" w:vAnchor="text" w:hAnchor="margin" w:xAlign="center" w:y="1"/>
      <w:rPr>
        <w:rFonts w:ascii="Times New Roman" w:hAnsi="Times New Roman"/>
      </w:rPr>
    </w:pPr>
    <w:r>
      <w:rPr>
        <w:rFonts w:ascii="Times New Roman" w:hAnsi="Times New Roman"/>
      </w:rPr>
      <w:fldChar w:fldCharType="begin"/>
    </w:r>
    <w:r>
      <w:rPr>
        <w:rFonts w:ascii="Times New Roman" w:hAnsi="Times New Roman"/>
      </w:rPr>
      <w:instrText xml:space="preserve">PAGE  </w:instrText>
    </w:r>
    <w:r>
      <w:rPr>
        <w:rFonts w:ascii="Times New Roman" w:hAnsi="Times New Roman"/>
      </w:rPr>
      <w:fldChar w:fldCharType="separate"/>
    </w:r>
    <w:r w:rsidR="00A5594E">
      <w:rPr>
        <w:rFonts w:ascii="Times New Roman" w:hAnsi="Times New Roman"/>
        <w:noProof/>
      </w:rPr>
      <w:t>6</w:t>
    </w:r>
    <w:r>
      <w:rPr>
        <w:rFonts w:ascii="Times New Roman" w:hAnsi="Times New Roman"/>
      </w:rPr>
      <w:fldChar w:fldCharType="end"/>
    </w:r>
  </w:p>
  <w:p w:rsidR="00DD6884" w:rsidRDefault="00DD688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3" type="#_x0000_t75" style="width:54.4pt;height:54.4pt" o:bullet="t">
        <v:imagedata r:id="rId1" o:title="clip_image001"/>
      </v:shape>
    </w:pict>
  </w:numPicBullet>
  <w:numPicBullet w:numPicBulletId="1">
    <w:pict>
      <v:shape id="_x0000_i1144" type="#_x0000_t75" style="width:56.95pt;height:50.25pt" o:bullet="t">
        <v:imagedata r:id="rId2" o:title="clip_image011"/>
      </v:shape>
    </w:pict>
  </w:numPicBullet>
  <w:numPicBullet w:numPicBulletId="2">
    <w:pict>
      <v:shape id="_x0000_i1145" type="#_x0000_t75" style="width:54.4pt;height:54.4pt" o:bullet="t">
        <v:imagedata r:id="rId3" o:title="clip_image003"/>
      </v:shape>
    </w:pict>
  </w:numPicBullet>
  <w:numPicBullet w:numPicBulletId="3">
    <w:pict>
      <v:shape id="_x0000_i1146" type="#_x0000_t75" style="width:54.4pt;height:48.55pt" o:bullet="t">
        <v:imagedata r:id="rId4" o:title="clip_image013"/>
      </v:shape>
    </w:pict>
  </w:numPicBullet>
  <w:numPicBullet w:numPicBulletId="4">
    <w:pict>
      <v:shape id="_x0000_i1147" type="#_x0000_t75" style="width:54.4pt;height:54.4pt" o:bullet="t">
        <v:imagedata r:id="rId5" o:title="clip_image015"/>
      </v:shape>
    </w:pict>
  </w:numPicBullet>
  <w:numPicBullet w:numPicBulletId="5">
    <w:pict>
      <v:shape id="_x0000_i1148" type="#_x0000_t75" style="width:54.4pt;height:54.4pt" o:bullet="t">
        <v:imagedata r:id="rId6" o:title="clip_image017"/>
      </v:shape>
    </w:pict>
  </w:numPicBullet>
  <w:numPicBullet w:numPicBulletId="6">
    <w:pict>
      <v:shape id="_x0000_i1149" type="#_x0000_t75" style="width:50.25pt;height:54.4pt" o:bullet="t">
        <v:imagedata r:id="rId7" o:title="clip_image019"/>
      </v:shape>
    </w:pict>
  </w:numPicBullet>
  <w:numPicBullet w:numPicBulletId="7">
    <w:pict>
      <v:shape id="_x0000_i1150" type="#_x0000_t75" style="width:34.35pt;height:31pt" o:bullet="t">
        <v:imagedata r:id="rId8" o:title="clip_image021"/>
      </v:shape>
    </w:pict>
  </w:numPicBullet>
  <w:numPicBullet w:numPicBulletId="8">
    <w:pict>
      <v:shape id="_x0000_i1151" type="#_x0000_t75" style="width:34.35pt;height:34.35pt" o:bullet="t">
        <v:imagedata r:id="rId9" o:title="clip_image023"/>
      </v:shape>
    </w:pict>
  </w:numPicBullet>
  <w:numPicBullet w:numPicBulletId="9">
    <w:pict>
      <v:shape id="_x0000_i1152" type="#_x0000_t75" style="width:34.35pt;height:31pt" o:bullet="t">
        <v:imagedata r:id="rId10" o:title="clip_image025"/>
      </v:shape>
    </w:pict>
  </w:numPicBullet>
  <w:numPicBullet w:numPicBulletId="10">
    <w:pict>
      <v:shape id="_x0000_i1153" type="#_x0000_t75" style="width:50.25pt;height:54.4pt" o:bullet="t">
        <v:imagedata r:id="rId11" o:title="clip_image005"/>
      </v:shape>
    </w:pict>
  </w:numPicBullet>
  <w:numPicBullet w:numPicBulletId="11">
    <w:pict>
      <v:shape id="_x0000_i1154" type="#_x0000_t75" style="width:54.4pt;height:50.25pt" o:bullet="t">
        <v:imagedata r:id="rId12" o:title="clip_image007"/>
      </v:shape>
    </w:pict>
  </w:numPicBullet>
  <w:numPicBullet w:numPicBulletId="12">
    <w:pict>
      <v:shape id="_x0000_i1155" type="#_x0000_t75" style="width:54.4pt;height:50.25pt" o:bullet="t">
        <v:imagedata r:id="rId13" o:title="clip_image009"/>
      </v:shape>
    </w:pict>
  </w:numPicBullet>
  <w:abstractNum w:abstractNumId="0">
    <w:nsid w:val="032E1BE1"/>
    <w:multiLevelType w:val="hybridMultilevel"/>
    <w:tmpl w:val="B4ACBC9A"/>
    <w:lvl w:ilvl="0" w:tplc="04DA92A0">
      <w:start w:val="1"/>
      <w:numFmt w:val="bullet"/>
      <w:lvlText w:val=""/>
      <w:lvlPicBulletId w:val="2"/>
      <w:lvlJc w:val="left"/>
      <w:pPr>
        <w:tabs>
          <w:tab w:val="num" w:pos="720"/>
        </w:tabs>
        <w:ind w:left="720" w:hanging="360"/>
      </w:pPr>
      <w:rPr>
        <w:rFonts w:ascii="Symbol" w:hAnsi="Symbol" w:hint="default"/>
      </w:rPr>
    </w:lvl>
    <w:lvl w:ilvl="1" w:tplc="9828AAE4">
      <w:start w:val="1"/>
      <w:numFmt w:val="bullet"/>
      <w:lvlText w:val=""/>
      <w:lvlJc w:val="left"/>
      <w:pPr>
        <w:tabs>
          <w:tab w:val="num" w:pos="1440"/>
        </w:tabs>
        <w:ind w:left="1440" w:hanging="360"/>
      </w:pPr>
      <w:rPr>
        <w:rFonts w:ascii="Symbol" w:hAnsi="Symbol" w:hint="default"/>
      </w:rPr>
    </w:lvl>
    <w:lvl w:ilvl="2" w:tplc="7BF4BB0C">
      <w:start w:val="1"/>
      <w:numFmt w:val="bullet"/>
      <w:lvlText w:val=""/>
      <w:lvlJc w:val="left"/>
      <w:pPr>
        <w:tabs>
          <w:tab w:val="num" w:pos="2160"/>
        </w:tabs>
        <w:ind w:left="2160" w:hanging="360"/>
      </w:pPr>
      <w:rPr>
        <w:rFonts w:ascii="Symbol" w:hAnsi="Symbol" w:hint="default"/>
      </w:rPr>
    </w:lvl>
    <w:lvl w:ilvl="3" w:tplc="74CE7A6E">
      <w:start w:val="1"/>
      <w:numFmt w:val="bullet"/>
      <w:lvlText w:val=""/>
      <w:lvlJc w:val="left"/>
      <w:pPr>
        <w:tabs>
          <w:tab w:val="num" w:pos="2880"/>
        </w:tabs>
        <w:ind w:left="2880" w:hanging="360"/>
      </w:pPr>
      <w:rPr>
        <w:rFonts w:ascii="Symbol" w:hAnsi="Symbol" w:hint="default"/>
      </w:rPr>
    </w:lvl>
    <w:lvl w:ilvl="4" w:tplc="43D6BE40">
      <w:start w:val="1"/>
      <w:numFmt w:val="bullet"/>
      <w:lvlText w:val=""/>
      <w:lvlJc w:val="left"/>
      <w:pPr>
        <w:tabs>
          <w:tab w:val="num" w:pos="3600"/>
        </w:tabs>
        <w:ind w:left="3600" w:hanging="360"/>
      </w:pPr>
      <w:rPr>
        <w:rFonts w:ascii="Symbol" w:hAnsi="Symbol" w:hint="default"/>
      </w:rPr>
    </w:lvl>
    <w:lvl w:ilvl="5" w:tplc="4502BE64">
      <w:start w:val="1"/>
      <w:numFmt w:val="bullet"/>
      <w:lvlText w:val=""/>
      <w:lvlJc w:val="left"/>
      <w:pPr>
        <w:tabs>
          <w:tab w:val="num" w:pos="4320"/>
        </w:tabs>
        <w:ind w:left="4320" w:hanging="360"/>
      </w:pPr>
      <w:rPr>
        <w:rFonts w:ascii="Symbol" w:hAnsi="Symbol" w:hint="default"/>
      </w:rPr>
    </w:lvl>
    <w:lvl w:ilvl="6" w:tplc="AB882D80">
      <w:start w:val="1"/>
      <w:numFmt w:val="bullet"/>
      <w:lvlText w:val=""/>
      <w:lvlJc w:val="left"/>
      <w:pPr>
        <w:tabs>
          <w:tab w:val="num" w:pos="5040"/>
        </w:tabs>
        <w:ind w:left="5040" w:hanging="360"/>
      </w:pPr>
      <w:rPr>
        <w:rFonts w:ascii="Symbol" w:hAnsi="Symbol" w:hint="default"/>
      </w:rPr>
    </w:lvl>
    <w:lvl w:ilvl="7" w:tplc="CEA2A6F4">
      <w:start w:val="1"/>
      <w:numFmt w:val="bullet"/>
      <w:lvlText w:val=""/>
      <w:lvlJc w:val="left"/>
      <w:pPr>
        <w:tabs>
          <w:tab w:val="num" w:pos="5760"/>
        </w:tabs>
        <w:ind w:left="5760" w:hanging="360"/>
      </w:pPr>
      <w:rPr>
        <w:rFonts w:ascii="Symbol" w:hAnsi="Symbol" w:hint="default"/>
      </w:rPr>
    </w:lvl>
    <w:lvl w:ilvl="8" w:tplc="6F243558">
      <w:start w:val="1"/>
      <w:numFmt w:val="bullet"/>
      <w:lvlText w:val=""/>
      <w:lvlJc w:val="left"/>
      <w:pPr>
        <w:tabs>
          <w:tab w:val="num" w:pos="6480"/>
        </w:tabs>
        <w:ind w:left="6480" w:hanging="360"/>
      </w:pPr>
      <w:rPr>
        <w:rFonts w:ascii="Symbol" w:hAnsi="Symbol" w:hint="default"/>
      </w:rPr>
    </w:lvl>
  </w:abstractNum>
  <w:abstractNum w:abstractNumId="1">
    <w:nsid w:val="053C74D8"/>
    <w:multiLevelType w:val="hybridMultilevel"/>
    <w:tmpl w:val="B17689F6"/>
    <w:lvl w:ilvl="0" w:tplc="24EE1B80">
      <w:start w:val="1"/>
      <w:numFmt w:val="lowerLetter"/>
      <w:lvlText w:val="(%1)"/>
      <w:lvlJc w:val="left"/>
      <w:pPr>
        <w:ind w:left="119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5D7825AE">
      <w:start w:val="1"/>
      <w:numFmt w:val="lowerLetter"/>
      <w:lvlText w:val="%2"/>
      <w:lvlJc w:val="left"/>
      <w:pPr>
        <w:ind w:left="10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0046E28A">
      <w:start w:val="1"/>
      <w:numFmt w:val="lowerRoman"/>
      <w:lvlText w:val="%3"/>
      <w:lvlJc w:val="left"/>
      <w:pPr>
        <w:ind w:left="180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42B0B718">
      <w:start w:val="1"/>
      <w:numFmt w:val="decimal"/>
      <w:lvlText w:val="%4"/>
      <w:lvlJc w:val="left"/>
      <w:pPr>
        <w:ind w:left="252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961C3E32">
      <w:start w:val="1"/>
      <w:numFmt w:val="lowerLetter"/>
      <w:lvlText w:val="%5"/>
      <w:lvlJc w:val="left"/>
      <w:pPr>
        <w:ind w:left="324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5A28238E">
      <w:start w:val="1"/>
      <w:numFmt w:val="lowerRoman"/>
      <w:lvlText w:val="%6"/>
      <w:lvlJc w:val="left"/>
      <w:pPr>
        <w:ind w:left="39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630EA6B6">
      <w:start w:val="1"/>
      <w:numFmt w:val="decimal"/>
      <w:lvlText w:val="%7"/>
      <w:lvlJc w:val="left"/>
      <w:pPr>
        <w:ind w:left="46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2CBECF82">
      <w:start w:val="1"/>
      <w:numFmt w:val="lowerLetter"/>
      <w:lvlText w:val="%8"/>
      <w:lvlJc w:val="left"/>
      <w:pPr>
        <w:ind w:left="540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62527F06">
      <w:start w:val="1"/>
      <w:numFmt w:val="lowerRoman"/>
      <w:lvlText w:val="%9"/>
      <w:lvlJc w:val="left"/>
      <w:pPr>
        <w:ind w:left="612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2">
    <w:nsid w:val="08F01C58"/>
    <w:multiLevelType w:val="hybridMultilevel"/>
    <w:tmpl w:val="45B494EC"/>
    <w:lvl w:ilvl="0" w:tplc="41280E92">
      <w:start w:val="5"/>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A5E7974"/>
    <w:multiLevelType w:val="hybridMultilevel"/>
    <w:tmpl w:val="E6084CD8"/>
    <w:lvl w:ilvl="0" w:tplc="CCD210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C007E64"/>
    <w:multiLevelType w:val="hybridMultilevel"/>
    <w:tmpl w:val="05E6C2D4"/>
    <w:lvl w:ilvl="0" w:tplc="A14C624A">
      <w:start w:val="3"/>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0D244377"/>
    <w:multiLevelType w:val="hybridMultilevel"/>
    <w:tmpl w:val="C00E49F0"/>
    <w:lvl w:ilvl="0" w:tplc="C09238E6">
      <w:start w:val="1"/>
      <w:numFmt w:val="bullet"/>
      <w:lvlText w:val=""/>
      <w:lvlJc w:val="left"/>
      <w:pPr>
        <w:ind w:left="1287" w:hanging="360"/>
      </w:pPr>
      <w:rPr>
        <w:rFonts w:ascii="Wingdings 2" w:hAnsi="Wingdings 2"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0D43F5B"/>
    <w:multiLevelType w:val="hybridMultilevel"/>
    <w:tmpl w:val="9DA89CDC"/>
    <w:lvl w:ilvl="0" w:tplc="57864228">
      <w:start w:val="1"/>
      <w:numFmt w:val="bullet"/>
      <w:lvlText w:val=""/>
      <w:lvlPicBulletId w:val="4"/>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7">
    <w:nsid w:val="11A04A83"/>
    <w:multiLevelType w:val="hybridMultilevel"/>
    <w:tmpl w:val="0B120302"/>
    <w:lvl w:ilvl="0" w:tplc="C4FA5706">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3393173"/>
    <w:multiLevelType w:val="hybridMultilevel"/>
    <w:tmpl w:val="62829688"/>
    <w:lvl w:ilvl="0" w:tplc="499091BC">
      <w:start w:val="1"/>
      <w:numFmt w:val="bullet"/>
      <w:lvlText w:val=""/>
      <w:lvlPicBulletId w:val="10"/>
      <w:lvlJc w:val="left"/>
      <w:pPr>
        <w:tabs>
          <w:tab w:val="num" w:pos="720"/>
        </w:tabs>
        <w:ind w:left="720" w:hanging="360"/>
      </w:pPr>
      <w:rPr>
        <w:rFonts w:ascii="Symbol" w:hAnsi="Symbol" w:hint="default"/>
      </w:rPr>
    </w:lvl>
    <w:lvl w:ilvl="1" w:tplc="66AA180A">
      <w:start w:val="1"/>
      <w:numFmt w:val="bullet"/>
      <w:lvlText w:val=""/>
      <w:lvlJc w:val="left"/>
      <w:pPr>
        <w:tabs>
          <w:tab w:val="num" w:pos="1440"/>
        </w:tabs>
        <w:ind w:left="1440" w:hanging="360"/>
      </w:pPr>
      <w:rPr>
        <w:rFonts w:ascii="Symbol" w:hAnsi="Symbol" w:hint="default"/>
      </w:rPr>
    </w:lvl>
    <w:lvl w:ilvl="2" w:tplc="87EE40B0">
      <w:start w:val="1"/>
      <w:numFmt w:val="bullet"/>
      <w:lvlText w:val=""/>
      <w:lvlJc w:val="left"/>
      <w:pPr>
        <w:tabs>
          <w:tab w:val="num" w:pos="2160"/>
        </w:tabs>
        <w:ind w:left="2160" w:hanging="360"/>
      </w:pPr>
      <w:rPr>
        <w:rFonts w:ascii="Symbol" w:hAnsi="Symbol" w:hint="default"/>
      </w:rPr>
    </w:lvl>
    <w:lvl w:ilvl="3" w:tplc="EDDCC438">
      <w:start w:val="1"/>
      <w:numFmt w:val="bullet"/>
      <w:lvlText w:val=""/>
      <w:lvlJc w:val="left"/>
      <w:pPr>
        <w:tabs>
          <w:tab w:val="num" w:pos="2880"/>
        </w:tabs>
        <w:ind w:left="2880" w:hanging="360"/>
      </w:pPr>
      <w:rPr>
        <w:rFonts w:ascii="Symbol" w:hAnsi="Symbol" w:hint="default"/>
      </w:rPr>
    </w:lvl>
    <w:lvl w:ilvl="4" w:tplc="108E8B22">
      <w:start w:val="1"/>
      <w:numFmt w:val="bullet"/>
      <w:lvlText w:val=""/>
      <w:lvlJc w:val="left"/>
      <w:pPr>
        <w:tabs>
          <w:tab w:val="num" w:pos="3600"/>
        </w:tabs>
        <w:ind w:left="3600" w:hanging="360"/>
      </w:pPr>
      <w:rPr>
        <w:rFonts w:ascii="Symbol" w:hAnsi="Symbol" w:hint="default"/>
      </w:rPr>
    </w:lvl>
    <w:lvl w:ilvl="5" w:tplc="2278BB6C">
      <w:start w:val="1"/>
      <w:numFmt w:val="bullet"/>
      <w:lvlText w:val=""/>
      <w:lvlJc w:val="left"/>
      <w:pPr>
        <w:tabs>
          <w:tab w:val="num" w:pos="4320"/>
        </w:tabs>
        <w:ind w:left="4320" w:hanging="360"/>
      </w:pPr>
      <w:rPr>
        <w:rFonts w:ascii="Symbol" w:hAnsi="Symbol" w:hint="default"/>
      </w:rPr>
    </w:lvl>
    <w:lvl w:ilvl="6" w:tplc="B4DA8F0A">
      <w:start w:val="1"/>
      <w:numFmt w:val="bullet"/>
      <w:lvlText w:val=""/>
      <w:lvlJc w:val="left"/>
      <w:pPr>
        <w:tabs>
          <w:tab w:val="num" w:pos="5040"/>
        </w:tabs>
        <w:ind w:left="5040" w:hanging="360"/>
      </w:pPr>
      <w:rPr>
        <w:rFonts w:ascii="Symbol" w:hAnsi="Symbol" w:hint="default"/>
      </w:rPr>
    </w:lvl>
    <w:lvl w:ilvl="7" w:tplc="E2DEE240">
      <w:start w:val="1"/>
      <w:numFmt w:val="bullet"/>
      <w:lvlText w:val=""/>
      <w:lvlJc w:val="left"/>
      <w:pPr>
        <w:tabs>
          <w:tab w:val="num" w:pos="5760"/>
        </w:tabs>
        <w:ind w:left="5760" w:hanging="360"/>
      </w:pPr>
      <w:rPr>
        <w:rFonts w:ascii="Symbol" w:hAnsi="Symbol" w:hint="default"/>
      </w:rPr>
    </w:lvl>
    <w:lvl w:ilvl="8" w:tplc="46580BEA">
      <w:start w:val="1"/>
      <w:numFmt w:val="bullet"/>
      <w:lvlText w:val=""/>
      <w:lvlJc w:val="left"/>
      <w:pPr>
        <w:tabs>
          <w:tab w:val="num" w:pos="6480"/>
        </w:tabs>
        <w:ind w:left="6480" w:hanging="360"/>
      </w:pPr>
      <w:rPr>
        <w:rFonts w:ascii="Symbol" w:hAnsi="Symbol" w:hint="default"/>
      </w:rPr>
    </w:lvl>
  </w:abstractNum>
  <w:abstractNum w:abstractNumId="9">
    <w:nsid w:val="1389311D"/>
    <w:multiLevelType w:val="hybridMultilevel"/>
    <w:tmpl w:val="DCA65082"/>
    <w:lvl w:ilvl="0" w:tplc="12025B4E">
      <w:start w:val="28"/>
      <w:numFmt w:val="decimal"/>
      <w:lvlText w:val="(%1)"/>
      <w:lvlJc w:val="left"/>
      <w:pPr>
        <w:ind w:left="129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41AE04FC">
      <w:start w:val="1"/>
      <w:numFmt w:val="lowerLetter"/>
      <w:lvlText w:val="%2"/>
      <w:lvlJc w:val="left"/>
      <w:pPr>
        <w:ind w:left="1751"/>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7BCE09E2">
      <w:start w:val="1"/>
      <w:numFmt w:val="lowerRoman"/>
      <w:lvlText w:val="%3"/>
      <w:lvlJc w:val="left"/>
      <w:pPr>
        <w:ind w:left="2471"/>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825098A6">
      <w:start w:val="1"/>
      <w:numFmt w:val="decimal"/>
      <w:lvlText w:val="%4"/>
      <w:lvlJc w:val="left"/>
      <w:pPr>
        <w:ind w:left="3191"/>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8D7C41D2">
      <w:start w:val="1"/>
      <w:numFmt w:val="lowerLetter"/>
      <w:lvlText w:val="%5"/>
      <w:lvlJc w:val="left"/>
      <w:pPr>
        <w:ind w:left="3911"/>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7E5AAF36">
      <w:start w:val="1"/>
      <w:numFmt w:val="lowerRoman"/>
      <w:lvlText w:val="%6"/>
      <w:lvlJc w:val="left"/>
      <w:pPr>
        <w:ind w:left="4631"/>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5B2C40E0">
      <w:start w:val="1"/>
      <w:numFmt w:val="decimal"/>
      <w:lvlText w:val="%7"/>
      <w:lvlJc w:val="left"/>
      <w:pPr>
        <w:ind w:left="5351"/>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406E3A70">
      <w:start w:val="1"/>
      <w:numFmt w:val="lowerLetter"/>
      <w:lvlText w:val="%8"/>
      <w:lvlJc w:val="left"/>
      <w:pPr>
        <w:ind w:left="6071"/>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524A6522">
      <w:start w:val="1"/>
      <w:numFmt w:val="lowerRoman"/>
      <w:lvlText w:val="%9"/>
      <w:lvlJc w:val="left"/>
      <w:pPr>
        <w:ind w:left="6791"/>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10">
    <w:nsid w:val="1569070A"/>
    <w:multiLevelType w:val="hybridMultilevel"/>
    <w:tmpl w:val="9A38F402"/>
    <w:lvl w:ilvl="0" w:tplc="8E0004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16101D9B"/>
    <w:multiLevelType w:val="hybridMultilevel"/>
    <w:tmpl w:val="D592B90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17497B1F"/>
    <w:multiLevelType w:val="hybridMultilevel"/>
    <w:tmpl w:val="2CF406F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1C761CA1"/>
    <w:multiLevelType w:val="hybridMultilevel"/>
    <w:tmpl w:val="F6A49DDA"/>
    <w:lvl w:ilvl="0" w:tplc="381AA044">
      <w:start w:val="2"/>
      <w:numFmt w:val="lowerLetter"/>
      <w:lvlText w:val="(%1)"/>
      <w:lvlJc w:val="left"/>
      <w:pPr>
        <w:ind w:left="119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F3B28522">
      <w:start w:val="1"/>
      <w:numFmt w:val="lowerLetter"/>
      <w:lvlText w:val="%2"/>
      <w:lvlJc w:val="left"/>
      <w:pPr>
        <w:ind w:left="117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09B0E164">
      <w:start w:val="1"/>
      <w:numFmt w:val="lowerRoman"/>
      <w:lvlText w:val="%3"/>
      <w:lvlJc w:val="left"/>
      <w:pPr>
        <w:ind w:left="189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335E1E12">
      <w:start w:val="1"/>
      <w:numFmt w:val="decimal"/>
      <w:lvlText w:val="%4"/>
      <w:lvlJc w:val="left"/>
      <w:pPr>
        <w:ind w:left="261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15944AAC">
      <w:start w:val="1"/>
      <w:numFmt w:val="lowerLetter"/>
      <w:lvlText w:val="%5"/>
      <w:lvlJc w:val="left"/>
      <w:pPr>
        <w:ind w:left="333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FBBC12F8">
      <w:start w:val="1"/>
      <w:numFmt w:val="lowerRoman"/>
      <w:lvlText w:val="%6"/>
      <w:lvlJc w:val="left"/>
      <w:pPr>
        <w:ind w:left="405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F484EEA8">
      <w:start w:val="1"/>
      <w:numFmt w:val="decimal"/>
      <w:lvlText w:val="%7"/>
      <w:lvlJc w:val="left"/>
      <w:pPr>
        <w:ind w:left="477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53DC95B0">
      <w:start w:val="1"/>
      <w:numFmt w:val="lowerLetter"/>
      <w:lvlText w:val="%8"/>
      <w:lvlJc w:val="left"/>
      <w:pPr>
        <w:ind w:left="549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039AA082">
      <w:start w:val="1"/>
      <w:numFmt w:val="lowerRoman"/>
      <w:lvlText w:val="%9"/>
      <w:lvlJc w:val="left"/>
      <w:pPr>
        <w:ind w:left="621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14">
    <w:nsid w:val="1D910A88"/>
    <w:multiLevelType w:val="hybridMultilevel"/>
    <w:tmpl w:val="7A3A8522"/>
    <w:lvl w:ilvl="0" w:tplc="41280E92">
      <w:start w:val="5"/>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218647A9"/>
    <w:multiLevelType w:val="hybridMultilevel"/>
    <w:tmpl w:val="A6FA6894"/>
    <w:lvl w:ilvl="0" w:tplc="B262CA8C">
      <w:start w:val="1"/>
      <w:numFmt w:val="bullet"/>
      <w:lvlText w:val=""/>
      <w:lvlPicBulletId w:val="7"/>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start w:val="1"/>
      <w:numFmt w:val="bullet"/>
      <w:lvlText w:val=""/>
      <w:lvlJc w:val="left"/>
      <w:pPr>
        <w:ind w:left="2368" w:hanging="360"/>
      </w:pPr>
      <w:rPr>
        <w:rFonts w:ascii="Wingdings" w:hAnsi="Wingdings" w:hint="default"/>
      </w:rPr>
    </w:lvl>
    <w:lvl w:ilvl="3" w:tplc="04190001">
      <w:start w:val="1"/>
      <w:numFmt w:val="bullet"/>
      <w:lvlText w:val=""/>
      <w:lvlJc w:val="left"/>
      <w:pPr>
        <w:ind w:left="3088" w:hanging="360"/>
      </w:pPr>
      <w:rPr>
        <w:rFonts w:ascii="Symbol" w:hAnsi="Symbol" w:hint="default"/>
      </w:rPr>
    </w:lvl>
    <w:lvl w:ilvl="4" w:tplc="04190003">
      <w:start w:val="1"/>
      <w:numFmt w:val="bullet"/>
      <w:lvlText w:val="o"/>
      <w:lvlJc w:val="left"/>
      <w:pPr>
        <w:ind w:left="3808" w:hanging="360"/>
      </w:pPr>
      <w:rPr>
        <w:rFonts w:ascii="Courier New" w:hAnsi="Courier New" w:cs="Courier New" w:hint="default"/>
      </w:rPr>
    </w:lvl>
    <w:lvl w:ilvl="5" w:tplc="04190005">
      <w:start w:val="1"/>
      <w:numFmt w:val="bullet"/>
      <w:lvlText w:val=""/>
      <w:lvlJc w:val="left"/>
      <w:pPr>
        <w:ind w:left="4528" w:hanging="360"/>
      </w:pPr>
      <w:rPr>
        <w:rFonts w:ascii="Wingdings" w:hAnsi="Wingdings" w:hint="default"/>
      </w:rPr>
    </w:lvl>
    <w:lvl w:ilvl="6" w:tplc="04190001">
      <w:start w:val="1"/>
      <w:numFmt w:val="bullet"/>
      <w:lvlText w:val=""/>
      <w:lvlJc w:val="left"/>
      <w:pPr>
        <w:ind w:left="5248" w:hanging="360"/>
      </w:pPr>
      <w:rPr>
        <w:rFonts w:ascii="Symbol" w:hAnsi="Symbol" w:hint="default"/>
      </w:rPr>
    </w:lvl>
    <w:lvl w:ilvl="7" w:tplc="04190003">
      <w:start w:val="1"/>
      <w:numFmt w:val="bullet"/>
      <w:lvlText w:val="o"/>
      <w:lvlJc w:val="left"/>
      <w:pPr>
        <w:ind w:left="5968" w:hanging="360"/>
      </w:pPr>
      <w:rPr>
        <w:rFonts w:ascii="Courier New" w:hAnsi="Courier New" w:cs="Courier New" w:hint="default"/>
      </w:rPr>
    </w:lvl>
    <w:lvl w:ilvl="8" w:tplc="04190005">
      <w:start w:val="1"/>
      <w:numFmt w:val="bullet"/>
      <w:lvlText w:val=""/>
      <w:lvlJc w:val="left"/>
      <w:pPr>
        <w:ind w:left="6688" w:hanging="360"/>
      </w:pPr>
      <w:rPr>
        <w:rFonts w:ascii="Wingdings" w:hAnsi="Wingdings" w:hint="default"/>
      </w:rPr>
    </w:lvl>
  </w:abstractNum>
  <w:abstractNum w:abstractNumId="16">
    <w:nsid w:val="21904909"/>
    <w:multiLevelType w:val="hybridMultilevel"/>
    <w:tmpl w:val="D70EBC52"/>
    <w:lvl w:ilvl="0" w:tplc="4E1E4C98">
      <w:start w:val="1"/>
      <w:numFmt w:val="bullet"/>
      <w:lvlText w:val=""/>
      <w:lvlPicBulletId w:val="5"/>
      <w:lvlJc w:val="left"/>
      <w:pPr>
        <w:tabs>
          <w:tab w:val="num" w:pos="720"/>
        </w:tabs>
        <w:ind w:left="720" w:hanging="360"/>
      </w:pPr>
      <w:rPr>
        <w:rFonts w:ascii="Symbol" w:hAnsi="Symbol" w:hint="default"/>
      </w:rPr>
    </w:lvl>
    <w:lvl w:ilvl="1" w:tplc="FA9E2FA8">
      <w:start w:val="1"/>
      <w:numFmt w:val="bullet"/>
      <w:lvlText w:val=""/>
      <w:lvlJc w:val="left"/>
      <w:pPr>
        <w:tabs>
          <w:tab w:val="num" w:pos="1440"/>
        </w:tabs>
        <w:ind w:left="1440" w:hanging="360"/>
      </w:pPr>
      <w:rPr>
        <w:rFonts w:ascii="Symbol" w:hAnsi="Symbol" w:hint="default"/>
      </w:rPr>
    </w:lvl>
    <w:lvl w:ilvl="2" w:tplc="C8260174">
      <w:start w:val="1"/>
      <w:numFmt w:val="bullet"/>
      <w:lvlText w:val=""/>
      <w:lvlJc w:val="left"/>
      <w:pPr>
        <w:tabs>
          <w:tab w:val="num" w:pos="2160"/>
        </w:tabs>
        <w:ind w:left="2160" w:hanging="360"/>
      </w:pPr>
      <w:rPr>
        <w:rFonts w:ascii="Symbol" w:hAnsi="Symbol" w:hint="default"/>
      </w:rPr>
    </w:lvl>
    <w:lvl w:ilvl="3" w:tplc="F9D2718E">
      <w:start w:val="1"/>
      <w:numFmt w:val="bullet"/>
      <w:lvlText w:val=""/>
      <w:lvlJc w:val="left"/>
      <w:pPr>
        <w:tabs>
          <w:tab w:val="num" w:pos="2880"/>
        </w:tabs>
        <w:ind w:left="2880" w:hanging="360"/>
      </w:pPr>
      <w:rPr>
        <w:rFonts w:ascii="Symbol" w:hAnsi="Symbol" w:hint="default"/>
      </w:rPr>
    </w:lvl>
    <w:lvl w:ilvl="4" w:tplc="BE2E5D86">
      <w:start w:val="1"/>
      <w:numFmt w:val="bullet"/>
      <w:lvlText w:val=""/>
      <w:lvlJc w:val="left"/>
      <w:pPr>
        <w:tabs>
          <w:tab w:val="num" w:pos="3600"/>
        </w:tabs>
        <w:ind w:left="3600" w:hanging="360"/>
      </w:pPr>
      <w:rPr>
        <w:rFonts w:ascii="Symbol" w:hAnsi="Symbol" w:hint="default"/>
      </w:rPr>
    </w:lvl>
    <w:lvl w:ilvl="5" w:tplc="5D945C48">
      <w:start w:val="1"/>
      <w:numFmt w:val="bullet"/>
      <w:lvlText w:val=""/>
      <w:lvlJc w:val="left"/>
      <w:pPr>
        <w:tabs>
          <w:tab w:val="num" w:pos="4320"/>
        </w:tabs>
        <w:ind w:left="4320" w:hanging="360"/>
      </w:pPr>
      <w:rPr>
        <w:rFonts w:ascii="Symbol" w:hAnsi="Symbol" w:hint="default"/>
      </w:rPr>
    </w:lvl>
    <w:lvl w:ilvl="6" w:tplc="CF8E1F0A">
      <w:start w:val="1"/>
      <w:numFmt w:val="bullet"/>
      <w:lvlText w:val=""/>
      <w:lvlJc w:val="left"/>
      <w:pPr>
        <w:tabs>
          <w:tab w:val="num" w:pos="5040"/>
        </w:tabs>
        <w:ind w:left="5040" w:hanging="360"/>
      </w:pPr>
      <w:rPr>
        <w:rFonts w:ascii="Symbol" w:hAnsi="Symbol" w:hint="default"/>
      </w:rPr>
    </w:lvl>
    <w:lvl w:ilvl="7" w:tplc="43E8A6C2">
      <w:start w:val="1"/>
      <w:numFmt w:val="bullet"/>
      <w:lvlText w:val=""/>
      <w:lvlJc w:val="left"/>
      <w:pPr>
        <w:tabs>
          <w:tab w:val="num" w:pos="5760"/>
        </w:tabs>
        <w:ind w:left="5760" w:hanging="360"/>
      </w:pPr>
      <w:rPr>
        <w:rFonts w:ascii="Symbol" w:hAnsi="Symbol" w:hint="default"/>
      </w:rPr>
    </w:lvl>
    <w:lvl w:ilvl="8" w:tplc="EFF8AA1C">
      <w:start w:val="1"/>
      <w:numFmt w:val="bullet"/>
      <w:lvlText w:val=""/>
      <w:lvlJc w:val="left"/>
      <w:pPr>
        <w:tabs>
          <w:tab w:val="num" w:pos="6480"/>
        </w:tabs>
        <w:ind w:left="6480" w:hanging="360"/>
      </w:pPr>
      <w:rPr>
        <w:rFonts w:ascii="Symbol" w:hAnsi="Symbol" w:hint="default"/>
      </w:rPr>
    </w:lvl>
  </w:abstractNum>
  <w:abstractNum w:abstractNumId="17">
    <w:nsid w:val="247D01E1"/>
    <w:multiLevelType w:val="hybridMultilevel"/>
    <w:tmpl w:val="64765880"/>
    <w:lvl w:ilvl="0" w:tplc="ABBA727A">
      <w:start w:val="1"/>
      <w:numFmt w:val="lowerLetter"/>
      <w:lvlText w:val="(%1)"/>
      <w:lvlJc w:val="left"/>
      <w:pPr>
        <w:ind w:left="119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15D6F1D6">
      <w:start w:val="1"/>
      <w:numFmt w:val="lowerLetter"/>
      <w:lvlText w:val="%2"/>
      <w:lvlJc w:val="left"/>
      <w:pPr>
        <w:ind w:left="10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30E2AE24">
      <w:start w:val="1"/>
      <w:numFmt w:val="lowerRoman"/>
      <w:lvlText w:val="%3"/>
      <w:lvlJc w:val="left"/>
      <w:pPr>
        <w:ind w:left="180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41DC25F2">
      <w:start w:val="1"/>
      <w:numFmt w:val="decimal"/>
      <w:lvlText w:val="%4"/>
      <w:lvlJc w:val="left"/>
      <w:pPr>
        <w:ind w:left="252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0AA00D2A">
      <w:start w:val="1"/>
      <w:numFmt w:val="lowerLetter"/>
      <w:lvlText w:val="%5"/>
      <w:lvlJc w:val="left"/>
      <w:pPr>
        <w:ind w:left="324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63669EE2">
      <w:start w:val="1"/>
      <w:numFmt w:val="lowerRoman"/>
      <w:lvlText w:val="%6"/>
      <w:lvlJc w:val="left"/>
      <w:pPr>
        <w:ind w:left="39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E70071CA">
      <w:start w:val="1"/>
      <w:numFmt w:val="decimal"/>
      <w:lvlText w:val="%7"/>
      <w:lvlJc w:val="left"/>
      <w:pPr>
        <w:ind w:left="46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BF18A91C">
      <w:start w:val="1"/>
      <w:numFmt w:val="lowerLetter"/>
      <w:lvlText w:val="%8"/>
      <w:lvlJc w:val="left"/>
      <w:pPr>
        <w:ind w:left="540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17D84306">
      <w:start w:val="1"/>
      <w:numFmt w:val="lowerRoman"/>
      <w:lvlText w:val="%9"/>
      <w:lvlJc w:val="left"/>
      <w:pPr>
        <w:ind w:left="612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18">
    <w:nsid w:val="24BE4852"/>
    <w:multiLevelType w:val="hybridMultilevel"/>
    <w:tmpl w:val="47029AAE"/>
    <w:lvl w:ilvl="0" w:tplc="657CADEE">
      <w:start w:val="1"/>
      <w:numFmt w:val="bullet"/>
      <w:lvlText w:val=""/>
      <w:lvlPicBulletId w:val="1"/>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19">
    <w:nsid w:val="24DD7517"/>
    <w:multiLevelType w:val="hybridMultilevel"/>
    <w:tmpl w:val="5410850C"/>
    <w:lvl w:ilvl="0" w:tplc="212620D8">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28521882"/>
    <w:multiLevelType w:val="hybridMultilevel"/>
    <w:tmpl w:val="90E06698"/>
    <w:lvl w:ilvl="0" w:tplc="0EF0688A">
      <w:start w:val="1"/>
      <w:numFmt w:val="bullet"/>
      <w:lvlText w:val=""/>
      <w:lvlPicBulletId w:val="12"/>
      <w:lvlJc w:val="left"/>
      <w:pPr>
        <w:tabs>
          <w:tab w:val="num" w:pos="720"/>
        </w:tabs>
        <w:ind w:left="720" w:hanging="360"/>
      </w:pPr>
      <w:rPr>
        <w:rFonts w:ascii="Symbol" w:hAnsi="Symbol" w:hint="default"/>
      </w:rPr>
    </w:lvl>
    <w:lvl w:ilvl="1" w:tplc="D12633C8">
      <w:start w:val="1"/>
      <w:numFmt w:val="bullet"/>
      <w:lvlText w:val=""/>
      <w:lvlJc w:val="left"/>
      <w:pPr>
        <w:tabs>
          <w:tab w:val="num" w:pos="1440"/>
        </w:tabs>
        <w:ind w:left="1440" w:hanging="360"/>
      </w:pPr>
      <w:rPr>
        <w:rFonts w:ascii="Symbol" w:hAnsi="Symbol" w:hint="default"/>
      </w:rPr>
    </w:lvl>
    <w:lvl w:ilvl="2" w:tplc="F1421D02">
      <w:start w:val="1"/>
      <w:numFmt w:val="bullet"/>
      <w:lvlText w:val=""/>
      <w:lvlJc w:val="left"/>
      <w:pPr>
        <w:tabs>
          <w:tab w:val="num" w:pos="2160"/>
        </w:tabs>
        <w:ind w:left="2160" w:hanging="360"/>
      </w:pPr>
      <w:rPr>
        <w:rFonts w:ascii="Symbol" w:hAnsi="Symbol" w:hint="default"/>
      </w:rPr>
    </w:lvl>
    <w:lvl w:ilvl="3" w:tplc="17B039B0">
      <w:start w:val="1"/>
      <w:numFmt w:val="bullet"/>
      <w:lvlText w:val=""/>
      <w:lvlJc w:val="left"/>
      <w:pPr>
        <w:tabs>
          <w:tab w:val="num" w:pos="2880"/>
        </w:tabs>
        <w:ind w:left="2880" w:hanging="360"/>
      </w:pPr>
      <w:rPr>
        <w:rFonts w:ascii="Symbol" w:hAnsi="Symbol" w:hint="default"/>
      </w:rPr>
    </w:lvl>
    <w:lvl w:ilvl="4" w:tplc="9170DBA2">
      <w:start w:val="1"/>
      <w:numFmt w:val="bullet"/>
      <w:lvlText w:val=""/>
      <w:lvlJc w:val="left"/>
      <w:pPr>
        <w:tabs>
          <w:tab w:val="num" w:pos="3600"/>
        </w:tabs>
        <w:ind w:left="3600" w:hanging="360"/>
      </w:pPr>
      <w:rPr>
        <w:rFonts w:ascii="Symbol" w:hAnsi="Symbol" w:hint="default"/>
      </w:rPr>
    </w:lvl>
    <w:lvl w:ilvl="5" w:tplc="72F6B146">
      <w:start w:val="1"/>
      <w:numFmt w:val="bullet"/>
      <w:lvlText w:val=""/>
      <w:lvlJc w:val="left"/>
      <w:pPr>
        <w:tabs>
          <w:tab w:val="num" w:pos="4320"/>
        </w:tabs>
        <w:ind w:left="4320" w:hanging="360"/>
      </w:pPr>
      <w:rPr>
        <w:rFonts w:ascii="Symbol" w:hAnsi="Symbol" w:hint="default"/>
      </w:rPr>
    </w:lvl>
    <w:lvl w:ilvl="6" w:tplc="36326BA2">
      <w:start w:val="1"/>
      <w:numFmt w:val="bullet"/>
      <w:lvlText w:val=""/>
      <w:lvlJc w:val="left"/>
      <w:pPr>
        <w:tabs>
          <w:tab w:val="num" w:pos="5040"/>
        </w:tabs>
        <w:ind w:left="5040" w:hanging="360"/>
      </w:pPr>
      <w:rPr>
        <w:rFonts w:ascii="Symbol" w:hAnsi="Symbol" w:hint="default"/>
      </w:rPr>
    </w:lvl>
    <w:lvl w:ilvl="7" w:tplc="99BC2A82">
      <w:start w:val="1"/>
      <w:numFmt w:val="bullet"/>
      <w:lvlText w:val=""/>
      <w:lvlJc w:val="left"/>
      <w:pPr>
        <w:tabs>
          <w:tab w:val="num" w:pos="5760"/>
        </w:tabs>
        <w:ind w:left="5760" w:hanging="360"/>
      </w:pPr>
      <w:rPr>
        <w:rFonts w:ascii="Symbol" w:hAnsi="Symbol" w:hint="default"/>
      </w:rPr>
    </w:lvl>
    <w:lvl w:ilvl="8" w:tplc="2682A5B2">
      <w:start w:val="1"/>
      <w:numFmt w:val="bullet"/>
      <w:lvlText w:val=""/>
      <w:lvlJc w:val="left"/>
      <w:pPr>
        <w:tabs>
          <w:tab w:val="num" w:pos="6480"/>
        </w:tabs>
        <w:ind w:left="6480" w:hanging="360"/>
      </w:pPr>
      <w:rPr>
        <w:rFonts w:ascii="Symbol" w:hAnsi="Symbol" w:hint="default"/>
      </w:rPr>
    </w:lvl>
  </w:abstractNum>
  <w:abstractNum w:abstractNumId="21">
    <w:nsid w:val="2CBC5D46"/>
    <w:multiLevelType w:val="hybridMultilevel"/>
    <w:tmpl w:val="2B8ACC72"/>
    <w:lvl w:ilvl="0" w:tplc="B77EFD3E">
      <w:start w:val="1"/>
      <w:numFmt w:val="bullet"/>
      <w:lvlText w:val=""/>
      <w:lvlPicBulletId w:val="0"/>
      <w:lvlJc w:val="left"/>
      <w:pPr>
        <w:tabs>
          <w:tab w:val="num" w:pos="720"/>
        </w:tabs>
        <w:ind w:left="720" w:hanging="360"/>
      </w:pPr>
      <w:rPr>
        <w:rFonts w:ascii="Symbol" w:hAnsi="Symbol" w:hint="default"/>
      </w:rPr>
    </w:lvl>
    <w:lvl w:ilvl="1" w:tplc="C622C136">
      <w:start w:val="1"/>
      <w:numFmt w:val="bullet"/>
      <w:lvlText w:val=""/>
      <w:lvlJc w:val="left"/>
      <w:pPr>
        <w:tabs>
          <w:tab w:val="num" w:pos="1440"/>
        </w:tabs>
        <w:ind w:left="1440" w:hanging="360"/>
      </w:pPr>
      <w:rPr>
        <w:rFonts w:ascii="Symbol" w:hAnsi="Symbol" w:hint="default"/>
      </w:rPr>
    </w:lvl>
    <w:lvl w:ilvl="2" w:tplc="AD2882FE">
      <w:start w:val="1"/>
      <w:numFmt w:val="bullet"/>
      <w:lvlText w:val=""/>
      <w:lvlJc w:val="left"/>
      <w:pPr>
        <w:tabs>
          <w:tab w:val="num" w:pos="2160"/>
        </w:tabs>
        <w:ind w:left="2160" w:hanging="360"/>
      </w:pPr>
      <w:rPr>
        <w:rFonts w:ascii="Symbol" w:hAnsi="Symbol" w:hint="default"/>
      </w:rPr>
    </w:lvl>
    <w:lvl w:ilvl="3" w:tplc="CBD407E4">
      <w:start w:val="1"/>
      <w:numFmt w:val="bullet"/>
      <w:lvlText w:val=""/>
      <w:lvlJc w:val="left"/>
      <w:pPr>
        <w:tabs>
          <w:tab w:val="num" w:pos="2880"/>
        </w:tabs>
        <w:ind w:left="2880" w:hanging="360"/>
      </w:pPr>
      <w:rPr>
        <w:rFonts w:ascii="Symbol" w:hAnsi="Symbol" w:hint="default"/>
      </w:rPr>
    </w:lvl>
    <w:lvl w:ilvl="4" w:tplc="2B42EB50">
      <w:start w:val="1"/>
      <w:numFmt w:val="bullet"/>
      <w:lvlText w:val=""/>
      <w:lvlJc w:val="left"/>
      <w:pPr>
        <w:tabs>
          <w:tab w:val="num" w:pos="3600"/>
        </w:tabs>
        <w:ind w:left="3600" w:hanging="360"/>
      </w:pPr>
      <w:rPr>
        <w:rFonts w:ascii="Symbol" w:hAnsi="Symbol" w:hint="default"/>
      </w:rPr>
    </w:lvl>
    <w:lvl w:ilvl="5" w:tplc="DA406640">
      <w:start w:val="1"/>
      <w:numFmt w:val="bullet"/>
      <w:lvlText w:val=""/>
      <w:lvlJc w:val="left"/>
      <w:pPr>
        <w:tabs>
          <w:tab w:val="num" w:pos="4320"/>
        </w:tabs>
        <w:ind w:left="4320" w:hanging="360"/>
      </w:pPr>
      <w:rPr>
        <w:rFonts w:ascii="Symbol" w:hAnsi="Symbol" w:hint="default"/>
      </w:rPr>
    </w:lvl>
    <w:lvl w:ilvl="6" w:tplc="0E5C32C8">
      <w:start w:val="1"/>
      <w:numFmt w:val="bullet"/>
      <w:lvlText w:val=""/>
      <w:lvlJc w:val="left"/>
      <w:pPr>
        <w:tabs>
          <w:tab w:val="num" w:pos="5040"/>
        </w:tabs>
        <w:ind w:left="5040" w:hanging="360"/>
      </w:pPr>
      <w:rPr>
        <w:rFonts w:ascii="Symbol" w:hAnsi="Symbol" w:hint="default"/>
      </w:rPr>
    </w:lvl>
    <w:lvl w:ilvl="7" w:tplc="79D69464">
      <w:start w:val="1"/>
      <w:numFmt w:val="bullet"/>
      <w:lvlText w:val=""/>
      <w:lvlJc w:val="left"/>
      <w:pPr>
        <w:tabs>
          <w:tab w:val="num" w:pos="5760"/>
        </w:tabs>
        <w:ind w:left="5760" w:hanging="360"/>
      </w:pPr>
      <w:rPr>
        <w:rFonts w:ascii="Symbol" w:hAnsi="Symbol" w:hint="default"/>
      </w:rPr>
    </w:lvl>
    <w:lvl w:ilvl="8" w:tplc="45625364">
      <w:start w:val="1"/>
      <w:numFmt w:val="bullet"/>
      <w:lvlText w:val=""/>
      <w:lvlJc w:val="left"/>
      <w:pPr>
        <w:tabs>
          <w:tab w:val="num" w:pos="6480"/>
        </w:tabs>
        <w:ind w:left="6480" w:hanging="360"/>
      </w:pPr>
      <w:rPr>
        <w:rFonts w:ascii="Symbol" w:hAnsi="Symbol" w:hint="default"/>
      </w:rPr>
    </w:lvl>
  </w:abstractNum>
  <w:abstractNum w:abstractNumId="22">
    <w:nsid w:val="36BB6A5F"/>
    <w:multiLevelType w:val="hybridMultilevel"/>
    <w:tmpl w:val="F26CB9D6"/>
    <w:lvl w:ilvl="0" w:tplc="EB18A664">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448848ED"/>
    <w:multiLevelType w:val="hybridMultilevel"/>
    <w:tmpl w:val="010CA442"/>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4">
    <w:nsid w:val="45ED5D9E"/>
    <w:multiLevelType w:val="hybridMultilevel"/>
    <w:tmpl w:val="E74013C4"/>
    <w:lvl w:ilvl="0" w:tplc="677213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48A356E8"/>
    <w:multiLevelType w:val="hybridMultilevel"/>
    <w:tmpl w:val="3590526A"/>
    <w:lvl w:ilvl="0" w:tplc="A0BAB172">
      <w:start w:val="1"/>
      <w:numFmt w:val="bullet"/>
      <w:lvlText w:val=""/>
      <w:lvlPicBulletId w:val="11"/>
      <w:lvlJc w:val="left"/>
      <w:pPr>
        <w:tabs>
          <w:tab w:val="num" w:pos="720"/>
        </w:tabs>
        <w:ind w:left="720" w:hanging="360"/>
      </w:pPr>
      <w:rPr>
        <w:rFonts w:ascii="Symbol" w:hAnsi="Symbol" w:hint="default"/>
      </w:rPr>
    </w:lvl>
    <w:lvl w:ilvl="1" w:tplc="F4A85B3C">
      <w:start w:val="1"/>
      <w:numFmt w:val="bullet"/>
      <w:lvlText w:val=""/>
      <w:lvlJc w:val="left"/>
      <w:pPr>
        <w:tabs>
          <w:tab w:val="num" w:pos="1440"/>
        </w:tabs>
        <w:ind w:left="1440" w:hanging="360"/>
      </w:pPr>
      <w:rPr>
        <w:rFonts w:ascii="Symbol" w:hAnsi="Symbol" w:hint="default"/>
      </w:rPr>
    </w:lvl>
    <w:lvl w:ilvl="2" w:tplc="65F8498C">
      <w:start w:val="1"/>
      <w:numFmt w:val="bullet"/>
      <w:lvlText w:val=""/>
      <w:lvlJc w:val="left"/>
      <w:pPr>
        <w:tabs>
          <w:tab w:val="num" w:pos="2160"/>
        </w:tabs>
        <w:ind w:left="2160" w:hanging="360"/>
      </w:pPr>
      <w:rPr>
        <w:rFonts w:ascii="Symbol" w:hAnsi="Symbol" w:hint="default"/>
      </w:rPr>
    </w:lvl>
    <w:lvl w:ilvl="3" w:tplc="0A84C4FE">
      <w:start w:val="1"/>
      <w:numFmt w:val="bullet"/>
      <w:lvlText w:val=""/>
      <w:lvlJc w:val="left"/>
      <w:pPr>
        <w:tabs>
          <w:tab w:val="num" w:pos="2880"/>
        </w:tabs>
        <w:ind w:left="2880" w:hanging="360"/>
      </w:pPr>
      <w:rPr>
        <w:rFonts w:ascii="Symbol" w:hAnsi="Symbol" w:hint="default"/>
      </w:rPr>
    </w:lvl>
    <w:lvl w:ilvl="4" w:tplc="BA664DE4">
      <w:start w:val="1"/>
      <w:numFmt w:val="bullet"/>
      <w:lvlText w:val=""/>
      <w:lvlJc w:val="left"/>
      <w:pPr>
        <w:tabs>
          <w:tab w:val="num" w:pos="3600"/>
        </w:tabs>
        <w:ind w:left="3600" w:hanging="360"/>
      </w:pPr>
      <w:rPr>
        <w:rFonts w:ascii="Symbol" w:hAnsi="Symbol" w:hint="default"/>
      </w:rPr>
    </w:lvl>
    <w:lvl w:ilvl="5" w:tplc="A3F44578">
      <w:start w:val="1"/>
      <w:numFmt w:val="bullet"/>
      <w:lvlText w:val=""/>
      <w:lvlJc w:val="left"/>
      <w:pPr>
        <w:tabs>
          <w:tab w:val="num" w:pos="4320"/>
        </w:tabs>
        <w:ind w:left="4320" w:hanging="360"/>
      </w:pPr>
      <w:rPr>
        <w:rFonts w:ascii="Symbol" w:hAnsi="Symbol" w:hint="default"/>
      </w:rPr>
    </w:lvl>
    <w:lvl w:ilvl="6" w:tplc="9E440B52">
      <w:start w:val="1"/>
      <w:numFmt w:val="bullet"/>
      <w:lvlText w:val=""/>
      <w:lvlJc w:val="left"/>
      <w:pPr>
        <w:tabs>
          <w:tab w:val="num" w:pos="5040"/>
        </w:tabs>
        <w:ind w:left="5040" w:hanging="360"/>
      </w:pPr>
      <w:rPr>
        <w:rFonts w:ascii="Symbol" w:hAnsi="Symbol" w:hint="default"/>
      </w:rPr>
    </w:lvl>
    <w:lvl w:ilvl="7" w:tplc="AA4256A6">
      <w:start w:val="1"/>
      <w:numFmt w:val="bullet"/>
      <w:lvlText w:val=""/>
      <w:lvlJc w:val="left"/>
      <w:pPr>
        <w:tabs>
          <w:tab w:val="num" w:pos="5760"/>
        </w:tabs>
        <w:ind w:left="5760" w:hanging="360"/>
      </w:pPr>
      <w:rPr>
        <w:rFonts w:ascii="Symbol" w:hAnsi="Symbol" w:hint="default"/>
      </w:rPr>
    </w:lvl>
    <w:lvl w:ilvl="8" w:tplc="6FAEE7C6">
      <w:start w:val="1"/>
      <w:numFmt w:val="bullet"/>
      <w:lvlText w:val=""/>
      <w:lvlJc w:val="left"/>
      <w:pPr>
        <w:tabs>
          <w:tab w:val="num" w:pos="6480"/>
        </w:tabs>
        <w:ind w:left="6480" w:hanging="360"/>
      </w:pPr>
      <w:rPr>
        <w:rFonts w:ascii="Symbol" w:hAnsi="Symbol" w:hint="default"/>
      </w:rPr>
    </w:lvl>
  </w:abstractNum>
  <w:abstractNum w:abstractNumId="26">
    <w:nsid w:val="48C44F32"/>
    <w:multiLevelType w:val="hybridMultilevel"/>
    <w:tmpl w:val="F7729836"/>
    <w:lvl w:ilvl="0" w:tplc="01126FFE">
      <w:start w:val="1"/>
      <w:numFmt w:val="bullet"/>
      <w:lvlText w:val=""/>
      <w:lvlPicBulletId w:val="6"/>
      <w:lvlJc w:val="left"/>
      <w:pPr>
        <w:ind w:left="1423" w:hanging="360"/>
      </w:pPr>
      <w:rPr>
        <w:rFonts w:ascii="Symbol" w:hAnsi="Symbol" w:hint="default"/>
      </w:rPr>
    </w:lvl>
    <w:lvl w:ilvl="1" w:tplc="04190003">
      <w:start w:val="1"/>
      <w:numFmt w:val="bullet"/>
      <w:lvlText w:val="o"/>
      <w:lvlJc w:val="left"/>
      <w:pPr>
        <w:ind w:left="2143" w:hanging="360"/>
      </w:pPr>
      <w:rPr>
        <w:rFonts w:ascii="Courier New" w:hAnsi="Courier New" w:cs="Courier New" w:hint="default"/>
      </w:rPr>
    </w:lvl>
    <w:lvl w:ilvl="2" w:tplc="04190005">
      <w:start w:val="1"/>
      <w:numFmt w:val="bullet"/>
      <w:lvlText w:val=""/>
      <w:lvlJc w:val="left"/>
      <w:pPr>
        <w:ind w:left="2863" w:hanging="360"/>
      </w:pPr>
      <w:rPr>
        <w:rFonts w:ascii="Wingdings" w:hAnsi="Wingdings" w:hint="default"/>
      </w:rPr>
    </w:lvl>
    <w:lvl w:ilvl="3" w:tplc="04190001">
      <w:start w:val="1"/>
      <w:numFmt w:val="bullet"/>
      <w:lvlText w:val=""/>
      <w:lvlJc w:val="left"/>
      <w:pPr>
        <w:ind w:left="3583" w:hanging="360"/>
      </w:pPr>
      <w:rPr>
        <w:rFonts w:ascii="Symbol" w:hAnsi="Symbol" w:hint="default"/>
      </w:rPr>
    </w:lvl>
    <w:lvl w:ilvl="4" w:tplc="04190003">
      <w:start w:val="1"/>
      <w:numFmt w:val="bullet"/>
      <w:lvlText w:val="o"/>
      <w:lvlJc w:val="left"/>
      <w:pPr>
        <w:ind w:left="4303" w:hanging="360"/>
      </w:pPr>
      <w:rPr>
        <w:rFonts w:ascii="Courier New" w:hAnsi="Courier New" w:cs="Courier New" w:hint="default"/>
      </w:rPr>
    </w:lvl>
    <w:lvl w:ilvl="5" w:tplc="04190005">
      <w:start w:val="1"/>
      <w:numFmt w:val="bullet"/>
      <w:lvlText w:val=""/>
      <w:lvlJc w:val="left"/>
      <w:pPr>
        <w:ind w:left="5023" w:hanging="360"/>
      </w:pPr>
      <w:rPr>
        <w:rFonts w:ascii="Wingdings" w:hAnsi="Wingdings" w:hint="default"/>
      </w:rPr>
    </w:lvl>
    <w:lvl w:ilvl="6" w:tplc="04190001">
      <w:start w:val="1"/>
      <w:numFmt w:val="bullet"/>
      <w:lvlText w:val=""/>
      <w:lvlJc w:val="left"/>
      <w:pPr>
        <w:ind w:left="5743" w:hanging="360"/>
      </w:pPr>
      <w:rPr>
        <w:rFonts w:ascii="Symbol" w:hAnsi="Symbol" w:hint="default"/>
      </w:rPr>
    </w:lvl>
    <w:lvl w:ilvl="7" w:tplc="04190003">
      <w:start w:val="1"/>
      <w:numFmt w:val="bullet"/>
      <w:lvlText w:val="o"/>
      <w:lvlJc w:val="left"/>
      <w:pPr>
        <w:ind w:left="6463" w:hanging="360"/>
      </w:pPr>
      <w:rPr>
        <w:rFonts w:ascii="Courier New" w:hAnsi="Courier New" w:cs="Courier New" w:hint="default"/>
      </w:rPr>
    </w:lvl>
    <w:lvl w:ilvl="8" w:tplc="04190005">
      <w:start w:val="1"/>
      <w:numFmt w:val="bullet"/>
      <w:lvlText w:val=""/>
      <w:lvlJc w:val="left"/>
      <w:pPr>
        <w:ind w:left="7183" w:hanging="360"/>
      </w:pPr>
      <w:rPr>
        <w:rFonts w:ascii="Wingdings" w:hAnsi="Wingdings" w:hint="default"/>
      </w:rPr>
    </w:lvl>
  </w:abstractNum>
  <w:abstractNum w:abstractNumId="27">
    <w:nsid w:val="4B314919"/>
    <w:multiLevelType w:val="hybridMultilevel"/>
    <w:tmpl w:val="0EC4FA38"/>
    <w:lvl w:ilvl="0" w:tplc="DAD4B88C">
      <w:start w:val="1"/>
      <w:numFmt w:val="bullet"/>
      <w:lvlText w:val=""/>
      <w:lvlPicBulletId w:val="8"/>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8">
    <w:nsid w:val="507B4682"/>
    <w:multiLevelType w:val="hybridMultilevel"/>
    <w:tmpl w:val="E74013C4"/>
    <w:lvl w:ilvl="0" w:tplc="677213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7867F6D"/>
    <w:multiLevelType w:val="hybridMultilevel"/>
    <w:tmpl w:val="FC109152"/>
    <w:lvl w:ilvl="0" w:tplc="75165F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nsid w:val="5F046764"/>
    <w:multiLevelType w:val="hybridMultilevel"/>
    <w:tmpl w:val="93D0F51A"/>
    <w:lvl w:ilvl="0" w:tplc="69403964">
      <w:start w:val="4"/>
      <w:numFmt w:val="bullet"/>
      <w:lvlText w:val="–"/>
      <w:lvlJc w:val="left"/>
      <w:pPr>
        <w:ind w:left="1211" w:hanging="360"/>
      </w:pPr>
      <w:rPr>
        <w:rFonts w:ascii="Calibri" w:eastAsia="Times New Roman" w:hAnsi="Calibri" w:cs="Calibri" w:hint="default"/>
        <w:b w:val="0"/>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1">
    <w:nsid w:val="61A428C8"/>
    <w:multiLevelType w:val="hybridMultilevel"/>
    <w:tmpl w:val="797AE05A"/>
    <w:lvl w:ilvl="0" w:tplc="877AD12C">
      <w:start w:val="32"/>
      <w:numFmt w:val="decimal"/>
      <w:lvlText w:val="(%1)"/>
      <w:lvlJc w:val="left"/>
      <w:pPr>
        <w:ind w:left="129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2548A5A4">
      <w:start w:val="1"/>
      <w:numFmt w:val="lowerLetter"/>
      <w:lvlText w:val="(%2)"/>
      <w:lvlJc w:val="left"/>
      <w:pPr>
        <w:ind w:left="162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35D0DF98">
      <w:start w:val="1"/>
      <w:numFmt w:val="lowerRoman"/>
      <w:lvlText w:val="%3"/>
      <w:lvlJc w:val="left"/>
      <w:pPr>
        <w:ind w:left="2163"/>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5CC200FC">
      <w:start w:val="1"/>
      <w:numFmt w:val="decimal"/>
      <w:lvlText w:val="%4"/>
      <w:lvlJc w:val="left"/>
      <w:pPr>
        <w:ind w:left="2883"/>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FCF26A16">
      <w:start w:val="1"/>
      <w:numFmt w:val="lowerLetter"/>
      <w:lvlText w:val="%5"/>
      <w:lvlJc w:val="left"/>
      <w:pPr>
        <w:ind w:left="3603"/>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3366583E">
      <w:start w:val="1"/>
      <w:numFmt w:val="lowerRoman"/>
      <w:lvlText w:val="%6"/>
      <w:lvlJc w:val="left"/>
      <w:pPr>
        <w:ind w:left="4323"/>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BAF28F6E">
      <w:start w:val="1"/>
      <w:numFmt w:val="decimal"/>
      <w:lvlText w:val="%7"/>
      <w:lvlJc w:val="left"/>
      <w:pPr>
        <w:ind w:left="5043"/>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12F22E1C">
      <w:start w:val="1"/>
      <w:numFmt w:val="lowerLetter"/>
      <w:lvlText w:val="%8"/>
      <w:lvlJc w:val="left"/>
      <w:pPr>
        <w:ind w:left="5763"/>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6E30BF86">
      <w:start w:val="1"/>
      <w:numFmt w:val="lowerRoman"/>
      <w:lvlText w:val="%9"/>
      <w:lvlJc w:val="left"/>
      <w:pPr>
        <w:ind w:left="6483"/>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32">
    <w:nsid w:val="647F332D"/>
    <w:multiLevelType w:val="hybridMultilevel"/>
    <w:tmpl w:val="D0EEBED4"/>
    <w:lvl w:ilvl="0" w:tplc="DFF8B058">
      <w:start w:val="1"/>
      <w:numFmt w:val="bullet"/>
      <w:lvlText w:val="–"/>
      <w:lvlJc w:val="left"/>
      <w:pPr>
        <w:ind w:left="718" w:hanging="360"/>
      </w:pPr>
      <w:rPr>
        <w:rFonts w:ascii="Times New Roman" w:eastAsia="Times New Roman" w:hAnsi="Times New Roman" w:cs="Times New Roman" w:hint="default"/>
        <w:b/>
        <w:i/>
      </w:rPr>
    </w:lvl>
    <w:lvl w:ilvl="1" w:tplc="04190003" w:tentative="1">
      <w:start w:val="1"/>
      <w:numFmt w:val="bullet"/>
      <w:lvlText w:val="o"/>
      <w:lvlJc w:val="left"/>
      <w:pPr>
        <w:ind w:left="1438" w:hanging="360"/>
      </w:pPr>
      <w:rPr>
        <w:rFonts w:ascii="Courier New" w:hAnsi="Courier New" w:cs="Courier New" w:hint="default"/>
      </w:rPr>
    </w:lvl>
    <w:lvl w:ilvl="2" w:tplc="04190005" w:tentative="1">
      <w:start w:val="1"/>
      <w:numFmt w:val="bullet"/>
      <w:lvlText w:val=""/>
      <w:lvlJc w:val="left"/>
      <w:pPr>
        <w:ind w:left="2158" w:hanging="360"/>
      </w:pPr>
      <w:rPr>
        <w:rFonts w:ascii="Wingdings" w:hAnsi="Wingdings" w:hint="default"/>
      </w:rPr>
    </w:lvl>
    <w:lvl w:ilvl="3" w:tplc="04190001" w:tentative="1">
      <w:start w:val="1"/>
      <w:numFmt w:val="bullet"/>
      <w:lvlText w:val=""/>
      <w:lvlJc w:val="left"/>
      <w:pPr>
        <w:ind w:left="2878" w:hanging="360"/>
      </w:pPr>
      <w:rPr>
        <w:rFonts w:ascii="Symbol" w:hAnsi="Symbol" w:hint="default"/>
      </w:rPr>
    </w:lvl>
    <w:lvl w:ilvl="4" w:tplc="04190003" w:tentative="1">
      <w:start w:val="1"/>
      <w:numFmt w:val="bullet"/>
      <w:lvlText w:val="o"/>
      <w:lvlJc w:val="left"/>
      <w:pPr>
        <w:ind w:left="3598" w:hanging="360"/>
      </w:pPr>
      <w:rPr>
        <w:rFonts w:ascii="Courier New" w:hAnsi="Courier New" w:cs="Courier New" w:hint="default"/>
      </w:rPr>
    </w:lvl>
    <w:lvl w:ilvl="5" w:tplc="04190005" w:tentative="1">
      <w:start w:val="1"/>
      <w:numFmt w:val="bullet"/>
      <w:lvlText w:val=""/>
      <w:lvlJc w:val="left"/>
      <w:pPr>
        <w:ind w:left="4318" w:hanging="360"/>
      </w:pPr>
      <w:rPr>
        <w:rFonts w:ascii="Wingdings" w:hAnsi="Wingdings" w:hint="default"/>
      </w:rPr>
    </w:lvl>
    <w:lvl w:ilvl="6" w:tplc="04190001" w:tentative="1">
      <w:start w:val="1"/>
      <w:numFmt w:val="bullet"/>
      <w:lvlText w:val=""/>
      <w:lvlJc w:val="left"/>
      <w:pPr>
        <w:ind w:left="5038" w:hanging="360"/>
      </w:pPr>
      <w:rPr>
        <w:rFonts w:ascii="Symbol" w:hAnsi="Symbol" w:hint="default"/>
      </w:rPr>
    </w:lvl>
    <w:lvl w:ilvl="7" w:tplc="04190003" w:tentative="1">
      <w:start w:val="1"/>
      <w:numFmt w:val="bullet"/>
      <w:lvlText w:val="o"/>
      <w:lvlJc w:val="left"/>
      <w:pPr>
        <w:ind w:left="5758" w:hanging="360"/>
      </w:pPr>
      <w:rPr>
        <w:rFonts w:ascii="Courier New" w:hAnsi="Courier New" w:cs="Courier New" w:hint="default"/>
      </w:rPr>
    </w:lvl>
    <w:lvl w:ilvl="8" w:tplc="04190005" w:tentative="1">
      <w:start w:val="1"/>
      <w:numFmt w:val="bullet"/>
      <w:lvlText w:val=""/>
      <w:lvlJc w:val="left"/>
      <w:pPr>
        <w:ind w:left="6478" w:hanging="360"/>
      </w:pPr>
      <w:rPr>
        <w:rFonts w:ascii="Wingdings" w:hAnsi="Wingdings" w:hint="default"/>
      </w:rPr>
    </w:lvl>
  </w:abstractNum>
  <w:abstractNum w:abstractNumId="33">
    <w:nsid w:val="65DF5F6A"/>
    <w:multiLevelType w:val="hybridMultilevel"/>
    <w:tmpl w:val="4038089E"/>
    <w:lvl w:ilvl="0" w:tplc="259C31E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66910E3B"/>
    <w:multiLevelType w:val="hybridMultilevel"/>
    <w:tmpl w:val="2A58F3C8"/>
    <w:lvl w:ilvl="0" w:tplc="62629F36">
      <w:start w:val="1"/>
      <w:numFmt w:val="bullet"/>
      <w:lvlText w:val=""/>
      <w:lvlPicBulletId w:val="3"/>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35">
    <w:nsid w:val="6C734509"/>
    <w:multiLevelType w:val="hybridMultilevel"/>
    <w:tmpl w:val="979CBCCC"/>
    <w:lvl w:ilvl="0" w:tplc="5CDE45DC">
      <w:start w:val="1"/>
      <w:numFmt w:val="lowerLetter"/>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6DA474A4"/>
    <w:multiLevelType w:val="hybridMultilevel"/>
    <w:tmpl w:val="579674A6"/>
    <w:lvl w:ilvl="0" w:tplc="41280E92">
      <w:start w:val="5"/>
      <w:numFmt w:val="bullet"/>
      <w:lvlText w:val="–"/>
      <w:lvlJc w:val="left"/>
      <w:pPr>
        <w:ind w:left="1429" w:hanging="360"/>
      </w:pPr>
      <w:rPr>
        <w:rFonts w:ascii="Times New Roman" w:eastAsia="Times New Roman" w:hAnsi="Times New Roman" w:cs="Times New Roman" w:hint="default"/>
      </w:rPr>
    </w:lvl>
    <w:lvl w:ilvl="1" w:tplc="5E42929E">
      <w:start w:val="4"/>
      <w:numFmt w:val="bullet"/>
      <w:lvlText w:val="-"/>
      <w:lvlJc w:val="left"/>
      <w:pPr>
        <w:ind w:left="644" w:hanging="360"/>
      </w:pPr>
      <w:rPr>
        <w:rFonts w:ascii="Times New Roman" w:eastAsia="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6FA15036"/>
    <w:multiLevelType w:val="multilevel"/>
    <w:tmpl w:val="D5ACA088"/>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nsid w:val="70066C1E"/>
    <w:multiLevelType w:val="hybridMultilevel"/>
    <w:tmpl w:val="015467E8"/>
    <w:lvl w:ilvl="0" w:tplc="88244D9C">
      <w:start w:val="16"/>
      <w:numFmt w:val="decimal"/>
      <w:lvlText w:val="(%1)"/>
      <w:lvlJc w:val="left"/>
      <w:pPr>
        <w:ind w:left="129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E864F70E">
      <w:start w:val="1"/>
      <w:numFmt w:val="lowerLetter"/>
      <w:lvlText w:val="%2"/>
      <w:lvlJc w:val="left"/>
      <w:pPr>
        <w:ind w:left="143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67BC14DA">
      <w:start w:val="1"/>
      <w:numFmt w:val="lowerRoman"/>
      <w:lvlText w:val="%3"/>
      <w:lvlJc w:val="left"/>
      <w:pPr>
        <w:ind w:left="215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6D3E4324">
      <w:start w:val="1"/>
      <w:numFmt w:val="decimal"/>
      <w:lvlText w:val="%4"/>
      <w:lvlJc w:val="left"/>
      <w:pPr>
        <w:ind w:left="287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4790E25A">
      <w:start w:val="1"/>
      <w:numFmt w:val="lowerLetter"/>
      <w:lvlText w:val="%5"/>
      <w:lvlJc w:val="left"/>
      <w:pPr>
        <w:ind w:left="359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34B0ADBC">
      <w:start w:val="1"/>
      <w:numFmt w:val="lowerRoman"/>
      <w:lvlText w:val="%6"/>
      <w:lvlJc w:val="left"/>
      <w:pPr>
        <w:ind w:left="431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77FC7500">
      <w:start w:val="1"/>
      <w:numFmt w:val="decimal"/>
      <w:lvlText w:val="%7"/>
      <w:lvlJc w:val="left"/>
      <w:pPr>
        <w:ind w:left="503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12E4265A">
      <w:start w:val="1"/>
      <w:numFmt w:val="lowerLetter"/>
      <w:lvlText w:val="%8"/>
      <w:lvlJc w:val="left"/>
      <w:pPr>
        <w:ind w:left="575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A1F23FA4">
      <w:start w:val="1"/>
      <w:numFmt w:val="lowerRoman"/>
      <w:lvlText w:val="%9"/>
      <w:lvlJc w:val="left"/>
      <w:pPr>
        <w:ind w:left="647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39">
    <w:nsid w:val="70745C12"/>
    <w:multiLevelType w:val="hybridMultilevel"/>
    <w:tmpl w:val="E5C42576"/>
    <w:lvl w:ilvl="0" w:tplc="BC303110">
      <w:start w:val="1"/>
      <w:numFmt w:val="bullet"/>
      <w:lvlText w:val=""/>
      <w:lvlPicBulletId w:val="9"/>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40">
    <w:nsid w:val="74B87F58"/>
    <w:multiLevelType w:val="hybridMultilevel"/>
    <w:tmpl w:val="5374E366"/>
    <w:lvl w:ilvl="0" w:tplc="3FE80762">
      <w:start w:val="1"/>
      <w:numFmt w:val="decimal"/>
      <w:lvlText w:val="(%1)"/>
      <w:lvlJc w:val="left"/>
      <w:pPr>
        <w:ind w:left="1401"/>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8F38D846">
      <w:start w:val="1"/>
      <w:numFmt w:val="lowerLetter"/>
      <w:lvlText w:val="%2"/>
      <w:lvlJc w:val="left"/>
      <w:pPr>
        <w:ind w:left="1397"/>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B6E649D0">
      <w:start w:val="1"/>
      <w:numFmt w:val="lowerRoman"/>
      <w:lvlText w:val="%3"/>
      <w:lvlJc w:val="left"/>
      <w:pPr>
        <w:ind w:left="2117"/>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3C8AEE44">
      <w:start w:val="1"/>
      <w:numFmt w:val="decimal"/>
      <w:lvlText w:val="%4"/>
      <w:lvlJc w:val="left"/>
      <w:pPr>
        <w:ind w:left="2837"/>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3902556E">
      <w:start w:val="1"/>
      <w:numFmt w:val="lowerLetter"/>
      <w:lvlText w:val="%5"/>
      <w:lvlJc w:val="left"/>
      <w:pPr>
        <w:ind w:left="3557"/>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C3042BDE">
      <w:start w:val="1"/>
      <w:numFmt w:val="lowerRoman"/>
      <w:lvlText w:val="%6"/>
      <w:lvlJc w:val="left"/>
      <w:pPr>
        <w:ind w:left="4277"/>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6C92A8BA">
      <w:start w:val="1"/>
      <w:numFmt w:val="decimal"/>
      <w:lvlText w:val="%7"/>
      <w:lvlJc w:val="left"/>
      <w:pPr>
        <w:ind w:left="4997"/>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59FC7344">
      <w:start w:val="1"/>
      <w:numFmt w:val="lowerLetter"/>
      <w:lvlText w:val="%8"/>
      <w:lvlJc w:val="left"/>
      <w:pPr>
        <w:ind w:left="5717"/>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8C2E4382">
      <w:start w:val="1"/>
      <w:numFmt w:val="lowerRoman"/>
      <w:lvlText w:val="%9"/>
      <w:lvlJc w:val="left"/>
      <w:pPr>
        <w:ind w:left="6437"/>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num w:numId="1">
    <w:abstractNumId w:val="14"/>
  </w:num>
  <w:num w:numId="2">
    <w:abstractNumId w:val="30"/>
  </w:num>
  <w:num w:numId="3">
    <w:abstractNumId w:val="5"/>
  </w:num>
  <w:num w:numId="4">
    <w:abstractNumId w:val="21"/>
  </w:num>
  <w:num w:numId="5">
    <w:abstractNumId w:val="18"/>
  </w:num>
  <w:num w:numId="6">
    <w:abstractNumId w:val="0"/>
  </w:num>
  <w:num w:numId="7">
    <w:abstractNumId w:val="34"/>
  </w:num>
  <w:num w:numId="8">
    <w:abstractNumId w:val="6"/>
  </w:num>
  <w:num w:numId="9">
    <w:abstractNumId w:val="16"/>
  </w:num>
  <w:num w:numId="10">
    <w:abstractNumId w:val="26"/>
  </w:num>
  <w:num w:numId="11">
    <w:abstractNumId w:val="15"/>
  </w:num>
  <w:num w:numId="12">
    <w:abstractNumId w:val="27"/>
  </w:num>
  <w:num w:numId="13">
    <w:abstractNumId w:val="39"/>
  </w:num>
  <w:num w:numId="14">
    <w:abstractNumId w:val="8"/>
  </w:num>
  <w:num w:numId="15">
    <w:abstractNumId w:val="25"/>
  </w:num>
  <w:num w:numId="16">
    <w:abstractNumId w:val="20"/>
  </w:num>
  <w:num w:numId="17">
    <w:abstractNumId w:val="3"/>
  </w:num>
  <w:num w:numId="18">
    <w:abstractNumId w:val="19"/>
  </w:num>
  <w:num w:numId="19">
    <w:abstractNumId w:val="32"/>
  </w:num>
  <w:num w:numId="20">
    <w:abstractNumId w:val="29"/>
  </w:num>
  <w:num w:numId="21">
    <w:abstractNumId w:val="17"/>
  </w:num>
  <w:num w:numId="22">
    <w:abstractNumId w:val="40"/>
  </w:num>
  <w:num w:numId="23">
    <w:abstractNumId w:val="38"/>
  </w:num>
  <w:num w:numId="24">
    <w:abstractNumId w:val="9"/>
  </w:num>
  <w:num w:numId="25">
    <w:abstractNumId w:val="31"/>
  </w:num>
  <w:num w:numId="26">
    <w:abstractNumId w:val="13"/>
  </w:num>
  <w:num w:numId="27">
    <w:abstractNumId w:val="1"/>
  </w:num>
  <w:num w:numId="28">
    <w:abstractNumId w:val="37"/>
  </w:num>
  <w:num w:numId="29">
    <w:abstractNumId w:val="23"/>
  </w:num>
  <w:num w:numId="30">
    <w:abstractNumId w:val="12"/>
  </w:num>
  <w:num w:numId="31">
    <w:abstractNumId w:val="11"/>
  </w:num>
  <w:num w:numId="32">
    <w:abstractNumId w:val="4"/>
  </w:num>
  <w:num w:numId="33">
    <w:abstractNumId w:val="36"/>
  </w:num>
  <w:num w:numId="34">
    <w:abstractNumId w:val="7"/>
  </w:num>
  <w:num w:numId="35">
    <w:abstractNumId w:val="2"/>
  </w:num>
  <w:num w:numId="36">
    <w:abstractNumId w:val="35"/>
  </w:num>
  <w:num w:numId="37">
    <w:abstractNumId w:val="24"/>
  </w:num>
  <w:num w:numId="38">
    <w:abstractNumId w:val="10"/>
  </w:num>
  <w:num w:numId="39">
    <w:abstractNumId w:val="22"/>
  </w:num>
  <w:num w:numId="40">
    <w:abstractNumId w:val="33"/>
  </w:num>
  <w:num w:numId="4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6884"/>
    <w:rsid w:val="000237C9"/>
    <w:rsid w:val="00036CD4"/>
    <w:rsid w:val="00040B8E"/>
    <w:rsid w:val="000801BE"/>
    <w:rsid w:val="00080B76"/>
    <w:rsid w:val="000979F0"/>
    <w:rsid w:val="000B544B"/>
    <w:rsid w:val="000C3526"/>
    <w:rsid w:val="000E2A54"/>
    <w:rsid w:val="001322F4"/>
    <w:rsid w:val="00133ABE"/>
    <w:rsid w:val="00141FF7"/>
    <w:rsid w:val="0019557A"/>
    <w:rsid w:val="001A4176"/>
    <w:rsid w:val="001B5925"/>
    <w:rsid w:val="001E2D5E"/>
    <w:rsid w:val="002475AC"/>
    <w:rsid w:val="002577AF"/>
    <w:rsid w:val="00292FB0"/>
    <w:rsid w:val="002954F1"/>
    <w:rsid w:val="00296C00"/>
    <w:rsid w:val="002C394E"/>
    <w:rsid w:val="002D1FEB"/>
    <w:rsid w:val="002F5611"/>
    <w:rsid w:val="00304E91"/>
    <w:rsid w:val="0030690A"/>
    <w:rsid w:val="00307923"/>
    <w:rsid w:val="003160AB"/>
    <w:rsid w:val="00316108"/>
    <w:rsid w:val="00323150"/>
    <w:rsid w:val="00354DBC"/>
    <w:rsid w:val="0035536D"/>
    <w:rsid w:val="00397A4F"/>
    <w:rsid w:val="003C7343"/>
    <w:rsid w:val="003D5224"/>
    <w:rsid w:val="003F0A70"/>
    <w:rsid w:val="00427B1E"/>
    <w:rsid w:val="0043080C"/>
    <w:rsid w:val="00460E1A"/>
    <w:rsid w:val="00484398"/>
    <w:rsid w:val="004B23FB"/>
    <w:rsid w:val="004C26EE"/>
    <w:rsid w:val="004C3AF5"/>
    <w:rsid w:val="004C4F0E"/>
    <w:rsid w:val="004C59BB"/>
    <w:rsid w:val="004E205E"/>
    <w:rsid w:val="004E324A"/>
    <w:rsid w:val="00545B1C"/>
    <w:rsid w:val="005708AC"/>
    <w:rsid w:val="0058139B"/>
    <w:rsid w:val="005A4ED4"/>
    <w:rsid w:val="005A7646"/>
    <w:rsid w:val="005B1F05"/>
    <w:rsid w:val="005C3F65"/>
    <w:rsid w:val="005E1043"/>
    <w:rsid w:val="005E4BD9"/>
    <w:rsid w:val="005F3A80"/>
    <w:rsid w:val="00614457"/>
    <w:rsid w:val="00626094"/>
    <w:rsid w:val="00631B8E"/>
    <w:rsid w:val="00642617"/>
    <w:rsid w:val="00643C7D"/>
    <w:rsid w:val="00674171"/>
    <w:rsid w:val="00681DFB"/>
    <w:rsid w:val="006A4261"/>
    <w:rsid w:val="006B2F65"/>
    <w:rsid w:val="00701B44"/>
    <w:rsid w:val="00703307"/>
    <w:rsid w:val="007035FE"/>
    <w:rsid w:val="007113F0"/>
    <w:rsid w:val="007354F2"/>
    <w:rsid w:val="007372FA"/>
    <w:rsid w:val="00746E32"/>
    <w:rsid w:val="00762374"/>
    <w:rsid w:val="007638A3"/>
    <w:rsid w:val="007642DF"/>
    <w:rsid w:val="00780636"/>
    <w:rsid w:val="00795723"/>
    <w:rsid w:val="007A34AA"/>
    <w:rsid w:val="007A6811"/>
    <w:rsid w:val="007B5885"/>
    <w:rsid w:val="007E691B"/>
    <w:rsid w:val="008113E6"/>
    <w:rsid w:val="00811493"/>
    <w:rsid w:val="00833499"/>
    <w:rsid w:val="00837D6C"/>
    <w:rsid w:val="00843248"/>
    <w:rsid w:val="00843643"/>
    <w:rsid w:val="00847CF7"/>
    <w:rsid w:val="008523CF"/>
    <w:rsid w:val="00874FB3"/>
    <w:rsid w:val="00882877"/>
    <w:rsid w:val="008957E8"/>
    <w:rsid w:val="008D6A03"/>
    <w:rsid w:val="008E6769"/>
    <w:rsid w:val="008F03B6"/>
    <w:rsid w:val="0090047C"/>
    <w:rsid w:val="00924A17"/>
    <w:rsid w:val="00931215"/>
    <w:rsid w:val="00931DE9"/>
    <w:rsid w:val="00942A26"/>
    <w:rsid w:val="009673D6"/>
    <w:rsid w:val="009708F0"/>
    <w:rsid w:val="00972D9B"/>
    <w:rsid w:val="00983504"/>
    <w:rsid w:val="009D1147"/>
    <w:rsid w:val="009D2BC5"/>
    <w:rsid w:val="009D5FEF"/>
    <w:rsid w:val="009D6FB0"/>
    <w:rsid w:val="009F15BB"/>
    <w:rsid w:val="009F472E"/>
    <w:rsid w:val="00A13E2D"/>
    <w:rsid w:val="00A445EA"/>
    <w:rsid w:val="00A5594E"/>
    <w:rsid w:val="00A56ED6"/>
    <w:rsid w:val="00A57456"/>
    <w:rsid w:val="00A61076"/>
    <w:rsid w:val="00A6414E"/>
    <w:rsid w:val="00A83C4F"/>
    <w:rsid w:val="00A95D38"/>
    <w:rsid w:val="00AA5A7D"/>
    <w:rsid w:val="00AB4F76"/>
    <w:rsid w:val="00AC02A6"/>
    <w:rsid w:val="00AC3BDE"/>
    <w:rsid w:val="00AD4B9A"/>
    <w:rsid w:val="00B00DA6"/>
    <w:rsid w:val="00B216CF"/>
    <w:rsid w:val="00B37DA5"/>
    <w:rsid w:val="00B57506"/>
    <w:rsid w:val="00B57E6B"/>
    <w:rsid w:val="00BA13A0"/>
    <w:rsid w:val="00BB70A4"/>
    <w:rsid w:val="00BC6972"/>
    <w:rsid w:val="00BC7865"/>
    <w:rsid w:val="00BD5D2D"/>
    <w:rsid w:val="00BF1694"/>
    <w:rsid w:val="00BF4CFD"/>
    <w:rsid w:val="00C16883"/>
    <w:rsid w:val="00C23F9E"/>
    <w:rsid w:val="00C529C9"/>
    <w:rsid w:val="00C55D01"/>
    <w:rsid w:val="00C614BE"/>
    <w:rsid w:val="00C772C9"/>
    <w:rsid w:val="00C86C97"/>
    <w:rsid w:val="00C9786E"/>
    <w:rsid w:val="00CB0FB0"/>
    <w:rsid w:val="00CE4EF0"/>
    <w:rsid w:val="00D01C91"/>
    <w:rsid w:val="00D254B0"/>
    <w:rsid w:val="00D60A96"/>
    <w:rsid w:val="00D947EE"/>
    <w:rsid w:val="00DA2950"/>
    <w:rsid w:val="00DB049E"/>
    <w:rsid w:val="00DC47B2"/>
    <w:rsid w:val="00DD6884"/>
    <w:rsid w:val="00DF4FCF"/>
    <w:rsid w:val="00E04EA6"/>
    <w:rsid w:val="00E07763"/>
    <w:rsid w:val="00E10B27"/>
    <w:rsid w:val="00E15484"/>
    <w:rsid w:val="00E237D2"/>
    <w:rsid w:val="00E50DB1"/>
    <w:rsid w:val="00E65721"/>
    <w:rsid w:val="00E80156"/>
    <w:rsid w:val="00E8402D"/>
    <w:rsid w:val="00ED22EF"/>
    <w:rsid w:val="00ED2D86"/>
    <w:rsid w:val="00EE59C9"/>
    <w:rsid w:val="00EE7704"/>
    <w:rsid w:val="00F13016"/>
    <w:rsid w:val="00F17170"/>
    <w:rsid w:val="00F2200C"/>
    <w:rsid w:val="00F661F2"/>
    <w:rsid w:val="00F6731E"/>
    <w:rsid w:val="00F74B80"/>
    <w:rsid w:val="00F75E6B"/>
    <w:rsid w:val="00FF22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1B44"/>
    <w:pPr>
      <w:spacing w:after="0" w:line="240" w:lineRule="auto"/>
    </w:pPr>
    <w:rPr>
      <w:rFonts w:ascii="Antiqua" w:eastAsia="Times New Roman" w:hAnsi="Antiqua" w:cs="Times New Roman"/>
      <w:sz w:val="26"/>
      <w:szCs w:val="20"/>
      <w:lang w:val="uk-UA" w:eastAsia="ru-RU"/>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F81BD" w:themeColor="accent1"/>
      <w:szCs w:val="26"/>
    </w:rPr>
  </w:style>
  <w:style w:type="paragraph" w:styleId="3">
    <w:name w:val="heading 3"/>
    <w:basedOn w:val="a"/>
    <w:next w:val="a"/>
    <w:link w:val="30"/>
    <w:qFormat/>
    <w:pPr>
      <w:keepNext/>
      <w:spacing w:before="120"/>
      <w:ind w:left="567"/>
      <w:outlineLvl w:val="2"/>
    </w:pPr>
    <w:rPr>
      <w:b/>
      <w:i/>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Pr>
      <w:rFonts w:ascii="Antiqua" w:eastAsia="Times New Roman" w:hAnsi="Antiqua" w:cs="Times New Roman"/>
      <w:b/>
      <w:i/>
      <w:sz w:val="26"/>
      <w:szCs w:val="20"/>
      <w:lang w:val="x-none" w:eastAsia="ru-RU"/>
    </w:rPr>
  </w:style>
  <w:style w:type="paragraph" w:customStyle="1" w:styleId="a3">
    <w:name w:val="Нормальний текст"/>
    <w:basedOn w:val="a"/>
    <w:uiPriority w:val="99"/>
    <w:pPr>
      <w:spacing w:before="120"/>
      <w:ind w:firstLine="567"/>
    </w:pPr>
  </w:style>
  <w:style w:type="paragraph" w:customStyle="1" w:styleId="a4">
    <w:name w:val="Назва документа"/>
    <w:basedOn w:val="a"/>
    <w:next w:val="a3"/>
    <w:pPr>
      <w:keepNext/>
      <w:keepLines/>
      <w:spacing w:before="240" w:after="240"/>
      <w:jc w:val="center"/>
    </w:pPr>
    <w:rPr>
      <w:b/>
    </w:rPr>
  </w:style>
  <w:style w:type="paragraph" w:customStyle="1" w:styleId="ShapkaDocumentu">
    <w:name w:val="Shapka Documentu"/>
    <w:basedOn w:val="a"/>
    <w:pPr>
      <w:keepNext/>
      <w:keepLines/>
      <w:spacing w:after="240"/>
      <w:ind w:left="3969"/>
      <w:jc w:val="center"/>
    </w:pPr>
  </w:style>
  <w:style w:type="paragraph" w:styleId="a5">
    <w:name w:val="Balloon Text"/>
    <w:basedOn w:val="a"/>
    <w:link w:val="a6"/>
    <w:uiPriority w:val="99"/>
    <w:semiHidden/>
    <w:unhideWhenUsed/>
    <w:rPr>
      <w:rFonts w:ascii="Tahoma" w:hAnsi="Tahoma" w:cs="Tahoma"/>
      <w:sz w:val="16"/>
      <w:szCs w:val="16"/>
    </w:rPr>
  </w:style>
  <w:style w:type="character" w:customStyle="1" w:styleId="a6">
    <w:name w:val="Текст выноски Знак"/>
    <w:basedOn w:val="a0"/>
    <w:link w:val="a5"/>
    <w:uiPriority w:val="99"/>
    <w:semiHidden/>
    <w:rPr>
      <w:rFonts w:ascii="Tahoma" w:eastAsia="Times New Roman" w:hAnsi="Tahoma" w:cs="Tahoma"/>
      <w:sz w:val="16"/>
      <w:szCs w:val="16"/>
      <w:lang w:val="uk-UA" w:eastAsia="ru-RU"/>
    </w:rPr>
  </w:style>
  <w:style w:type="character" w:styleId="a7">
    <w:name w:val="Placeholder Text"/>
    <w:basedOn w:val="a0"/>
    <w:uiPriority w:val="99"/>
    <w:semiHidden/>
    <w:rPr>
      <w:color w:val="808080"/>
    </w:rPr>
  </w:style>
  <w:style w:type="paragraph" w:styleId="a8">
    <w:name w:val="List Paragraph"/>
    <w:basedOn w:val="a"/>
    <w:uiPriority w:val="34"/>
    <w:qFormat/>
    <w:pPr>
      <w:ind w:left="720"/>
      <w:contextualSpacing/>
    </w:pPr>
  </w:style>
  <w:style w:type="paragraph" w:styleId="a9">
    <w:name w:val="footer"/>
    <w:basedOn w:val="a"/>
    <w:link w:val="aa"/>
    <w:uiPriority w:val="99"/>
    <w:unhideWhenUsed/>
    <w:pPr>
      <w:tabs>
        <w:tab w:val="center" w:pos="4677"/>
        <w:tab w:val="right" w:pos="9355"/>
      </w:tabs>
    </w:pPr>
  </w:style>
  <w:style w:type="character" w:customStyle="1" w:styleId="aa">
    <w:name w:val="Нижний колонтитул Знак"/>
    <w:basedOn w:val="a0"/>
    <w:link w:val="a9"/>
    <w:uiPriority w:val="99"/>
    <w:rPr>
      <w:rFonts w:ascii="Antiqua" w:eastAsia="Times New Roman" w:hAnsi="Antiqua" w:cs="Times New Roman"/>
      <w:sz w:val="26"/>
      <w:szCs w:val="20"/>
      <w:lang w:val="uk-UA" w:eastAsia="ru-RU"/>
    </w:rPr>
  </w:style>
  <w:style w:type="paragraph" w:styleId="ab">
    <w:name w:val="header"/>
    <w:basedOn w:val="a"/>
    <w:link w:val="ac"/>
    <w:uiPriority w:val="99"/>
    <w:unhideWhenUsed/>
    <w:pPr>
      <w:tabs>
        <w:tab w:val="center" w:pos="4677"/>
        <w:tab w:val="right" w:pos="9355"/>
      </w:tabs>
    </w:pPr>
  </w:style>
  <w:style w:type="character" w:customStyle="1" w:styleId="ac">
    <w:name w:val="Верхний колонтитул Знак"/>
    <w:basedOn w:val="a0"/>
    <w:link w:val="ab"/>
    <w:uiPriority w:val="99"/>
    <w:rPr>
      <w:rFonts w:ascii="Antiqua" w:eastAsia="Times New Roman" w:hAnsi="Antiqua" w:cs="Times New Roman"/>
      <w:sz w:val="26"/>
      <w:szCs w:val="20"/>
      <w:lang w:val="uk-UA" w:eastAsia="ru-RU"/>
    </w:rPr>
  </w:style>
  <w:style w:type="character" w:customStyle="1" w:styleId="10">
    <w:name w:val="Заголовок 1 Знак"/>
    <w:basedOn w:val="a0"/>
    <w:link w:val="1"/>
    <w:uiPriority w:val="9"/>
    <w:rPr>
      <w:rFonts w:asciiTheme="majorHAnsi" w:eastAsiaTheme="majorEastAsia" w:hAnsiTheme="majorHAnsi" w:cstheme="majorBidi"/>
      <w:b/>
      <w:bCs/>
      <w:color w:val="365F91" w:themeColor="accent1" w:themeShade="BF"/>
      <w:sz w:val="28"/>
      <w:szCs w:val="28"/>
      <w:lang w:val="uk-UA"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color w:val="4F81BD" w:themeColor="accent1"/>
      <w:sz w:val="26"/>
      <w:szCs w:val="26"/>
      <w:lang w:val="uk-UA" w:eastAsia="ru-RU"/>
    </w:rPr>
  </w:style>
  <w:style w:type="paragraph" w:customStyle="1" w:styleId="ad">
    <w:name w:val="Стиль"/>
    <w:uiPriority w:val="99"/>
    <w:pPr>
      <w:widowControl w:val="0"/>
      <w:autoSpaceDE w:val="0"/>
      <w:autoSpaceDN w:val="0"/>
      <w:spacing w:after="0" w:line="240" w:lineRule="auto"/>
    </w:pPr>
    <w:rPr>
      <w:rFonts w:ascii="Times New Roman" w:eastAsia="Times New Roman" w:hAnsi="Times New Roman" w:cs="Times New Roman"/>
      <w:spacing w:val="-1"/>
      <w:kern w:val="65535"/>
      <w:position w:val="-1"/>
      <w:sz w:val="24"/>
      <w:szCs w:val="24"/>
      <w:lang w:val="en-US"/>
    </w:rPr>
  </w:style>
  <w:style w:type="character" w:customStyle="1" w:styleId="docdata">
    <w:name w:val="docdata"/>
    <w:aliases w:val="docy,v5,3392,baiaagaaboqcaaaddgsaaawecwaaaaaaaaaaaaaaaaaaaaaaaaaaaaaaaaaaaaaaaaaaaaaaaaaaaaaaaaaaaaaaaaaaaaaaaaaaaaaaaaaaaaaaaaaaaaaaaaaaaaaaaaaaaaaaaaaaaaaaaaaaaaaaaaaaaaaaaaaaaaaaaaaaaaaaaaaaaaaaaaaaaaaaaaaaaaaaaaaaaaaaaaaaaaaaaaaaaaaaaaaaaaaa"/>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1B44"/>
    <w:pPr>
      <w:spacing w:after="0" w:line="240" w:lineRule="auto"/>
    </w:pPr>
    <w:rPr>
      <w:rFonts w:ascii="Antiqua" w:eastAsia="Times New Roman" w:hAnsi="Antiqua" w:cs="Times New Roman"/>
      <w:sz w:val="26"/>
      <w:szCs w:val="20"/>
      <w:lang w:val="uk-UA" w:eastAsia="ru-RU"/>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F81BD" w:themeColor="accent1"/>
      <w:szCs w:val="26"/>
    </w:rPr>
  </w:style>
  <w:style w:type="paragraph" w:styleId="3">
    <w:name w:val="heading 3"/>
    <w:basedOn w:val="a"/>
    <w:next w:val="a"/>
    <w:link w:val="30"/>
    <w:qFormat/>
    <w:pPr>
      <w:keepNext/>
      <w:spacing w:before="120"/>
      <w:ind w:left="567"/>
      <w:outlineLvl w:val="2"/>
    </w:pPr>
    <w:rPr>
      <w:b/>
      <w:i/>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Pr>
      <w:rFonts w:ascii="Antiqua" w:eastAsia="Times New Roman" w:hAnsi="Antiqua" w:cs="Times New Roman"/>
      <w:b/>
      <w:i/>
      <w:sz w:val="26"/>
      <w:szCs w:val="20"/>
      <w:lang w:val="x-none" w:eastAsia="ru-RU"/>
    </w:rPr>
  </w:style>
  <w:style w:type="paragraph" w:customStyle="1" w:styleId="a3">
    <w:name w:val="Нормальний текст"/>
    <w:basedOn w:val="a"/>
    <w:uiPriority w:val="99"/>
    <w:pPr>
      <w:spacing w:before="120"/>
      <w:ind w:firstLine="567"/>
    </w:pPr>
  </w:style>
  <w:style w:type="paragraph" w:customStyle="1" w:styleId="a4">
    <w:name w:val="Назва документа"/>
    <w:basedOn w:val="a"/>
    <w:next w:val="a3"/>
    <w:pPr>
      <w:keepNext/>
      <w:keepLines/>
      <w:spacing w:before="240" w:after="240"/>
      <w:jc w:val="center"/>
    </w:pPr>
    <w:rPr>
      <w:b/>
    </w:rPr>
  </w:style>
  <w:style w:type="paragraph" w:customStyle="1" w:styleId="ShapkaDocumentu">
    <w:name w:val="Shapka Documentu"/>
    <w:basedOn w:val="a"/>
    <w:pPr>
      <w:keepNext/>
      <w:keepLines/>
      <w:spacing w:after="240"/>
      <w:ind w:left="3969"/>
      <w:jc w:val="center"/>
    </w:pPr>
  </w:style>
  <w:style w:type="paragraph" w:styleId="a5">
    <w:name w:val="Balloon Text"/>
    <w:basedOn w:val="a"/>
    <w:link w:val="a6"/>
    <w:uiPriority w:val="99"/>
    <w:semiHidden/>
    <w:unhideWhenUsed/>
    <w:rPr>
      <w:rFonts w:ascii="Tahoma" w:hAnsi="Tahoma" w:cs="Tahoma"/>
      <w:sz w:val="16"/>
      <w:szCs w:val="16"/>
    </w:rPr>
  </w:style>
  <w:style w:type="character" w:customStyle="1" w:styleId="a6">
    <w:name w:val="Текст выноски Знак"/>
    <w:basedOn w:val="a0"/>
    <w:link w:val="a5"/>
    <w:uiPriority w:val="99"/>
    <w:semiHidden/>
    <w:rPr>
      <w:rFonts w:ascii="Tahoma" w:eastAsia="Times New Roman" w:hAnsi="Tahoma" w:cs="Tahoma"/>
      <w:sz w:val="16"/>
      <w:szCs w:val="16"/>
      <w:lang w:val="uk-UA" w:eastAsia="ru-RU"/>
    </w:rPr>
  </w:style>
  <w:style w:type="character" w:styleId="a7">
    <w:name w:val="Placeholder Text"/>
    <w:basedOn w:val="a0"/>
    <w:uiPriority w:val="99"/>
    <w:semiHidden/>
    <w:rPr>
      <w:color w:val="808080"/>
    </w:rPr>
  </w:style>
  <w:style w:type="paragraph" w:styleId="a8">
    <w:name w:val="List Paragraph"/>
    <w:basedOn w:val="a"/>
    <w:uiPriority w:val="34"/>
    <w:qFormat/>
    <w:pPr>
      <w:ind w:left="720"/>
      <w:contextualSpacing/>
    </w:pPr>
  </w:style>
  <w:style w:type="paragraph" w:styleId="a9">
    <w:name w:val="footer"/>
    <w:basedOn w:val="a"/>
    <w:link w:val="aa"/>
    <w:uiPriority w:val="99"/>
    <w:unhideWhenUsed/>
    <w:pPr>
      <w:tabs>
        <w:tab w:val="center" w:pos="4677"/>
        <w:tab w:val="right" w:pos="9355"/>
      </w:tabs>
    </w:pPr>
  </w:style>
  <w:style w:type="character" w:customStyle="1" w:styleId="aa">
    <w:name w:val="Нижний колонтитул Знак"/>
    <w:basedOn w:val="a0"/>
    <w:link w:val="a9"/>
    <w:uiPriority w:val="99"/>
    <w:rPr>
      <w:rFonts w:ascii="Antiqua" w:eastAsia="Times New Roman" w:hAnsi="Antiqua" w:cs="Times New Roman"/>
      <w:sz w:val="26"/>
      <w:szCs w:val="20"/>
      <w:lang w:val="uk-UA" w:eastAsia="ru-RU"/>
    </w:rPr>
  </w:style>
  <w:style w:type="paragraph" w:styleId="ab">
    <w:name w:val="header"/>
    <w:basedOn w:val="a"/>
    <w:link w:val="ac"/>
    <w:uiPriority w:val="99"/>
    <w:unhideWhenUsed/>
    <w:pPr>
      <w:tabs>
        <w:tab w:val="center" w:pos="4677"/>
        <w:tab w:val="right" w:pos="9355"/>
      </w:tabs>
    </w:pPr>
  </w:style>
  <w:style w:type="character" w:customStyle="1" w:styleId="ac">
    <w:name w:val="Верхний колонтитул Знак"/>
    <w:basedOn w:val="a0"/>
    <w:link w:val="ab"/>
    <w:uiPriority w:val="99"/>
    <w:rPr>
      <w:rFonts w:ascii="Antiqua" w:eastAsia="Times New Roman" w:hAnsi="Antiqua" w:cs="Times New Roman"/>
      <w:sz w:val="26"/>
      <w:szCs w:val="20"/>
      <w:lang w:val="uk-UA" w:eastAsia="ru-RU"/>
    </w:rPr>
  </w:style>
  <w:style w:type="character" w:customStyle="1" w:styleId="10">
    <w:name w:val="Заголовок 1 Знак"/>
    <w:basedOn w:val="a0"/>
    <w:link w:val="1"/>
    <w:uiPriority w:val="9"/>
    <w:rPr>
      <w:rFonts w:asciiTheme="majorHAnsi" w:eastAsiaTheme="majorEastAsia" w:hAnsiTheme="majorHAnsi" w:cstheme="majorBidi"/>
      <w:b/>
      <w:bCs/>
      <w:color w:val="365F91" w:themeColor="accent1" w:themeShade="BF"/>
      <w:sz w:val="28"/>
      <w:szCs w:val="28"/>
      <w:lang w:val="uk-UA"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color w:val="4F81BD" w:themeColor="accent1"/>
      <w:sz w:val="26"/>
      <w:szCs w:val="26"/>
      <w:lang w:val="uk-UA" w:eastAsia="ru-RU"/>
    </w:rPr>
  </w:style>
  <w:style w:type="paragraph" w:customStyle="1" w:styleId="ad">
    <w:name w:val="Стиль"/>
    <w:uiPriority w:val="99"/>
    <w:pPr>
      <w:widowControl w:val="0"/>
      <w:autoSpaceDE w:val="0"/>
      <w:autoSpaceDN w:val="0"/>
      <w:spacing w:after="0" w:line="240" w:lineRule="auto"/>
    </w:pPr>
    <w:rPr>
      <w:rFonts w:ascii="Times New Roman" w:eastAsia="Times New Roman" w:hAnsi="Times New Roman" w:cs="Times New Roman"/>
      <w:spacing w:val="-1"/>
      <w:kern w:val="65535"/>
      <w:position w:val="-1"/>
      <w:sz w:val="24"/>
      <w:szCs w:val="24"/>
      <w:lang w:val="en-US"/>
    </w:rPr>
  </w:style>
  <w:style w:type="character" w:customStyle="1" w:styleId="docdata">
    <w:name w:val="docdata"/>
    <w:aliases w:val="docy,v5,3392,baiaagaaboqcaaaddgsaaawecwaaaaaaaaaaaaaaaaaaaaaaaaaaaaaaaaaaaaaaaaaaaaaaaaaaaaaaaaaaaaaaaaaaaaaaaaaaaaaaaaaaaaaaaaaaaaaaaaaaaaaaaaaaaaaaaaaaaaaaaaaaaaaaaaaaaaaaaaaaaaaaaaaaaaaaaaaaaaaaaaaaaaaaaaaaaaaaaaaaaaaaaaaaaaaaaaaaaaaaaaaaaaaa"/>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101517">
      <w:bodyDiv w:val="1"/>
      <w:marLeft w:val="0"/>
      <w:marRight w:val="0"/>
      <w:marTop w:val="0"/>
      <w:marBottom w:val="0"/>
      <w:divBdr>
        <w:top w:val="none" w:sz="0" w:space="0" w:color="auto"/>
        <w:left w:val="none" w:sz="0" w:space="0" w:color="auto"/>
        <w:bottom w:val="none" w:sz="0" w:space="0" w:color="auto"/>
        <w:right w:val="none" w:sz="0" w:space="0" w:color="auto"/>
      </w:divBdr>
    </w:div>
    <w:div w:id="275018500">
      <w:bodyDiv w:val="1"/>
      <w:marLeft w:val="0"/>
      <w:marRight w:val="0"/>
      <w:marTop w:val="0"/>
      <w:marBottom w:val="0"/>
      <w:divBdr>
        <w:top w:val="none" w:sz="0" w:space="0" w:color="auto"/>
        <w:left w:val="none" w:sz="0" w:space="0" w:color="auto"/>
        <w:bottom w:val="none" w:sz="0" w:space="0" w:color="auto"/>
        <w:right w:val="none" w:sz="0" w:space="0" w:color="auto"/>
      </w:divBdr>
    </w:div>
    <w:div w:id="2011055460">
      <w:bodyDiv w:val="1"/>
      <w:marLeft w:val="0"/>
      <w:marRight w:val="0"/>
      <w:marTop w:val="0"/>
      <w:marBottom w:val="0"/>
      <w:divBdr>
        <w:top w:val="none" w:sz="0" w:space="0" w:color="auto"/>
        <w:left w:val="none" w:sz="0" w:space="0" w:color="auto"/>
        <w:bottom w:val="none" w:sz="0" w:space="0" w:color="auto"/>
        <w:right w:val="none" w:sz="0" w:space="0" w:color="auto"/>
      </w:divBdr>
    </w:div>
    <w:div w:id="2119568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data.europa.eu/eli/reg_del/2019/2016/oj/en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ata.europa.eu/eli/reg_del/2019/2016/oj/en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data.europa.eu/eli/reg_del/2019/2015/oj/eng" TargetMode="External"/><Relationship Id="rId4" Type="http://schemas.microsoft.com/office/2007/relationships/stylesWithEffects" Target="stylesWithEffects.xml"/><Relationship Id="rId9" Type="http://schemas.openxmlformats.org/officeDocument/2006/relationships/hyperlink" Target="http://data.europa.eu/eli/reg_del/2019/2016/oj/eng" TargetMode="Externa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8" Type="http://schemas.openxmlformats.org/officeDocument/2006/relationships/image" Target="media/image8.emf"/><Relationship Id="rId13" Type="http://schemas.openxmlformats.org/officeDocument/2006/relationships/image" Target="media/image13.png"/><Relationship Id="rId3" Type="http://schemas.openxmlformats.org/officeDocument/2006/relationships/image" Target="media/image3.png"/><Relationship Id="rId7" Type="http://schemas.openxmlformats.org/officeDocument/2006/relationships/image" Target="media/image7.png"/><Relationship Id="rId12" Type="http://schemas.openxmlformats.org/officeDocument/2006/relationships/image" Target="media/image12.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11" Type="http://schemas.openxmlformats.org/officeDocument/2006/relationships/image" Target="media/image11.png"/><Relationship Id="rId5" Type="http://schemas.openxmlformats.org/officeDocument/2006/relationships/image" Target="media/image5.png"/><Relationship Id="rId10" Type="http://schemas.openxmlformats.org/officeDocument/2006/relationships/image" Target="media/image10.emf"/><Relationship Id="rId4" Type="http://schemas.openxmlformats.org/officeDocument/2006/relationships/image" Target="media/image4.png"/><Relationship Id="rId9" Type="http://schemas.openxmlformats.org/officeDocument/2006/relationships/image" Target="media/image9.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823EE2-DB6F-4DFE-A637-C9177676D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729</TotalTime>
  <Pages>7</Pages>
  <Words>2564</Words>
  <Characters>14620</Characters>
  <Application>Microsoft Office Word</Application>
  <DocSecurity>0</DocSecurity>
  <Lines>121</Lines>
  <Paragraphs>34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17150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Столяр Ольга</cp:lastModifiedBy>
  <cp:revision>39</cp:revision>
  <cp:lastPrinted>2023-08-28T09:23:00Z</cp:lastPrinted>
  <dcterms:created xsi:type="dcterms:W3CDTF">2023-03-28T08:06:00Z</dcterms:created>
  <dcterms:modified xsi:type="dcterms:W3CDTF">2023-08-30T10:30:00Z</dcterms:modified>
</cp:coreProperties>
</file>