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28C" w:rsidRPr="00E469F7" w:rsidRDefault="002A028C" w:rsidP="0063419F">
      <w:pPr>
        <w:ind w:left="6237"/>
        <w:rPr>
          <w:rFonts w:ascii="Times New Roman" w:hAnsi="Times New Roman" w:cs="Times New Roman"/>
          <w:sz w:val="28"/>
          <w:szCs w:val="28"/>
        </w:rPr>
      </w:pPr>
      <w:r w:rsidRPr="00E469F7">
        <w:rPr>
          <w:rFonts w:ascii="Times New Roman" w:hAnsi="Times New Roman" w:cs="Times New Roman"/>
          <w:sz w:val="28"/>
          <w:szCs w:val="28"/>
        </w:rPr>
        <w:t>Додаток 4</w:t>
      </w:r>
    </w:p>
    <w:p w:rsidR="004A2AC9" w:rsidRPr="00E469F7" w:rsidRDefault="002A028C" w:rsidP="0063419F">
      <w:pPr>
        <w:tabs>
          <w:tab w:val="left" w:pos="567"/>
        </w:tabs>
        <w:ind w:left="6237"/>
        <w:rPr>
          <w:rFonts w:ascii="Times New Roman" w:hAnsi="Times New Roman" w:cs="Times New Roman"/>
          <w:sz w:val="28"/>
          <w:szCs w:val="28"/>
        </w:rPr>
      </w:pPr>
      <w:r w:rsidRPr="00E469F7">
        <w:rPr>
          <w:rFonts w:ascii="Times New Roman" w:hAnsi="Times New Roman" w:cs="Times New Roman"/>
          <w:sz w:val="28"/>
          <w:szCs w:val="28"/>
        </w:rPr>
        <w:t xml:space="preserve">до Технічного регламенту енергетичного маркування </w:t>
      </w:r>
      <w:r w:rsidR="004A2AC9" w:rsidRPr="00E469F7">
        <w:rPr>
          <w:rFonts w:ascii="Times New Roman" w:hAnsi="Times New Roman" w:cs="Times New Roman"/>
          <w:sz w:val="28"/>
          <w:szCs w:val="28"/>
        </w:rPr>
        <w:t>джерел світла</w:t>
      </w:r>
    </w:p>
    <w:p w:rsidR="003212E4" w:rsidRPr="00E469F7" w:rsidRDefault="00F51A7C" w:rsidP="004A2AC9">
      <w:pPr>
        <w:tabs>
          <w:tab w:val="left" w:pos="567"/>
        </w:tabs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E469F7">
        <w:rPr>
          <w:rFonts w:ascii="Times New Roman" w:hAnsi="Times New Roman" w:cs="Times New Roman"/>
          <w:sz w:val="28"/>
          <w:szCs w:val="28"/>
        </w:rPr>
        <w:t>(пункт 2 розділу І)</w:t>
      </w:r>
    </w:p>
    <w:p w:rsidR="002A028C" w:rsidRPr="00E469F7" w:rsidRDefault="002A028C" w:rsidP="004049A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2AC9" w:rsidRPr="00E469F7" w:rsidRDefault="004A2AC9" w:rsidP="004A2A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9F7">
        <w:rPr>
          <w:rFonts w:ascii="Times New Roman" w:hAnsi="Times New Roman" w:cs="Times New Roman"/>
          <w:b/>
          <w:sz w:val="28"/>
          <w:szCs w:val="28"/>
        </w:rPr>
        <w:t>Виключення</w:t>
      </w:r>
    </w:p>
    <w:p w:rsidR="004A2AC9" w:rsidRPr="00E469F7" w:rsidRDefault="004A2AC9" w:rsidP="0048015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A2AC9" w:rsidRPr="00884B8A" w:rsidRDefault="004A2AC9" w:rsidP="00884B8A">
      <w:pPr>
        <w:pStyle w:val="a8"/>
        <w:numPr>
          <w:ilvl w:val="0"/>
          <w:numId w:val="30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Вимоги Технічного регламенту </w:t>
      </w:r>
      <w:r w:rsidR="0048015D" w:rsidRPr="00884B8A">
        <w:rPr>
          <w:rFonts w:ascii="Times New Roman" w:hAnsi="Times New Roman" w:cs="Times New Roman"/>
          <w:spacing w:val="-6"/>
          <w:sz w:val="28"/>
          <w:szCs w:val="28"/>
        </w:rPr>
        <w:t>енергетичного маркування джерел світла</w:t>
      </w:r>
      <w:r w:rsidR="0048015D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(далі – Технічний регламент) н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е поширю</w:t>
      </w:r>
      <w:r w:rsidR="0048015D" w:rsidRPr="00884B8A">
        <w:rPr>
          <w:rFonts w:ascii="Times New Roman" w:hAnsi="Times New Roman" w:cs="Times New Roman"/>
          <w:spacing w:val="-6"/>
          <w:sz w:val="28"/>
          <w:szCs w:val="28"/>
        </w:rPr>
        <w:t>ю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ться на джерела світла, спеціально</w:t>
      </w:r>
      <w:r w:rsidR="0048015D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випробувані та </w:t>
      </w:r>
      <w:r w:rsidR="00B0658E" w:rsidRPr="00884B8A">
        <w:rPr>
          <w:rFonts w:ascii="Times New Roman" w:hAnsi="Times New Roman" w:cs="Times New Roman"/>
          <w:spacing w:val="-6"/>
          <w:sz w:val="28"/>
          <w:szCs w:val="28"/>
        </w:rPr>
        <w:t>схвалені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для експлуатації:</w:t>
      </w:r>
    </w:p>
    <w:p w:rsidR="007D503F" w:rsidRPr="00884B8A" w:rsidRDefault="004A2AC9" w:rsidP="00884B8A">
      <w:pPr>
        <w:pStyle w:val="a8"/>
        <w:numPr>
          <w:ilvl w:val="0"/>
          <w:numId w:val="27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в установках радіологічної та ядерної медицини, </w:t>
      </w:r>
      <w:r w:rsidR="007D503F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на які поширюються стандарти радіаційної безпеки, відповідно до Технічного регламенту закритих джерел іонізуючого випромінювання, затвердженого постановою Кабінету Міністрів України від </w:t>
      </w:r>
      <w:r w:rsidR="0048015D" w:rsidRPr="00884B8A">
        <w:rPr>
          <w:rFonts w:ascii="Times New Roman" w:hAnsi="Times New Roman" w:cs="Times New Roman"/>
          <w:spacing w:val="-6"/>
          <w:sz w:val="28"/>
          <w:szCs w:val="28"/>
        </w:rPr>
        <w:t>0</w:t>
      </w:r>
      <w:r w:rsidR="007D503F" w:rsidRPr="00884B8A">
        <w:rPr>
          <w:rFonts w:ascii="Times New Roman" w:hAnsi="Times New Roman" w:cs="Times New Roman"/>
          <w:spacing w:val="-6"/>
          <w:sz w:val="28"/>
          <w:szCs w:val="28"/>
        </w:rPr>
        <w:t>5 грудня 2007 року № 1382;</w:t>
      </w:r>
    </w:p>
    <w:p w:rsidR="007D503F" w:rsidRPr="00884B8A" w:rsidRDefault="004A2AC9" w:rsidP="00884B8A">
      <w:pPr>
        <w:pStyle w:val="a8"/>
        <w:numPr>
          <w:ilvl w:val="0"/>
          <w:numId w:val="2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>для екстреного використання;</w:t>
      </w:r>
    </w:p>
    <w:p w:rsidR="007D503F" w:rsidRPr="00884B8A" w:rsidRDefault="004A2AC9" w:rsidP="00884B8A">
      <w:pPr>
        <w:pStyle w:val="a8"/>
        <w:numPr>
          <w:ilvl w:val="0"/>
          <w:numId w:val="2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>у військових установах чи установах цивільної оборони, обладнанні, наземних транспортних засобах, морському обладнанні або</w:t>
      </w:r>
      <w:r w:rsidR="007D503F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повітряних суднах;</w:t>
      </w:r>
    </w:p>
    <w:p w:rsidR="007D503F" w:rsidRPr="00884B8A" w:rsidRDefault="004A2AC9" w:rsidP="00884B8A">
      <w:pPr>
        <w:pStyle w:val="a8"/>
        <w:numPr>
          <w:ilvl w:val="0"/>
          <w:numId w:val="2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на транспортних засобах, причепах і системах, змінному </w:t>
      </w:r>
      <w:proofErr w:type="spellStart"/>
      <w:r w:rsidRPr="00884B8A">
        <w:rPr>
          <w:rFonts w:ascii="Times New Roman" w:hAnsi="Times New Roman" w:cs="Times New Roman"/>
          <w:spacing w:val="-6"/>
          <w:sz w:val="28"/>
          <w:szCs w:val="28"/>
        </w:rPr>
        <w:t>буксирува</w:t>
      </w:r>
      <w:r w:rsidR="007D503F" w:rsidRPr="00884B8A">
        <w:rPr>
          <w:rFonts w:ascii="Times New Roman" w:hAnsi="Times New Roman" w:cs="Times New Roman"/>
          <w:spacing w:val="-6"/>
          <w:sz w:val="28"/>
          <w:szCs w:val="28"/>
        </w:rPr>
        <w:t>ль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ному</w:t>
      </w:r>
      <w:proofErr w:type="spellEnd"/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обладнанні, компонентах і окремих технічних блоках,</w:t>
      </w:r>
      <w:r w:rsidR="007D503F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відповідно до Порядку затвердження конструкції транспортних засобів, їх частин та обладнання, затвердженого наказом Міністерства інфраструктури України від 17 серпня</w:t>
      </w:r>
      <w:r w:rsidR="00E469F7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             </w:t>
      </w:r>
      <w:r w:rsidR="007D503F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2012 року № 521, зареєстрованого в Міністерстві юстиції України 14 вересня 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            </w:t>
      </w:r>
      <w:r w:rsidR="007D503F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2012 року за № 1586/21898, Технічного регламенту щодо складових частин і характеристик колісних сільськогосподарських та лісогосподарських тракторів, затвердженого постановою Кабінету Міністрів України від 28 грудня 2011 року 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           </w:t>
      </w:r>
      <w:r w:rsidR="007D503F" w:rsidRPr="00884B8A">
        <w:rPr>
          <w:rFonts w:ascii="Times New Roman" w:hAnsi="Times New Roman" w:cs="Times New Roman"/>
          <w:spacing w:val="-6"/>
          <w:sz w:val="28"/>
          <w:szCs w:val="28"/>
        </w:rPr>
        <w:t>№ 1368;</w:t>
      </w:r>
    </w:p>
    <w:p w:rsidR="008A0AF1" w:rsidRPr="00884B8A" w:rsidRDefault="008A0AF1" w:rsidP="00884B8A">
      <w:pPr>
        <w:pStyle w:val="a8"/>
        <w:numPr>
          <w:ilvl w:val="0"/>
          <w:numId w:val="2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на транспортних засобах, причепах і системах, змінному </w:t>
      </w:r>
      <w:proofErr w:type="spellStart"/>
      <w:r w:rsidRPr="00884B8A">
        <w:rPr>
          <w:rFonts w:ascii="Times New Roman" w:hAnsi="Times New Roman" w:cs="Times New Roman"/>
          <w:spacing w:val="-6"/>
          <w:sz w:val="28"/>
          <w:szCs w:val="28"/>
        </w:rPr>
        <w:t>буксирувальному</w:t>
      </w:r>
      <w:proofErr w:type="spellEnd"/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обладнанні, компонентах і окремих технічних блоках, відповідно до Порядку затвердження конструкції транспортних засобів, їх частин та обладнання, затвердженого наказом Міністерства інфраструктури України від 17 серпня 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              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2012 року № 521, зареєстрованого в Міністерстві юстиції України 14 вересня 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             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2012 року за № 1586/21898, Технічного регламенту щодо складових частин і характеристик колісних сільськогосподарських та лісогосподарських тракторів, затвердженого постановою Кабінету Міністрів України від 28 грудня 2011 року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          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№ 1368; </w:t>
      </w:r>
    </w:p>
    <w:p w:rsidR="003B59D7" w:rsidRPr="00884B8A" w:rsidRDefault="004A2AC9" w:rsidP="00884B8A">
      <w:pPr>
        <w:pStyle w:val="a8"/>
        <w:numPr>
          <w:ilvl w:val="0"/>
          <w:numId w:val="2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на змінному обладнанні, призначеному для буксирування або навантаження та повного підйому </w:t>
      </w:r>
      <w:r w:rsidR="003B59D7" w:rsidRPr="00884B8A">
        <w:rPr>
          <w:rFonts w:ascii="Times New Roman" w:hAnsi="Times New Roman" w:cs="Times New Roman"/>
          <w:spacing w:val="-6"/>
          <w:sz w:val="28"/>
          <w:szCs w:val="28"/>
        </w:rPr>
        <w:t>і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з землі, або яке не може з’єднуватися навколо вертикальної осі, коли транспортний засіб до якого воно прикріплено, використовується на дорозі транспортними засобами,</w:t>
      </w:r>
      <w:r w:rsidR="003B59D7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відповідно до Технічного регламенту безпеки машин, затвердженого постановою Кабінету Міністрів України від 30 січня 2013 року № 62;</w:t>
      </w:r>
    </w:p>
    <w:p w:rsidR="00E469F7" w:rsidRPr="00884B8A" w:rsidRDefault="004A2AC9" w:rsidP="00884B8A">
      <w:pPr>
        <w:pStyle w:val="a8"/>
        <w:numPr>
          <w:ilvl w:val="0"/>
          <w:numId w:val="2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на повітряних суднах </w:t>
      </w:r>
      <w:r w:rsidR="003B59D7" w:rsidRPr="00884B8A">
        <w:rPr>
          <w:rFonts w:ascii="Times New Roman" w:hAnsi="Times New Roman" w:cs="Times New Roman"/>
          <w:spacing w:val="-6"/>
          <w:sz w:val="28"/>
          <w:szCs w:val="28"/>
        </w:rPr>
        <w:t>цивільної авіації або в них відповідно до Повітряного кодексу України;</w:t>
      </w:r>
    </w:p>
    <w:p w:rsidR="003B59D7" w:rsidRPr="00884B8A" w:rsidRDefault="004A2AC9" w:rsidP="00884B8A">
      <w:pPr>
        <w:pStyle w:val="a8"/>
        <w:numPr>
          <w:ilvl w:val="0"/>
          <w:numId w:val="2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в освітленні залізничних транспортних засобів, </w:t>
      </w:r>
      <w:r w:rsidR="003B59D7" w:rsidRPr="00884B8A">
        <w:rPr>
          <w:rFonts w:ascii="Times New Roman" w:hAnsi="Times New Roman" w:cs="Times New Roman"/>
          <w:spacing w:val="-6"/>
          <w:sz w:val="28"/>
          <w:szCs w:val="28"/>
        </w:rPr>
        <w:t>відповідно до Технічного регламенту безпеки рухомого складу залізничного транспорту, затвердженого постановою Кабінету Міністрів України від 30 грудня 2015 року № 1194;</w:t>
      </w:r>
    </w:p>
    <w:p w:rsidR="003B59D7" w:rsidRPr="00884B8A" w:rsidRDefault="004A2AC9" w:rsidP="00884B8A">
      <w:pPr>
        <w:pStyle w:val="a8"/>
        <w:numPr>
          <w:ilvl w:val="0"/>
          <w:numId w:val="2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в морському обладнанні, </w:t>
      </w:r>
      <w:r w:rsidR="003B59D7" w:rsidRPr="00884B8A">
        <w:rPr>
          <w:rFonts w:ascii="Times New Roman" w:hAnsi="Times New Roman" w:cs="Times New Roman"/>
          <w:spacing w:val="-6"/>
          <w:sz w:val="28"/>
          <w:szCs w:val="28"/>
        </w:rPr>
        <w:t>відповідно до Технічного регламенту морського обладнання, затвердженого постановою Кабінету Міністрів України від 30 червня 2021 року № 676;</w:t>
      </w:r>
    </w:p>
    <w:p w:rsidR="003B59D7" w:rsidRPr="00884B8A" w:rsidRDefault="004A2AC9" w:rsidP="00884B8A">
      <w:pPr>
        <w:pStyle w:val="a8"/>
        <w:numPr>
          <w:ilvl w:val="0"/>
          <w:numId w:val="27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у медичних виробах, </w:t>
      </w:r>
      <w:r w:rsidR="003B59D7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відповідно до Технічного регламенту щодо медичних виробів, затвердженого постановою Кабінету Міністрів України від 02 жовтня 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       </w:t>
      </w:r>
      <w:r w:rsidR="003B59D7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2013 року № 753, та медичних пристроях </w:t>
      </w:r>
      <w:proofErr w:type="spellStart"/>
      <w:r w:rsidR="003B59D7" w:rsidRPr="00884B8A">
        <w:rPr>
          <w:rFonts w:ascii="Times New Roman" w:hAnsi="Times New Roman" w:cs="Times New Roman"/>
          <w:spacing w:val="-6"/>
          <w:sz w:val="28"/>
          <w:szCs w:val="28"/>
        </w:rPr>
        <w:t>in</w:t>
      </w:r>
      <w:proofErr w:type="spellEnd"/>
      <w:r w:rsidR="003B59D7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3B59D7" w:rsidRPr="00884B8A">
        <w:rPr>
          <w:rFonts w:ascii="Times New Roman" w:hAnsi="Times New Roman" w:cs="Times New Roman"/>
          <w:spacing w:val="-6"/>
          <w:sz w:val="28"/>
          <w:szCs w:val="28"/>
        </w:rPr>
        <w:t>vitro</w:t>
      </w:r>
      <w:proofErr w:type="spellEnd"/>
      <w:r w:rsidR="003B59D7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, відповідно до Технічного регламенту щодо медичних виробів для діагностики </w:t>
      </w:r>
      <w:proofErr w:type="spellStart"/>
      <w:r w:rsidR="003B59D7" w:rsidRPr="00884B8A">
        <w:rPr>
          <w:rFonts w:ascii="Times New Roman" w:hAnsi="Times New Roman" w:cs="Times New Roman"/>
          <w:spacing w:val="-6"/>
          <w:sz w:val="28"/>
          <w:szCs w:val="28"/>
        </w:rPr>
        <w:t>in</w:t>
      </w:r>
      <w:proofErr w:type="spellEnd"/>
      <w:r w:rsidR="003B59D7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3B59D7" w:rsidRPr="00884B8A">
        <w:rPr>
          <w:rFonts w:ascii="Times New Roman" w:hAnsi="Times New Roman" w:cs="Times New Roman"/>
          <w:spacing w:val="-6"/>
          <w:sz w:val="28"/>
          <w:szCs w:val="28"/>
        </w:rPr>
        <w:t>vitro</w:t>
      </w:r>
      <w:proofErr w:type="spellEnd"/>
      <w:r w:rsidR="003B59D7" w:rsidRPr="00884B8A">
        <w:rPr>
          <w:rFonts w:ascii="Times New Roman" w:hAnsi="Times New Roman" w:cs="Times New Roman"/>
          <w:spacing w:val="-6"/>
          <w:sz w:val="28"/>
          <w:szCs w:val="28"/>
        </w:rPr>
        <w:t>, затвердженого постановою Кабінету Мі</w:t>
      </w:r>
      <w:r w:rsidR="00C836A1" w:rsidRPr="00884B8A">
        <w:rPr>
          <w:rFonts w:ascii="Times New Roman" w:hAnsi="Times New Roman" w:cs="Times New Roman"/>
          <w:spacing w:val="-6"/>
          <w:sz w:val="28"/>
          <w:szCs w:val="28"/>
        </w:rPr>
        <w:t>ністрів України від 02 жовтня</w:t>
      </w:r>
      <w:r w:rsidR="003B59D7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2013 року № 754. </w:t>
      </w:r>
    </w:p>
    <w:p w:rsidR="004A2AC9" w:rsidRPr="00884B8A" w:rsidRDefault="004A2AC9" w:rsidP="00884B8A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Для цілей цього пункту «спеціально </w:t>
      </w:r>
      <w:r w:rsidR="003B59D7" w:rsidRPr="00884B8A">
        <w:rPr>
          <w:rFonts w:ascii="Times New Roman" w:hAnsi="Times New Roman" w:cs="Times New Roman"/>
          <w:spacing w:val="-6"/>
          <w:sz w:val="28"/>
          <w:szCs w:val="28"/>
        </w:rPr>
        <w:t>випробувані та схвалені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» означає, що джерело світла: </w:t>
      </w:r>
    </w:p>
    <w:p w:rsidR="004A2AC9" w:rsidRPr="00884B8A" w:rsidRDefault="004A2AC9" w:rsidP="00884B8A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було спеціально </w:t>
      </w:r>
      <w:r w:rsidR="00B0658E" w:rsidRPr="00884B8A">
        <w:rPr>
          <w:rFonts w:ascii="Times New Roman" w:hAnsi="Times New Roman" w:cs="Times New Roman"/>
          <w:spacing w:val="-6"/>
          <w:sz w:val="28"/>
          <w:szCs w:val="28"/>
        </w:rPr>
        <w:t>випробувано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на відповідність зазначеним умовам експлуатації або застосуванню відповідно до </w:t>
      </w:r>
      <w:r w:rsidR="00B0658E" w:rsidRPr="00884B8A">
        <w:rPr>
          <w:rFonts w:ascii="Times New Roman" w:hAnsi="Times New Roman" w:cs="Times New Roman"/>
          <w:spacing w:val="-6"/>
          <w:sz w:val="28"/>
          <w:szCs w:val="28"/>
        </w:rPr>
        <w:t>діючих нормативно-правових актів;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та </w:t>
      </w:r>
    </w:p>
    <w:p w:rsidR="004A2AC9" w:rsidRPr="00884B8A" w:rsidRDefault="004A2AC9" w:rsidP="00884B8A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супроводжується доказами, які мають бути включені до технічної документації, у </w:t>
      </w:r>
      <w:r w:rsidR="00B0658E" w:rsidRPr="00884B8A">
        <w:rPr>
          <w:rFonts w:ascii="Times New Roman" w:hAnsi="Times New Roman" w:cs="Times New Roman"/>
          <w:spacing w:val="-6"/>
          <w:sz w:val="28"/>
          <w:szCs w:val="28"/>
        </w:rPr>
        <w:t>формі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сертифіката, </w:t>
      </w:r>
      <w:r w:rsidR="00B0658E" w:rsidRPr="00884B8A">
        <w:rPr>
          <w:rFonts w:ascii="Times New Roman" w:hAnsi="Times New Roman" w:cs="Times New Roman"/>
          <w:spacing w:val="-6"/>
          <w:sz w:val="28"/>
          <w:szCs w:val="28"/>
        </w:rPr>
        <w:t>виданого за результатами експертизи (затвердження) тип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у, протоколу </w:t>
      </w:r>
      <w:r w:rsidR="00B0658E" w:rsidRPr="00884B8A">
        <w:rPr>
          <w:rFonts w:ascii="Times New Roman" w:hAnsi="Times New Roman" w:cs="Times New Roman"/>
          <w:spacing w:val="-6"/>
          <w:sz w:val="28"/>
          <w:szCs w:val="28"/>
        </w:rPr>
        <w:t>випробувань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, про те, що </w:t>
      </w:r>
      <w:r w:rsidR="00B0658E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продукція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спеціально схвален</w:t>
      </w:r>
      <w:r w:rsidR="00B0658E" w:rsidRPr="00884B8A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для зазначених умов експлуатації або застосування; та </w:t>
      </w:r>
    </w:p>
    <w:p w:rsidR="004A2AC9" w:rsidRPr="00884B8A" w:rsidRDefault="00B0658E" w:rsidP="00884B8A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>вводиться в обіг</w:t>
      </w:r>
      <w:r w:rsidR="004A2AC9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спеціально для </w:t>
      </w:r>
      <w:r w:rsidR="00537192" w:rsidRPr="00884B8A">
        <w:rPr>
          <w:rFonts w:ascii="Times New Roman" w:hAnsi="Times New Roman" w:cs="Times New Roman"/>
          <w:spacing w:val="-6"/>
          <w:sz w:val="28"/>
          <w:szCs w:val="28"/>
        </w:rPr>
        <w:t>зазначених</w:t>
      </w:r>
      <w:r w:rsidR="004A2AC9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умов експлуатації або застосування, що підтверджується принаймні технічною документацією та, за винятком</w:t>
      </w:r>
      <w:r w:rsidR="00B37CCB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, зазначеним в підпункті 4 </w:t>
      </w:r>
      <w:r w:rsidR="003B2FC3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цього </w:t>
      </w:r>
      <w:r w:rsidR="00B37CCB" w:rsidRPr="00884B8A">
        <w:rPr>
          <w:rFonts w:ascii="Times New Roman" w:hAnsi="Times New Roman" w:cs="Times New Roman"/>
          <w:spacing w:val="-6"/>
          <w:sz w:val="28"/>
          <w:szCs w:val="28"/>
        </w:rPr>
        <w:t>пункту</w:t>
      </w:r>
      <w:r w:rsidR="004A2AC9" w:rsidRPr="00884B8A">
        <w:rPr>
          <w:rFonts w:ascii="Times New Roman" w:hAnsi="Times New Roman" w:cs="Times New Roman"/>
          <w:spacing w:val="-6"/>
          <w:sz w:val="28"/>
          <w:szCs w:val="28"/>
        </w:rPr>
        <w:t>, інформацією на упаковці та</w:t>
      </w:r>
      <w:r w:rsidR="003B2FC3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  </w:t>
      </w:r>
      <w:r w:rsidR="004A2AC9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будь-якими рекламними </w:t>
      </w:r>
      <w:r w:rsidR="006E356D" w:rsidRPr="00884B8A">
        <w:rPr>
          <w:rFonts w:ascii="Times New Roman" w:hAnsi="Times New Roman" w:cs="Times New Roman"/>
          <w:spacing w:val="-6"/>
          <w:sz w:val="28"/>
          <w:szCs w:val="28"/>
        </w:rPr>
        <w:t>засобами</w:t>
      </w:r>
      <w:r w:rsidR="004A2AC9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.  </w:t>
      </w:r>
    </w:p>
    <w:p w:rsidR="00BD2CC0" w:rsidRPr="00884B8A" w:rsidRDefault="00BD2CC0" w:rsidP="00884B8A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4A2AC9" w:rsidRPr="00884B8A" w:rsidRDefault="004A2AC9" w:rsidP="00884B8A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>2.</w:t>
      </w:r>
      <w:r w:rsidR="00BD2CC0" w:rsidRPr="00884B8A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Крім того, </w:t>
      </w:r>
      <w:r w:rsidR="006E356D" w:rsidRPr="00884B8A">
        <w:rPr>
          <w:rFonts w:ascii="Times New Roman" w:hAnsi="Times New Roman" w:cs="Times New Roman"/>
          <w:spacing w:val="-6"/>
          <w:sz w:val="28"/>
          <w:szCs w:val="28"/>
        </w:rPr>
        <w:t>вимоги Технічного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3B2FC3" w:rsidRPr="00884B8A">
        <w:rPr>
          <w:rFonts w:ascii="Times New Roman" w:hAnsi="Times New Roman" w:cs="Times New Roman"/>
          <w:spacing w:val="-6"/>
          <w:sz w:val="28"/>
          <w:szCs w:val="28"/>
        </w:rPr>
        <w:t>р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егламент</w:t>
      </w:r>
      <w:r w:rsidR="006E356D" w:rsidRPr="00884B8A">
        <w:rPr>
          <w:rFonts w:ascii="Times New Roman" w:hAnsi="Times New Roman" w:cs="Times New Roman"/>
          <w:spacing w:val="-6"/>
          <w:sz w:val="28"/>
          <w:szCs w:val="28"/>
        </w:rPr>
        <w:t>у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не поширюється на: </w:t>
      </w:r>
    </w:p>
    <w:p w:rsidR="006E356D" w:rsidRPr="00884B8A" w:rsidRDefault="004A2AC9" w:rsidP="00884B8A">
      <w:pPr>
        <w:pStyle w:val="a8"/>
        <w:numPr>
          <w:ilvl w:val="0"/>
          <w:numId w:val="2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>електронні дисплеї (наприклад, телевізори, комп'ютерні монітори, ноутбуки, планшети, мобільні телефони, еле</w:t>
      </w:r>
      <w:r w:rsidR="006E356D" w:rsidRPr="00884B8A">
        <w:rPr>
          <w:rFonts w:ascii="Times New Roman" w:hAnsi="Times New Roman" w:cs="Times New Roman"/>
          <w:spacing w:val="-6"/>
          <w:sz w:val="28"/>
          <w:szCs w:val="28"/>
        </w:rPr>
        <w:t>ктронні книги, ігрові консолі);</w:t>
      </w:r>
    </w:p>
    <w:p w:rsidR="001C3C64" w:rsidRPr="00884B8A" w:rsidRDefault="004A2AC9" w:rsidP="00884B8A">
      <w:pPr>
        <w:pStyle w:val="a8"/>
        <w:numPr>
          <w:ilvl w:val="0"/>
          <w:numId w:val="2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джерела світла у витяжках, </w:t>
      </w:r>
      <w:r w:rsidR="006E356D" w:rsidRPr="00884B8A">
        <w:rPr>
          <w:rFonts w:ascii="Times New Roman" w:hAnsi="Times New Roman" w:cs="Times New Roman"/>
          <w:spacing w:val="-6"/>
          <w:sz w:val="28"/>
          <w:szCs w:val="28"/>
        </w:rPr>
        <w:t>відповідно до Технічного регламенту енергетичного маркування побутових духових шаф та кухонних витяжок, затвердженого наказ</w:t>
      </w:r>
      <w:r w:rsidR="001C3C64" w:rsidRPr="00884B8A">
        <w:rPr>
          <w:rFonts w:ascii="Times New Roman" w:hAnsi="Times New Roman" w:cs="Times New Roman"/>
          <w:spacing w:val="-6"/>
          <w:sz w:val="28"/>
          <w:szCs w:val="28"/>
        </w:rPr>
        <w:t>ом</w:t>
      </w:r>
      <w:r w:rsidR="006E356D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Міністерства регіонального розвитку, будівництва та житлово-комунального господарства Україн</w:t>
      </w:r>
      <w:r w:rsidR="001C3C64" w:rsidRPr="00884B8A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="006E356D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від </w:t>
      </w:r>
      <w:r w:rsidR="003B2FC3" w:rsidRPr="00884B8A">
        <w:rPr>
          <w:rFonts w:ascii="Times New Roman" w:hAnsi="Times New Roman" w:cs="Times New Roman"/>
          <w:spacing w:val="-6"/>
          <w:sz w:val="28"/>
          <w:szCs w:val="28"/>
        </w:rPr>
        <w:t>0</w:t>
      </w:r>
      <w:r w:rsidR="006E356D" w:rsidRPr="00884B8A">
        <w:rPr>
          <w:rFonts w:ascii="Times New Roman" w:hAnsi="Times New Roman" w:cs="Times New Roman"/>
          <w:spacing w:val="-6"/>
          <w:sz w:val="28"/>
          <w:szCs w:val="28"/>
        </w:rPr>
        <w:t>7 лютого 2018 р</w:t>
      </w:r>
      <w:r w:rsidR="001C3C64" w:rsidRPr="00884B8A">
        <w:rPr>
          <w:rFonts w:ascii="Times New Roman" w:hAnsi="Times New Roman" w:cs="Times New Roman"/>
          <w:spacing w:val="-6"/>
          <w:sz w:val="28"/>
          <w:szCs w:val="28"/>
        </w:rPr>
        <w:t>оку</w:t>
      </w:r>
      <w:r w:rsidR="006E356D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№ 28, зареєстрован</w:t>
      </w:r>
      <w:r w:rsidR="001C3C64" w:rsidRPr="00884B8A">
        <w:rPr>
          <w:rFonts w:ascii="Times New Roman" w:hAnsi="Times New Roman" w:cs="Times New Roman"/>
          <w:spacing w:val="-6"/>
          <w:sz w:val="28"/>
          <w:szCs w:val="28"/>
        </w:rPr>
        <w:t>ого</w:t>
      </w:r>
      <w:r w:rsidR="006E356D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у Міністерстві юстиції України від </w:t>
      </w:r>
      <w:r w:rsidR="003B2FC3" w:rsidRPr="00884B8A">
        <w:rPr>
          <w:rFonts w:ascii="Times New Roman" w:hAnsi="Times New Roman" w:cs="Times New Roman"/>
          <w:spacing w:val="-6"/>
          <w:sz w:val="28"/>
          <w:szCs w:val="28"/>
        </w:rPr>
        <w:t>0</w:t>
      </w:r>
      <w:r w:rsidR="006E356D" w:rsidRPr="00884B8A">
        <w:rPr>
          <w:rFonts w:ascii="Times New Roman" w:hAnsi="Times New Roman" w:cs="Times New Roman"/>
          <w:spacing w:val="-6"/>
          <w:sz w:val="28"/>
          <w:szCs w:val="28"/>
        </w:rPr>
        <w:t>7 травня 2018 р</w:t>
      </w:r>
      <w:r w:rsidR="001C3C64" w:rsidRPr="00884B8A">
        <w:rPr>
          <w:rFonts w:ascii="Times New Roman" w:hAnsi="Times New Roman" w:cs="Times New Roman"/>
          <w:spacing w:val="-6"/>
          <w:sz w:val="28"/>
          <w:szCs w:val="28"/>
        </w:rPr>
        <w:t>оку</w:t>
      </w:r>
      <w:r w:rsidR="006E356D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1C3C64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</w:t>
      </w:r>
      <w:r w:rsidR="006E356D" w:rsidRPr="00884B8A">
        <w:rPr>
          <w:rFonts w:ascii="Times New Roman" w:hAnsi="Times New Roman" w:cs="Times New Roman"/>
          <w:spacing w:val="-6"/>
          <w:sz w:val="28"/>
          <w:szCs w:val="28"/>
        </w:rPr>
        <w:t>№ 568/32020</w:t>
      </w:r>
      <w:r w:rsidR="001C3C64" w:rsidRPr="00884B8A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1C3C64" w:rsidRPr="00884B8A" w:rsidRDefault="004A2AC9" w:rsidP="00884B8A">
      <w:pPr>
        <w:pStyle w:val="a8"/>
        <w:numPr>
          <w:ilvl w:val="0"/>
          <w:numId w:val="2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джерела світла у </w:t>
      </w:r>
      <w:r w:rsidR="006E356D" w:rsidRPr="00884B8A">
        <w:rPr>
          <w:rFonts w:ascii="Times New Roman" w:hAnsi="Times New Roman" w:cs="Times New Roman"/>
          <w:spacing w:val="-6"/>
          <w:sz w:val="28"/>
          <w:szCs w:val="28"/>
        </w:rPr>
        <w:t>продукції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, що працю</w:t>
      </w:r>
      <w:r w:rsidR="001C3C64" w:rsidRPr="00884B8A">
        <w:rPr>
          <w:rFonts w:ascii="Times New Roman" w:hAnsi="Times New Roman" w:cs="Times New Roman"/>
          <w:spacing w:val="-6"/>
          <w:sz w:val="28"/>
          <w:szCs w:val="28"/>
        </w:rPr>
        <w:t>ють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від </w:t>
      </w:r>
      <w:proofErr w:type="spellStart"/>
      <w:r w:rsidRPr="00884B8A">
        <w:rPr>
          <w:rFonts w:ascii="Times New Roman" w:hAnsi="Times New Roman" w:cs="Times New Roman"/>
          <w:spacing w:val="-6"/>
          <w:sz w:val="28"/>
          <w:szCs w:val="28"/>
        </w:rPr>
        <w:t>батарей</w:t>
      </w:r>
      <w:proofErr w:type="spellEnd"/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, включаючи, </w:t>
      </w:r>
      <w:r w:rsidR="006E356D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але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без обмеження, напр</w:t>
      </w:r>
      <w:r w:rsidR="006E356D" w:rsidRPr="00884B8A">
        <w:rPr>
          <w:rFonts w:ascii="Times New Roman" w:hAnsi="Times New Roman" w:cs="Times New Roman"/>
          <w:spacing w:val="-6"/>
          <w:sz w:val="28"/>
          <w:szCs w:val="28"/>
        </w:rPr>
        <w:t>иклад,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ліхтар</w:t>
      </w:r>
      <w:r w:rsidR="006E356D" w:rsidRPr="00884B8A">
        <w:rPr>
          <w:rFonts w:ascii="Times New Roman" w:hAnsi="Times New Roman" w:cs="Times New Roman"/>
          <w:spacing w:val="-6"/>
          <w:sz w:val="28"/>
          <w:szCs w:val="28"/>
        </w:rPr>
        <w:t>ики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, мобільні телефони з вбудованим ліхтариком, іграшки, що </w:t>
      </w:r>
      <w:r w:rsidR="006E356D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включають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джерела світла, настільні лампи, що працюють лише від батарей</w:t>
      </w:r>
      <w:r w:rsidR="001C3C64" w:rsidRPr="00884B8A">
        <w:rPr>
          <w:rFonts w:ascii="Times New Roman" w:hAnsi="Times New Roman" w:cs="Times New Roman"/>
          <w:spacing w:val="-6"/>
          <w:sz w:val="28"/>
          <w:szCs w:val="28"/>
        </w:rPr>
        <w:t>ок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, лампи на нарукавниках для велосипедистів, сад</w:t>
      </w:r>
      <w:r w:rsidR="001C3C64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ові лампи на сонячних </w:t>
      </w:r>
      <w:proofErr w:type="spellStart"/>
      <w:r w:rsidR="001C3C64" w:rsidRPr="00884B8A">
        <w:rPr>
          <w:rFonts w:ascii="Times New Roman" w:hAnsi="Times New Roman" w:cs="Times New Roman"/>
          <w:spacing w:val="-6"/>
          <w:sz w:val="28"/>
          <w:szCs w:val="28"/>
        </w:rPr>
        <w:t>батареях</w:t>
      </w:r>
      <w:proofErr w:type="spellEnd"/>
      <w:r w:rsidR="001C3C64" w:rsidRPr="00884B8A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1C3C64" w:rsidRPr="00884B8A" w:rsidRDefault="004A2AC9" w:rsidP="00884B8A">
      <w:pPr>
        <w:pStyle w:val="a8"/>
        <w:numPr>
          <w:ilvl w:val="0"/>
          <w:numId w:val="2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джерела світла на велосипедах та інших </w:t>
      </w:r>
      <w:r w:rsidR="001C3C64" w:rsidRPr="00884B8A">
        <w:rPr>
          <w:rFonts w:ascii="Times New Roman" w:hAnsi="Times New Roman" w:cs="Times New Roman"/>
          <w:spacing w:val="-6"/>
          <w:sz w:val="28"/>
          <w:szCs w:val="28"/>
        </w:rPr>
        <w:t>немоторизованих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транспортних засобах;</w:t>
      </w:r>
    </w:p>
    <w:p w:rsidR="001C3C64" w:rsidRPr="00884B8A" w:rsidRDefault="004A2AC9" w:rsidP="00884B8A">
      <w:pPr>
        <w:pStyle w:val="a8"/>
        <w:numPr>
          <w:ilvl w:val="0"/>
          <w:numId w:val="2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джерела світла для </w:t>
      </w:r>
      <w:r w:rsidR="001C3C64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застосувань у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спектроскопі</w:t>
      </w:r>
      <w:r w:rsidR="001C3C64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ї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та фотометр</w:t>
      </w:r>
      <w:r w:rsidR="001C3C64" w:rsidRPr="00884B8A">
        <w:rPr>
          <w:rFonts w:ascii="Times New Roman" w:hAnsi="Times New Roman" w:cs="Times New Roman"/>
          <w:spacing w:val="-6"/>
          <w:sz w:val="28"/>
          <w:szCs w:val="28"/>
        </w:rPr>
        <w:t>ії,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таких</w:t>
      </w:r>
      <w:r w:rsidR="001C3C64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як, наприклад, </w:t>
      </w:r>
      <w:r w:rsidR="001C3C64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оптична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спектроскопія UV-VIS, молекулярна спектроскопія, атомно-абсорбційна спектроскопія, недисперсійна інфрачервона (NDIR), інфрачервоне перетворення Фур'є (FTIR), медичний аналіз, </w:t>
      </w:r>
      <w:proofErr w:type="spellStart"/>
      <w:r w:rsidRPr="00884B8A">
        <w:rPr>
          <w:rFonts w:ascii="Times New Roman" w:hAnsi="Times New Roman" w:cs="Times New Roman"/>
          <w:spacing w:val="-6"/>
          <w:sz w:val="28"/>
          <w:szCs w:val="28"/>
        </w:rPr>
        <w:t>еліпсометрія</w:t>
      </w:r>
      <w:proofErr w:type="spellEnd"/>
      <w:r w:rsidRPr="00884B8A">
        <w:rPr>
          <w:rFonts w:ascii="Times New Roman" w:hAnsi="Times New Roman" w:cs="Times New Roman"/>
          <w:spacing w:val="-6"/>
          <w:sz w:val="28"/>
          <w:szCs w:val="28"/>
        </w:rPr>
        <w:t>, вимірювання товщини шару, моніторинг процесу або екологічний моніторинг.</w:t>
      </w:r>
    </w:p>
    <w:p w:rsidR="003D54D2" w:rsidRPr="00884B8A" w:rsidRDefault="004A2AC9" w:rsidP="00884B8A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lastRenderedPageBreak/>
        <w:t>3.</w:t>
      </w:r>
      <w:r w:rsidR="00BD2CC0" w:rsidRPr="00884B8A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Будь-</w:t>
      </w:r>
      <w:r w:rsidR="003B2FC3" w:rsidRPr="00884B8A">
        <w:rPr>
          <w:rFonts w:ascii="Times New Roman" w:hAnsi="Times New Roman" w:cs="Times New Roman"/>
          <w:spacing w:val="-6"/>
          <w:sz w:val="28"/>
          <w:szCs w:val="28"/>
        </w:rPr>
        <w:t>яке джерел</w:t>
      </w:r>
      <w:bookmarkStart w:id="0" w:name="_GoBack"/>
      <w:bookmarkEnd w:id="0"/>
      <w:r w:rsidR="003B2FC3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о світла в межах дії  </w:t>
      </w:r>
      <w:r w:rsidR="00C52F7B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Технічного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регламенту </w:t>
      </w:r>
      <w:r w:rsidR="003B2FC3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не підпадає під дію </w:t>
      </w:r>
      <w:r w:rsidR="00C52F7B" w:rsidRPr="00884B8A">
        <w:rPr>
          <w:rFonts w:ascii="Times New Roman" w:hAnsi="Times New Roman" w:cs="Times New Roman"/>
          <w:spacing w:val="-6"/>
          <w:sz w:val="28"/>
          <w:szCs w:val="28"/>
        </w:rPr>
        <w:t>Технічного р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егламенту, за винятком вимог, викладених у пункті 4 додатк</w:t>
      </w:r>
      <w:r w:rsidR="003B2FC3" w:rsidRPr="00884B8A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3D54D2" w:rsidRPr="00884B8A">
        <w:rPr>
          <w:rFonts w:ascii="Times New Roman" w:hAnsi="Times New Roman" w:cs="Times New Roman"/>
          <w:spacing w:val="-6"/>
          <w:sz w:val="28"/>
          <w:szCs w:val="28"/>
        </w:rPr>
        <w:t>5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до Технічного регламенту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, якщо вон</w:t>
      </w:r>
      <w:r w:rsidR="0029437C" w:rsidRPr="00884B8A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спеціально розроблен</w:t>
      </w:r>
      <w:r w:rsidR="0029437C" w:rsidRPr="00884B8A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та </w:t>
      </w:r>
      <w:r w:rsidR="00DC6DFF" w:rsidRPr="00884B8A">
        <w:rPr>
          <w:rFonts w:ascii="Times New Roman" w:hAnsi="Times New Roman" w:cs="Times New Roman"/>
          <w:spacing w:val="-6"/>
          <w:sz w:val="28"/>
          <w:szCs w:val="28"/>
        </w:rPr>
        <w:t>пропонується</w:t>
      </w:r>
      <w:r w:rsidR="0029437C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для їхнього цільового використання принаймні в </w:t>
      </w:r>
      <w:r w:rsidR="003D54D2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одному з 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>таких</w:t>
      </w:r>
      <w:r w:rsidR="003D54D2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застосувань:</w:t>
      </w:r>
    </w:p>
    <w:p w:rsidR="003D54D2" w:rsidRPr="00884B8A" w:rsidRDefault="004A2AC9" w:rsidP="00884B8A">
      <w:pPr>
        <w:pStyle w:val="a8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>сигналізація (включ</w:t>
      </w:r>
      <w:r w:rsidR="003D54D2" w:rsidRPr="00884B8A">
        <w:rPr>
          <w:rFonts w:ascii="Times New Roman" w:hAnsi="Times New Roman" w:cs="Times New Roman"/>
          <w:spacing w:val="-6"/>
          <w:sz w:val="28"/>
          <w:szCs w:val="28"/>
        </w:rPr>
        <w:t>но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, без обмежен</w:t>
      </w:r>
      <w:r w:rsidR="003D54D2" w:rsidRPr="00884B8A">
        <w:rPr>
          <w:rFonts w:ascii="Times New Roman" w:hAnsi="Times New Roman" w:cs="Times New Roman"/>
          <w:spacing w:val="-6"/>
          <w:sz w:val="28"/>
          <w:szCs w:val="28"/>
        </w:rPr>
        <w:t>ь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, автомобільн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, залізничн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, морськ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або повітрян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сигналізаці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>я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, контроль дорожнього руху або аерод</w:t>
      </w:r>
      <w:r w:rsidR="003D54D2" w:rsidRPr="00884B8A">
        <w:rPr>
          <w:rFonts w:ascii="Times New Roman" w:hAnsi="Times New Roman" w:cs="Times New Roman"/>
          <w:spacing w:val="-6"/>
          <w:sz w:val="28"/>
          <w:szCs w:val="28"/>
        </w:rPr>
        <w:t>ромні ліхтарі);</w:t>
      </w:r>
    </w:p>
    <w:p w:rsidR="004A2AC9" w:rsidRPr="00884B8A" w:rsidRDefault="00410708" w:rsidP="00884B8A">
      <w:pPr>
        <w:pStyle w:val="a8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>отримання</w:t>
      </w:r>
      <w:r w:rsidR="004A2AC9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та прое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кту</w:t>
      </w:r>
      <w:r w:rsidR="004A2AC9" w:rsidRPr="00884B8A">
        <w:rPr>
          <w:rFonts w:ascii="Times New Roman" w:hAnsi="Times New Roman" w:cs="Times New Roman"/>
          <w:spacing w:val="-6"/>
          <w:sz w:val="28"/>
          <w:szCs w:val="28"/>
        </w:rPr>
        <w:t>вання зображень (включ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но</w:t>
      </w:r>
      <w:r w:rsidR="004A2AC9" w:rsidRPr="00884B8A">
        <w:rPr>
          <w:rFonts w:ascii="Times New Roman" w:hAnsi="Times New Roman" w:cs="Times New Roman"/>
          <w:spacing w:val="-6"/>
          <w:sz w:val="28"/>
          <w:szCs w:val="28"/>
        </w:rPr>
        <w:t>, без обмежен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ь</w:t>
      </w:r>
      <w:r w:rsidR="004A2AC9" w:rsidRPr="00884B8A">
        <w:rPr>
          <w:rFonts w:ascii="Times New Roman" w:hAnsi="Times New Roman" w:cs="Times New Roman"/>
          <w:spacing w:val="-6"/>
          <w:sz w:val="28"/>
          <w:szCs w:val="28"/>
        </w:rPr>
        <w:t>, фотокопіювання, друк (безпосередньо або з попередньою обробкою), літографі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я</w:t>
      </w:r>
      <w:r w:rsidR="004A2AC9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, кіно- та </w:t>
      </w:r>
      <w:proofErr w:type="spellStart"/>
      <w:r w:rsidR="004A2AC9" w:rsidRPr="00884B8A">
        <w:rPr>
          <w:rFonts w:ascii="Times New Roman" w:hAnsi="Times New Roman" w:cs="Times New Roman"/>
          <w:spacing w:val="-6"/>
          <w:sz w:val="28"/>
          <w:szCs w:val="28"/>
        </w:rPr>
        <w:t>відеопроекці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я</w:t>
      </w:r>
      <w:proofErr w:type="spellEnd"/>
      <w:r w:rsidR="004A2AC9" w:rsidRPr="00884B8A">
        <w:rPr>
          <w:rFonts w:ascii="Times New Roman" w:hAnsi="Times New Roman" w:cs="Times New Roman"/>
          <w:spacing w:val="-6"/>
          <w:sz w:val="28"/>
          <w:szCs w:val="28"/>
        </w:rPr>
        <w:t>, голографі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я</w:t>
      </w:r>
      <w:r w:rsidR="004A2AC9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); </w:t>
      </w:r>
    </w:p>
    <w:p w:rsidR="00410708" w:rsidRPr="00884B8A" w:rsidRDefault="004A2AC9" w:rsidP="00884B8A">
      <w:pPr>
        <w:pStyle w:val="a8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джерела світла з питомою ефективною потужністю ультрафіолетового випромінювання </w:t>
      </w:r>
      <w:r w:rsidR="00410708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&gt; 2 </w:t>
      </w:r>
      <w:proofErr w:type="spellStart"/>
      <w:r w:rsidR="00410708" w:rsidRPr="00884B8A">
        <w:rPr>
          <w:rFonts w:ascii="Times New Roman" w:hAnsi="Times New Roman" w:cs="Times New Roman"/>
          <w:spacing w:val="-6"/>
          <w:sz w:val="28"/>
          <w:szCs w:val="28"/>
        </w:rPr>
        <w:t>М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Вт</w:t>
      </w:r>
      <w:proofErr w:type="spellEnd"/>
      <w:r w:rsidRPr="00884B8A">
        <w:rPr>
          <w:rFonts w:ascii="Times New Roman" w:hAnsi="Times New Roman" w:cs="Times New Roman"/>
          <w:spacing w:val="-6"/>
          <w:sz w:val="28"/>
          <w:szCs w:val="28"/>
        </w:rPr>
        <w:t>/</w:t>
      </w:r>
      <w:proofErr w:type="spellStart"/>
      <w:r w:rsidRPr="00884B8A">
        <w:rPr>
          <w:rFonts w:ascii="Times New Roman" w:hAnsi="Times New Roman" w:cs="Times New Roman"/>
          <w:spacing w:val="-6"/>
          <w:sz w:val="28"/>
          <w:szCs w:val="28"/>
        </w:rPr>
        <w:t>клм</w:t>
      </w:r>
      <w:proofErr w:type="spellEnd"/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, що призначені для використання в програмах, які вимагають високого вмісту 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>ультрафіолету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410708" w:rsidRPr="00884B8A" w:rsidRDefault="004A2AC9" w:rsidP="00884B8A">
      <w:pPr>
        <w:pStyle w:val="a8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>джерела світла з піковим випромінюванням близько 253,7 нм, призначені для бактерицидного використання (руйнування ДНК);</w:t>
      </w:r>
    </w:p>
    <w:p w:rsidR="00410708" w:rsidRPr="00884B8A" w:rsidRDefault="004A2AC9" w:rsidP="00884B8A">
      <w:pPr>
        <w:pStyle w:val="a8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>джерела світла, що випромінюють 5 % або більше загальної потужності випромінювання 250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-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800 нм у діапазоні 250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-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315 нм та/або 20 % або більше загальної потужності випромінювання 250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-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800 нм у діапазоні 315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-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400 нм, призначені для дезінфекції</w:t>
      </w:r>
      <w:r w:rsidR="00410708" w:rsidRPr="00884B8A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4A2AC9" w:rsidRPr="00884B8A" w:rsidRDefault="004A2AC9" w:rsidP="00884B8A">
      <w:pPr>
        <w:pStyle w:val="a8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джерела світла з основною метою випромінювання близько 185,1 нм, призначені для </w:t>
      </w:r>
      <w:r w:rsidR="00410708" w:rsidRPr="00884B8A">
        <w:rPr>
          <w:rFonts w:ascii="Times New Roman" w:hAnsi="Times New Roman" w:cs="Times New Roman"/>
          <w:spacing w:val="-6"/>
          <w:sz w:val="28"/>
          <w:szCs w:val="28"/>
        </w:rPr>
        <w:t>утворення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озону; </w:t>
      </w:r>
    </w:p>
    <w:p w:rsidR="00410708" w:rsidRPr="00884B8A" w:rsidRDefault="004A2AC9" w:rsidP="00884B8A">
      <w:pPr>
        <w:pStyle w:val="a8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>джерела світла, що випромінюють 40 % або більше загальної потужності випромінювання 250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-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800 нм у діапазоні 400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-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480 нм, призначені для </w:t>
      </w:r>
      <w:proofErr w:type="spellStart"/>
      <w:r w:rsidRPr="00884B8A">
        <w:rPr>
          <w:rFonts w:ascii="Times New Roman" w:hAnsi="Times New Roman" w:cs="Times New Roman"/>
          <w:spacing w:val="-6"/>
          <w:sz w:val="28"/>
          <w:szCs w:val="28"/>
        </w:rPr>
        <w:t>симбіозів</w:t>
      </w:r>
      <w:proofErr w:type="spellEnd"/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коралових </w:t>
      </w:r>
      <w:proofErr w:type="spellStart"/>
      <w:r w:rsidRPr="00884B8A">
        <w:rPr>
          <w:rFonts w:ascii="Times New Roman" w:hAnsi="Times New Roman" w:cs="Times New Roman"/>
          <w:spacing w:val="-6"/>
          <w:sz w:val="28"/>
          <w:szCs w:val="28"/>
        </w:rPr>
        <w:t>зооксантел</w:t>
      </w:r>
      <w:proofErr w:type="spellEnd"/>
      <w:r w:rsidRPr="00884B8A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410708" w:rsidRPr="00884B8A" w:rsidRDefault="004A2AC9" w:rsidP="00884B8A">
      <w:pPr>
        <w:pStyle w:val="a8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>джерела світла FL, що випромінюють 80 % або більше загальної потужності випромінювання 250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-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800 нм у діапазоні 250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-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410708" w:rsidRPr="00884B8A">
        <w:rPr>
          <w:rFonts w:ascii="Times New Roman" w:hAnsi="Times New Roman" w:cs="Times New Roman"/>
          <w:spacing w:val="-6"/>
          <w:sz w:val="28"/>
          <w:szCs w:val="28"/>
        </w:rPr>
        <w:t>400 нм, призначені для засмаги;</w:t>
      </w:r>
    </w:p>
    <w:p w:rsidR="00410708" w:rsidRPr="00884B8A" w:rsidRDefault="004A2AC9" w:rsidP="00884B8A">
      <w:pPr>
        <w:pStyle w:val="a8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>джерела світла HID, що випромінюють 40% або більше загальної потужності випромінювання 250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-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800 нм в діапазоні 250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-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400 нм, призначені для засмаги;</w:t>
      </w:r>
    </w:p>
    <w:p w:rsidR="00410708" w:rsidRPr="00884B8A" w:rsidRDefault="004A2AC9" w:rsidP="00884B8A">
      <w:pPr>
        <w:pStyle w:val="a8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джерела світла з фотосинтетичною ефективністю &gt; 1,2 </w:t>
      </w:r>
      <w:proofErr w:type="spellStart"/>
      <w:r w:rsidRPr="00884B8A">
        <w:rPr>
          <w:rFonts w:ascii="Times New Roman" w:hAnsi="Times New Roman" w:cs="Times New Roman"/>
          <w:spacing w:val="-6"/>
          <w:sz w:val="28"/>
          <w:szCs w:val="28"/>
        </w:rPr>
        <w:t>мкмоль</w:t>
      </w:r>
      <w:proofErr w:type="spellEnd"/>
      <w:r w:rsidRPr="00884B8A">
        <w:rPr>
          <w:rFonts w:ascii="Times New Roman" w:hAnsi="Times New Roman" w:cs="Times New Roman"/>
          <w:spacing w:val="-6"/>
          <w:sz w:val="28"/>
          <w:szCs w:val="28"/>
        </w:rPr>
        <w:t>/</w:t>
      </w:r>
      <w:proofErr w:type="spellStart"/>
      <w:r w:rsidRPr="00884B8A">
        <w:rPr>
          <w:rFonts w:ascii="Times New Roman" w:hAnsi="Times New Roman" w:cs="Times New Roman"/>
          <w:spacing w:val="-6"/>
          <w:sz w:val="28"/>
          <w:szCs w:val="28"/>
        </w:rPr>
        <w:t>Дж</w:t>
      </w:r>
      <w:proofErr w:type="spellEnd"/>
      <w:r w:rsidRPr="00884B8A"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            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та/або </w:t>
      </w:r>
      <w:r w:rsidR="00410708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з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випромінюванням 25 % або більше загальної потужності випромінювання 250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-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800 нм в діапазоні 700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-</w:t>
      </w:r>
      <w:r w:rsid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800 нм, призначені для використання в садівництві;</w:t>
      </w:r>
    </w:p>
    <w:p w:rsidR="00410708" w:rsidRPr="00884B8A" w:rsidRDefault="004A2AC9" w:rsidP="00884B8A">
      <w:pPr>
        <w:pStyle w:val="a8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>джерела світла LED або OLED, що відповідають визначенню «оригінальних творів мистецтва», виготовлені самим художником в обмеженій кількості</w:t>
      </w:r>
      <w:r w:rsidR="00410708" w:rsidRPr="00884B8A">
        <w:rPr>
          <w:rFonts w:ascii="Times New Roman" w:hAnsi="Times New Roman" w:cs="Times New Roman"/>
          <w:spacing w:val="-6"/>
          <w:sz w:val="28"/>
          <w:szCs w:val="28"/>
        </w:rPr>
        <w:t>,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менше 10 штук;</w:t>
      </w:r>
    </w:p>
    <w:p w:rsidR="004A2AC9" w:rsidRPr="00884B8A" w:rsidRDefault="004A2AC9" w:rsidP="00884B8A">
      <w:pPr>
        <w:pStyle w:val="a8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джерела світла </w:t>
      </w:r>
      <w:r w:rsidR="0076174A" w:rsidRPr="00884B8A">
        <w:rPr>
          <w:rFonts w:ascii="Times New Roman" w:hAnsi="Times New Roman" w:cs="Times New Roman"/>
          <w:spacing w:val="-6"/>
          <w:sz w:val="28"/>
          <w:szCs w:val="28"/>
        </w:rPr>
        <w:t>р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озжарювання з </w:t>
      </w:r>
      <w:proofErr w:type="spellStart"/>
      <w:r w:rsidR="0076174A" w:rsidRPr="00884B8A">
        <w:rPr>
          <w:rFonts w:ascii="Times New Roman" w:hAnsi="Times New Roman" w:cs="Times New Roman"/>
          <w:spacing w:val="-6"/>
          <w:sz w:val="28"/>
          <w:szCs w:val="28"/>
        </w:rPr>
        <w:t>лезовим</w:t>
      </w:r>
      <w:proofErr w:type="spellEnd"/>
      <w:r w:rsidR="0076174A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контактним, металевим наконечник</w:t>
      </w:r>
      <w:r w:rsidR="00BD5B68" w:rsidRPr="00884B8A">
        <w:rPr>
          <w:rFonts w:ascii="Times New Roman" w:hAnsi="Times New Roman" w:cs="Times New Roman"/>
          <w:spacing w:val="-6"/>
          <w:sz w:val="28"/>
          <w:szCs w:val="28"/>
        </w:rPr>
        <w:t>ом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, кабелем, </w:t>
      </w:r>
      <w:proofErr w:type="spellStart"/>
      <w:r w:rsidRPr="00884B8A">
        <w:rPr>
          <w:rFonts w:ascii="Times New Roman" w:hAnsi="Times New Roman" w:cs="Times New Roman"/>
          <w:spacing w:val="-6"/>
          <w:sz w:val="28"/>
          <w:szCs w:val="28"/>
        </w:rPr>
        <w:t>ліц</w:t>
      </w:r>
      <w:proofErr w:type="spellEnd"/>
      <w:r w:rsidR="00BD5B68" w:rsidRPr="00884B8A">
        <w:rPr>
          <w:rFonts w:ascii="Times New Roman" w:hAnsi="Times New Roman" w:cs="Times New Roman"/>
          <w:spacing w:val="-6"/>
          <w:sz w:val="28"/>
          <w:szCs w:val="28"/>
        </w:rPr>
        <w:t>-дротом або нестандартним електричним інтерфейсом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="007271C6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корпусом із трубок із кварцового скла,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>спеціально розроблен</w:t>
      </w:r>
      <w:r w:rsidR="007271C6" w:rsidRPr="00884B8A">
        <w:rPr>
          <w:rFonts w:ascii="Times New Roman" w:hAnsi="Times New Roman" w:cs="Times New Roman"/>
          <w:spacing w:val="-6"/>
          <w:sz w:val="28"/>
          <w:szCs w:val="28"/>
        </w:rPr>
        <w:t>і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 та пропонуються для промислового або професійного електронагрівального обладнання (наприклад, процес розтягування роздувом у ПЕТ-індустрії, 3D-друк, </w:t>
      </w:r>
      <w:r w:rsidR="00BD5B68"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склеювання, загартовування </w:t>
      </w:r>
      <w:r w:rsidRPr="00884B8A">
        <w:rPr>
          <w:rFonts w:ascii="Times New Roman" w:hAnsi="Times New Roman" w:cs="Times New Roman"/>
          <w:spacing w:val="-6"/>
          <w:sz w:val="28"/>
          <w:szCs w:val="28"/>
        </w:rPr>
        <w:t xml:space="preserve">чорнил, фарб або покриттів). </w:t>
      </w:r>
    </w:p>
    <w:p w:rsidR="004A2AC9" w:rsidRPr="00884B8A" w:rsidRDefault="004A2AC9" w:rsidP="00884B8A">
      <w:pPr>
        <w:tabs>
          <w:tab w:val="left" w:pos="993"/>
        </w:tabs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8741AC" w:rsidRPr="00884B8A" w:rsidRDefault="008741AC" w:rsidP="00884B8A">
      <w:pPr>
        <w:tabs>
          <w:tab w:val="left" w:pos="993"/>
        </w:tabs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7B0524" w:rsidRPr="00884B8A" w:rsidRDefault="007B0524" w:rsidP="00884B8A">
      <w:pPr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884B8A">
        <w:rPr>
          <w:rFonts w:ascii="Calibri" w:hAnsi="Calibri" w:cs="Times New Roman"/>
          <w:spacing w:val="-6"/>
        </w:rPr>
        <w:t>________________________</w:t>
      </w:r>
    </w:p>
    <w:sectPr w:rsidR="007B0524" w:rsidRPr="00884B8A" w:rsidSect="008741AC">
      <w:headerReference w:type="default" r:id="rId9"/>
      <w:pgSz w:w="11906" w:h="16838" w:code="9"/>
      <w:pgMar w:top="1134" w:right="567" w:bottom="1134" w:left="1701" w:header="567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12C" w:rsidRDefault="00FE612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E612C" w:rsidRDefault="00FE612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12C" w:rsidRDefault="00FE612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E612C" w:rsidRDefault="00FE612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28C" w:rsidRDefault="002A028C">
    <w:pPr>
      <w:framePr w:wrap="auto" w:vAnchor="text" w:hAnchor="margin" w:xAlign="center" w:y="1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884B8A">
      <w:rPr>
        <w:rFonts w:ascii="Times New Roman" w:hAnsi="Times New Roman" w:cs="Times New Roman"/>
        <w:noProof/>
        <w:sz w:val="28"/>
        <w:szCs w:val="28"/>
      </w:rPr>
      <w:t>3</w:t>
    </w:r>
    <w:r>
      <w:rPr>
        <w:rFonts w:ascii="Times New Roman" w:hAnsi="Times New Roman" w:cs="Times New Roman"/>
        <w:sz w:val="28"/>
        <w:szCs w:val="28"/>
      </w:rPr>
      <w:fldChar w:fldCharType="end"/>
    </w:r>
  </w:p>
  <w:p w:rsidR="002A028C" w:rsidRDefault="002A028C">
    <w:pPr>
      <w:pStyle w:val="ab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Продовження додатка 4</w:t>
    </w:r>
  </w:p>
  <w:p w:rsidR="002A028C" w:rsidRDefault="002A028C">
    <w:pPr>
      <w:pStyle w:val="ab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1BE1"/>
    <w:multiLevelType w:val="hybridMultilevel"/>
    <w:tmpl w:val="B4ACBC9A"/>
    <w:lvl w:ilvl="0" w:tplc="04DA92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828AA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7BF4BB0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74CE7A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3D6BE4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4502BE6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AB882D8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EA2A6F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6F24355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">
    <w:nsid w:val="0A562ADD"/>
    <w:multiLevelType w:val="hybridMultilevel"/>
    <w:tmpl w:val="4B789730"/>
    <w:lvl w:ilvl="0" w:tplc="8A380F9A">
      <w:start w:val="1"/>
      <w:numFmt w:val="decimal"/>
      <w:lvlText w:val="(%1)"/>
      <w:lvlJc w:val="left"/>
      <w:pPr>
        <w:ind w:left="116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1" w:tplc="CA4697A4">
      <w:start w:val="1"/>
      <w:numFmt w:val="lowerLetter"/>
      <w:lvlText w:val="%2"/>
      <w:lvlJc w:val="left"/>
      <w:pPr>
        <w:ind w:left="203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2" w:tplc="1D92DCEC">
      <w:start w:val="1"/>
      <w:numFmt w:val="lowerRoman"/>
      <w:lvlText w:val="%3"/>
      <w:lvlJc w:val="left"/>
      <w:pPr>
        <w:ind w:left="275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3" w:tplc="C840CAE8">
      <w:start w:val="1"/>
      <w:numFmt w:val="decimal"/>
      <w:lvlText w:val="%4"/>
      <w:lvlJc w:val="left"/>
      <w:pPr>
        <w:ind w:left="347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4" w:tplc="A454DCDC">
      <w:start w:val="1"/>
      <w:numFmt w:val="lowerLetter"/>
      <w:lvlText w:val="%5"/>
      <w:lvlJc w:val="left"/>
      <w:pPr>
        <w:ind w:left="419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5" w:tplc="A06E122E">
      <w:start w:val="1"/>
      <w:numFmt w:val="lowerRoman"/>
      <w:lvlText w:val="%6"/>
      <w:lvlJc w:val="left"/>
      <w:pPr>
        <w:ind w:left="491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6" w:tplc="CCDC9450">
      <w:start w:val="1"/>
      <w:numFmt w:val="decimal"/>
      <w:lvlText w:val="%7"/>
      <w:lvlJc w:val="left"/>
      <w:pPr>
        <w:ind w:left="563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7" w:tplc="265265DE">
      <w:start w:val="1"/>
      <w:numFmt w:val="lowerLetter"/>
      <w:lvlText w:val="%8"/>
      <w:lvlJc w:val="left"/>
      <w:pPr>
        <w:ind w:left="635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8" w:tplc="6C3E0FAA">
      <w:start w:val="1"/>
      <w:numFmt w:val="lowerRoman"/>
      <w:lvlText w:val="%9"/>
      <w:lvlJc w:val="left"/>
      <w:pPr>
        <w:ind w:left="707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</w:abstractNum>
  <w:abstractNum w:abstractNumId="2">
    <w:nsid w:val="0D244377"/>
    <w:multiLevelType w:val="hybridMultilevel"/>
    <w:tmpl w:val="C00E49F0"/>
    <w:lvl w:ilvl="0" w:tplc="C09238E6">
      <w:start w:val="1"/>
      <w:numFmt w:val="bullet"/>
      <w:lvlText w:val=""/>
      <w:lvlJc w:val="left"/>
      <w:pPr>
        <w:ind w:left="1287" w:hanging="360"/>
      </w:pPr>
      <w:rPr>
        <w:rFonts w:ascii="Wingdings 2" w:hAnsi="Wingdings 2" w:cs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0D43F5B"/>
    <w:multiLevelType w:val="hybridMultilevel"/>
    <w:tmpl w:val="9DA89CDC"/>
    <w:lvl w:ilvl="0" w:tplc="57864228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13393173"/>
    <w:multiLevelType w:val="hybridMultilevel"/>
    <w:tmpl w:val="62829688"/>
    <w:lvl w:ilvl="0" w:tplc="499091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6AA18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87EE40B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EDDCC4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08E8B2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2278BB6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B4DA8F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2DEE24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46580BE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5">
    <w:nsid w:val="19B90606"/>
    <w:multiLevelType w:val="hybridMultilevel"/>
    <w:tmpl w:val="B20CFE9E"/>
    <w:lvl w:ilvl="0" w:tplc="8EEEE318">
      <w:start w:val="19"/>
      <w:numFmt w:val="decimal"/>
      <w:lvlText w:val="%1)"/>
      <w:lvlJc w:val="left"/>
      <w:pPr>
        <w:ind w:left="1092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2" w:hanging="360"/>
      </w:pPr>
    </w:lvl>
    <w:lvl w:ilvl="2" w:tplc="0419001B">
      <w:start w:val="1"/>
      <w:numFmt w:val="lowerRoman"/>
      <w:lvlText w:val="%3."/>
      <w:lvlJc w:val="right"/>
      <w:pPr>
        <w:ind w:left="2502" w:hanging="180"/>
      </w:pPr>
    </w:lvl>
    <w:lvl w:ilvl="3" w:tplc="0419000F">
      <w:start w:val="1"/>
      <w:numFmt w:val="decimal"/>
      <w:lvlText w:val="%4."/>
      <w:lvlJc w:val="left"/>
      <w:pPr>
        <w:ind w:left="3222" w:hanging="360"/>
      </w:pPr>
    </w:lvl>
    <w:lvl w:ilvl="4" w:tplc="04190019">
      <w:start w:val="1"/>
      <w:numFmt w:val="lowerLetter"/>
      <w:lvlText w:val="%5."/>
      <w:lvlJc w:val="left"/>
      <w:pPr>
        <w:ind w:left="3942" w:hanging="360"/>
      </w:pPr>
    </w:lvl>
    <w:lvl w:ilvl="5" w:tplc="0419001B">
      <w:start w:val="1"/>
      <w:numFmt w:val="lowerRoman"/>
      <w:lvlText w:val="%6."/>
      <w:lvlJc w:val="right"/>
      <w:pPr>
        <w:ind w:left="4662" w:hanging="180"/>
      </w:pPr>
    </w:lvl>
    <w:lvl w:ilvl="6" w:tplc="0419000F">
      <w:start w:val="1"/>
      <w:numFmt w:val="decimal"/>
      <w:lvlText w:val="%7."/>
      <w:lvlJc w:val="left"/>
      <w:pPr>
        <w:ind w:left="5382" w:hanging="360"/>
      </w:pPr>
    </w:lvl>
    <w:lvl w:ilvl="7" w:tplc="04190019">
      <w:start w:val="1"/>
      <w:numFmt w:val="lowerLetter"/>
      <w:lvlText w:val="%8."/>
      <w:lvlJc w:val="left"/>
      <w:pPr>
        <w:ind w:left="6102" w:hanging="360"/>
      </w:pPr>
    </w:lvl>
    <w:lvl w:ilvl="8" w:tplc="0419001B">
      <w:start w:val="1"/>
      <w:numFmt w:val="lowerRoman"/>
      <w:lvlText w:val="%9."/>
      <w:lvlJc w:val="right"/>
      <w:pPr>
        <w:ind w:left="6822" w:hanging="180"/>
      </w:pPr>
    </w:lvl>
  </w:abstractNum>
  <w:abstractNum w:abstractNumId="6">
    <w:nsid w:val="1D910A88"/>
    <w:multiLevelType w:val="hybridMultilevel"/>
    <w:tmpl w:val="7A3A8522"/>
    <w:lvl w:ilvl="0" w:tplc="41280E92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218647A9"/>
    <w:multiLevelType w:val="hybridMultilevel"/>
    <w:tmpl w:val="A6FA6894"/>
    <w:lvl w:ilvl="0" w:tplc="B262CA8C">
      <w:start w:val="1"/>
      <w:numFmt w:val="bullet"/>
      <w:lvlText w:val="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8">
    <w:nsid w:val="21904909"/>
    <w:multiLevelType w:val="hybridMultilevel"/>
    <w:tmpl w:val="D70EBC52"/>
    <w:lvl w:ilvl="0" w:tplc="4E1E4C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A9E2F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6017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F9D271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E2E5D8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5D945C4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CF8E1F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3E8A6C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EFF8AA1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9">
    <w:nsid w:val="24BE4852"/>
    <w:multiLevelType w:val="hybridMultilevel"/>
    <w:tmpl w:val="47029AAE"/>
    <w:lvl w:ilvl="0" w:tplc="657CADEE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28521882"/>
    <w:multiLevelType w:val="hybridMultilevel"/>
    <w:tmpl w:val="90E06698"/>
    <w:lvl w:ilvl="0" w:tplc="0EF068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D1263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1421D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7B039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170DBA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72F6B14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36326B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9BC2A8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2682A5B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1">
    <w:nsid w:val="28DD71A8"/>
    <w:multiLevelType w:val="hybridMultilevel"/>
    <w:tmpl w:val="3DE4E196"/>
    <w:lvl w:ilvl="0" w:tplc="5AA4B736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A9D712D"/>
    <w:multiLevelType w:val="hybridMultilevel"/>
    <w:tmpl w:val="617EAC4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758CE738">
      <w:numFmt w:val="bullet"/>
      <w:lvlText w:val="-"/>
      <w:lvlJc w:val="left"/>
      <w:pPr>
        <w:ind w:left="2794" w:hanging="1005"/>
      </w:pPr>
      <w:rPr>
        <w:rFonts w:ascii="Times New Roman" w:eastAsia="Times New Roman" w:hAnsi="Times New Roman" w:hint="default"/>
      </w:r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CBC5D46"/>
    <w:multiLevelType w:val="hybridMultilevel"/>
    <w:tmpl w:val="2B8ACC72"/>
    <w:lvl w:ilvl="0" w:tplc="B77EFD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622C1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AD2882F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CBD407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B42EB5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DA40664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0E5C32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9D6946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4562536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4">
    <w:nsid w:val="33F44F0F"/>
    <w:multiLevelType w:val="hybridMultilevel"/>
    <w:tmpl w:val="5DB0B054"/>
    <w:lvl w:ilvl="0" w:tplc="049668AE">
      <w:start w:val="1"/>
      <w:numFmt w:val="decimal"/>
      <w:lvlText w:val="(%1)"/>
      <w:lvlJc w:val="left"/>
      <w:pPr>
        <w:ind w:left="1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6E507D48">
      <w:start w:val="1"/>
      <w:numFmt w:val="lowerLetter"/>
      <w:lvlText w:val="%2"/>
      <w:lvlJc w:val="left"/>
      <w:pPr>
        <w:ind w:left="1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CDEA378C">
      <w:start w:val="1"/>
      <w:numFmt w:val="lowerRoman"/>
      <w:lvlText w:val="%3"/>
      <w:lvlJc w:val="left"/>
      <w:pPr>
        <w:ind w:left="2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6B6ED788">
      <w:start w:val="1"/>
      <w:numFmt w:val="decimal"/>
      <w:lvlText w:val="%4"/>
      <w:lvlJc w:val="left"/>
      <w:pPr>
        <w:ind w:left="3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1F30B922">
      <w:start w:val="1"/>
      <w:numFmt w:val="lowerLetter"/>
      <w:lvlText w:val="%5"/>
      <w:lvlJc w:val="left"/>
      <w:pPr>
        <w:ind w:left="3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D7021692">
      <w:start w:val="1"/>
      <w:numFmt w:val="lowerRoman"/>
      <w:lvlText w:val="%6"/>
      <w:lvlJc w:val="left"/>
      <w:pPr>
        <w:ind w:left="4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61FCA044">
      <w:start w:val="1"/>
      <w:numFmt w:val="decimal"/>
      <w:lvlText w:val="%7"/>
      <w:lvlJc w:val="left"/>
      <w:pPr>
        <w:ind w:left="5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0150DCF8">
      <w:start w:val="1"/>
      <w:numFmt w:val="lowerLetter"/>
      <w:lvlText w:val="%8"/>
      <w:lvlJc w:val="left"/>
      <w:pPr>
        <w:ind w:left="6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C34A879E">
      <w:start w:val="1"/>
      <w:numFmt w:val="lowerRoman"/>
      <w:lvlText w:val="%9"/>
      <w:lvlJc w:val="left"/>
      <w:pPr>
        <w:ind w:left="6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8A356E8"/>
    <w:multiLevelType w:val="hybridMultilevel"/>
    <w:tmpl w:val="3590526A"/>
    <w:lvl w:ilvl="0" w:tplc="A0BAB1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4A85B3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65F8498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A84C4F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A664DE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3F4457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E440B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A4256A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6FAEE7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6">
    <w:nsid w:val="48C44F32"/>
    <w:multiLevelType w:val="hybridMultilevel"/>
    <w:tmpl w:val="F7729836"/>
    <w:lvl w:ilvl="0" w:tplc="01126FFE">
      <w:start w:val="1"/>
      <w:numFmt w:val="bullet"/>
      <w:lvlText w:val=""/>
      <w:lvlJc w:val="left"/>
      <w:pPr>
        <w:ind w:left="142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3" w:hanging="360"/>
      </w:pPr>
      <w:rPr>
        <w:rFonts w:ascii="Wingdings" w:hAnsi="Wingdings" w:cs="Wingdings" w:hint="default"/>
      </w:rPr>
    </w:lvl>
  </w:abstractNum>
  <w:abstractNum w:abstractNumId="17">
    <w:nsid w:val="4B314919"/>
    <w:multiLevelType w:val="hybridMultilevel"/>
    <w:tmpl w:val="0EC4FA38"/>
    <w:lvl w:ilvl="0" w:tplc="DAD4B88C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>
    <w:nsid w:val="539E2119"/>
    <w:multiLevelType w:val="hybridMultilevel"/>
    <w:tmpl w:val="28D25F28"/>
    <w:lvl w:ilvl="0" w:tplc="198A3CAE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F046764"/>
    <w:multiLevelType w:val="hybridMultilevel"/>
    <w:tmpl w:val="6E78735A"/>
    <w:lvl w:ilvl="0" w:tplc="1F3EE504">
      <w:start w:val="4"/>
      <w:numFmt w:val="bullet"/>
      <w:lvlText w:val="–"/>
      <w:lvlJc w:val="left"/>
      <w:pPr>
        <w:ind w:left="987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47" w:hanging="360"/>
      </w:pPr>
      <w:rPr>
        <w:rFonts w:ascii="Wingdings" w:hAnsi="Wingdings" w:cs="Wingdings" w:hint="default"/>
      </w:rPr>
    </w:lvl>
  </w:abstractNum>
  <w:abstractNum w:abstractNumId="20">
    <w:nsid w:val="66910E3B"/>
    <w:multiLevelType w:val="hybridMultilevel"/>
    <w:tmpl w:val="2A58F3C8"/>
    <w:lvl w:ilvl="0" w:tplc="62629F36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>
    <w:nsid w:val="67597BA2"/>
    <w:multiLevelType w:val="hybridMultilevel"/>
    <w:tmpl w:val="F8349C06"/>
    <w:lvl w:ilvl="0" w:tplc="308A98CA">
      <w:start w:val="1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DF947F0"/>
    <w:multiLevelType w:val="hybridMultilevel"/>
    <w:tmpl w:val="FD76657C"/>
    <w:lvl w:ilvl="0" w:tplc="CA70AF58">
      <w:start w:val="2"/>
      <w:numFmt w:val="lowerLetter"/>
      <w:lvlText w:val="(%1)"/>
      <w:lvlJc w:val="left"/>
      <w:pPr>
        <w:ind w:left="116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1" w:tplc="776494CE">
      <w:start w:val="1"/>
      <w:numFmt w:val="decimal"/>
      <w:lvlText w:val="(%2)"/>
      <w:lvlJc w:val="left"/>
      <w:pPr>
        <w:ind w:left="145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2" w:tplc="1AD245EE">
      <w:start w:val="1"/>
      <w:numFmt w:val="lowerRoman"/>
      <w:lvlText w:val="%3"/>
      <w:lvlJc w:val="left"/>
      <w:pPr>
        <w:ind w:left="203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3" w:tplc="3A6EF914">
      <w:start w:val="1"/>
      <w:numFmt w:val="decimal"/>
      <w:lvlText w:val="%4"/>
      <w:lvlJc w:val="left"/>
      <w:pPr>
        <w:ind w:left="275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4" w:tplc="0F02255E">
      <w:start w:val="1"/>
      <w:numFmt w:val="lowerLetter"/>
      <w:lvlText w:val="%5"/>
      <w:lvlJc w:val="left"/>
      <w:pPr>
        <w:ind w:left="347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5" w:tplc="D21E48CA">
      <w:start w:val="1"/>
      <w:numFmt w:val="lowerRoman"/>
      <w:lvlText w:val="%6"/>
      <w:lvlJc w:val="left"/>
      <w:pPr>
        <w:ind w:left="419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6" w:tplc="EBEE9C2E">
      <w:start w:val="1"/>
      <w:numFmt w:val="decimal"/>
      <w:lvlText w:val="%7"/>
      <w:lvlJc w:val="left"/>
      <w:pPr>
        <w:ind w:left="491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7" w:tplc="26B0A004">
      <w:start w:val="1"/>
      <w:numFmt w:val="lowerLetter"/>
      <w:lvlText w:val="%8"/>
      <w:lvlJc w:val="left"/>
      <w:pPr>
        <w:ind w:left="563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8" w:tplc="570CE5DA">
      <w:start w:val="1"/>
      <w:numFmt w:val="lowerRoman"/>
      <w:lvlText w:val="%9"/>
      <w:lvlJc w:val="left"/>
      <w:pPr>
        <w:ind w:left="635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</w:abstractNum>
  <w:abstractNum w:abstractNumId="23">
    <w:nsid w:val="6FA84BFC"/>
    <w:multiLevelType w:val="hybridMultilevel"/>
    <w:tmpl w:val="9D0E95A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0745C12"/>
    <w:multiLevelType w:val="hybridMultilevel"/>
    <w:tmpl w:val="E5C42576"/>
    <w:lvl w:ilvl="0" w:tplc="BC30311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5">
    <w:nsid w:val="70E134A3"/>
    <w:multiLevelType w:val="hybridMultilevel"/>
    <w:tmpl w:val="FC5ABBEC"/>
    <w:lvl w:ilvl="0" w:tplc="C4C65FF2">
      <w:start w:val="2"/>
      <w:numFmt w:val="decimal"/>
      <w:lvlText w:val="%1."/>
      <w:lvlJc w:val="left"/>
      <w:pPr>
        <w:ind w:left="949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1" w:tplc="4D88F312">
      <w:start w:val="1"/>
      <w:numFmt w:val="lowerLetter"/>
      <w:lvlText w:val="%2"/>
      <w:lvlJc w:val="left"/>
      <w:pPr>
        <w:ind w:left="175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2" w:tplc="A59E0870">
      <w:start w:val="1"/>
      <w:numFmt w:val="lowerRoman"/>
      <w:lvlText w:val="%3"/>
      <w:lvlJc w:val="left"/>
      <w:pPr>
        <w:ind w:left="247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3" w:tplc="F552E9EA">
      <w:start w:val="1"/>
      <w:numFmt w:val="decimal"/>
      <w:lvlText w:val="%4"/>
      <w:lvlJc w:val="left"/>
      <w:pPr>
        <w:ind w:left="319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4" w:tplc="3AAAEB5A">
      <w:start w:val="1"/>
      <w:numFmt w:val="lowerLetter"/>
      <w:lvlText w:val="%5"/>
      <w:lvlJc w:val="left"/>
      <w:pPr>
        <w:ind w:left="391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5" w:tplc="88746E22">
      <w:start w:val="1"/>
      <w:numFmt w:val="lowerRoman"/>
      <w:lvlText w:val="%6"/>
      <w:lvlJc w:val="left"/>
      <w:pPr>
        <w:ind w:left="463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6" w:tplc="72662118">
      <w:start w:val="1"/>
      <w:numFmt w:val="decimal"/>
      <w:lvlText w:val="%7"/>
      <w:lvlJc w:val="left"/>
      <w:pPr>
        <w:ind w:left="535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7" w:tplc="EA94DC58">
      <w:start w:val="1"/>
      <w:numFmt w:val="lowerLetter"/>
      <w:lvlText w:val="%8"/>
      <w:lvlJc w:val="left"/>
      <w:pPr>
        <w:ind w:left="607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8" w:tplc="A4D89E1A">
      <w:start w:val="1"/>
      <w:numFmt w:val="lowerRoman"/>
      <w:lvlText w:val="%9"/>
      <w:lvlJc w:val="left"/>
      <w:pPr>
        <w:ind w:left="679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</w:abstractNum>
  <w:abstractNum w:abstractNumId="26">
    <w:nsid w:val="7A4F0C2B"/>
    <w:multiLevelType w:val="hybridMultilevel"/>
    <w:tmpl w:val="87DEF672"/>
    <w:lvl w:ilvl="0" w:tplc="A0D8277A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AC81CA4"/>
    <w:multiLevelType w:val="hybridMultilevel"/>
    <w:tmpl w:val="E1204176"/>
    <w:lvl w:ilvl="0" w:tplc="A51EEA62">
      <w:start w:val="2"/>
      <w:numFmt w:val="lowerLetter"/>
      <w:lvlText w:val="(%1)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73723598">
      <w:start w:val="1"/>
      <w:numFmt w:val="lowerLetter"/>
      <w:lvlText w:val="%2"/>
      <w:lvlJc w:val="left"/>
      <w:pPr>
        <w:ind w:left="2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73B2F21C">
      <w:start w:val="1"/>
      <w:numFmt w:val="lowerRoman"/>
      <w:lvlText w:val="%3"/>
      <w:lvlJc w:val="left"/>
      <w:pPr>
        <w:ind w:left="2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E0FCDAF8">
      <w:start w:val="1"/>
      <w:numFmt w:val="decimal"/>
      <w:lvlText w:val="%4"/>
      <w:lvlJc w:val="left"/>
      <w:pPr>
        <w:ind w:left="3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ADACFE2">
      <w:start w:val="1"/>
      <w:numFmt w:val="lowerLetter"/>
      <w:lvlText w:val="%5"/>
      <w:lvlJc w:val="left"/>
      <w:pPr>
        <w:ind w:left="4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C35E8DB2">
      <w:start w:val="1"/>
      <w:numFmt w:val="lowerRoman"/>
      <w:lvlText w:val="%6"/>
      <w:lvlJc w:val="left"/>
      <w:pPr>
        <w:ind w:left="4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702013D6">
      <w:start w:val="1"/>
      <w:numFmt w:val="decimal"/>
      <w:lvlText w:val="%7"/>
      <w:lvlJc w:val="left"/>
      <w:pPr>
        <w:ind w:left="5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7A4894BC">
      <w:start w:val="1"/>
      <w:numFmt w:val="lowerLetter"/>
      <w:lvlText w:val="%8"/>
      <w:lvlJc w:val="left"/>
      <w:pPr>
        <w:ind w:left="6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BE40DF4">
      <w:start w:val="1"/>
      <w:numFmt w:val="lowerRoman"/>
      <w:lvlText w:val="%9"/>
      <w:lvlJc w:val="left"/>
      <w:pPr>
        <w:ind w:left="7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D0F6F20"/>
    <w:multiLevelType w:val="hybridMultilevel"/>
    <w:tmpl w:val="E200A33E"/>
    <w:lvl w:ilvl="0" w:tplc="14F0BFA8">
      <w:start w:val="1"/>
      <w:numFmt w:val="decimal"/>
      <w:lvlText w:val="%1)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F9C69FD"/>
    <w:multiLevelType w:val="hybridMultilevel"/>
    <w:tmpl w:val="1E4C9B7E"/>
    <w:lvl w:ilvl="0" w:tplc="60BCA6F2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9"/>
  </w:num>
  <w:num w:numId="3">
    <w:abstractNumId w:val="2"/>
  </w:num>
  <w:num w:numId="4">
    <w:abstractNumId w:val="13"/>
  </w:num>
  <w:num w:numId="5">
    <w:abstractNumId w:val="9"/>
  </w:num>
  <w:num w:numId="6">
    <w:abstractNumId w:val="0"/>
  </w:num>
  <w:num w:numId="7">
    <w:abstractNumId w:val="20"/>
  </w:num>
  <w:num w:numId="8">
    <w:abstractNumId w:val="3"/>
  </w:num>
  <w:num w:numId="9">
    <w:abstractNumId w:val="8"/>
  </w:num>
  <w:num w:numId="10">
    <w:abstractNumId w:val="16"/>
  </w:num>
  <w:num w:numId="11">
    <w:abstractNumId w:val="7"/>
  </w:num>
  <w:num w:numId="12">
    <w:abstractNumId w:val="17"/>
  </w:num>
  <w:num w:numId="13">
    <w:abstractNumId w:val="24"/>
  </w:num>
  <w:num w:numId="14">
    <w:abstractNumId w:val="4"/>
  </w:num>
  <w:num w:numId="15">
    <w:abstractNumId w:val="15"/>
  </w:num>
  <w:num w:numId="16">
    <w:abstractNumId w:val="10"/>
  </w:num>
  <w:num w:numId="17">
    <w:abstractNumId w:val="29"/>
  </w:num>
  <w:num w:numId="18">
    <w:abstractNumId w:val="21"/>
  </w:num>
  <w:num w:numId="19">
    <w:abstractNumId w:val="5"/>
  </w:num>
  <w:num w:numId="20">
    <w:abstractNumId w:val="22"/>
  </w:num>
  <w:num w:numId="21">
    <w:abstractNumId w:val="1"/>
  </w:num>
  <w:num w:numId="22">
    <w:abstractNumId w:val="25"/>
  </w:num>
  <w:num w:numId="23">
    <w:abstractNumId w:val="12"/>
  </w:num>
  <w:num w:numId="24">
    <w:abstractNumId w:val="27"/>
  </w:num>
  <w:num w:numId="25">
    <w:abstractNumId w:val="14"/>
  </w:num>
  <w:num w:numId="26">
    <w:abstractNumId w:val="23"/>
  </w:num>
  <w:num w:numId="27">
    <w:abstractNumId w:val="28"/>
  </w:num>
  <w:num w:numId="28">
    <w:abstractNumId w:val="26"/>
  </w:num>
  <w:num w:numId="29">
    <w:abstractNumId w:val="1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F7C"/>
    <w:rsid w:val="00003286"/>
    <w:rsid w:val="00007811"/>
    <w:rsid w:val="000135CC"/>
    <w:rsid w:val="00016811"/>
    <w:rsid w:val="00041498"/>
    <w:rsid w:val="000534B3"/>
    <w:rsid w:val="000769D5"/>
    <w:rsid w:val="000A4F7C"/>
    <w:rsid w:val="000B514B"/>
    <w:rsid w:val="000B70E6"/>
    <w:rsid w:val="00117F5C"/>
    <w:rsid w:val="00130626"/>
    <w:rsid w:val="001316F0"/>
    <w:rsid w:val="00135650"/>
    <w:rsid w:val="0015263D"/>
    <w:rsid w:val="00155544"/>
    <w:rsid w:val="001A423B"/>
    <w:rsid w:val="001C3C64"/>
    <w:rsid w:val="001D7930"/>
    <w:rsid w:val="00213613"/>
    <w:rsid w:val="002230AC"/>
    <w:rsid w:val="00223BD7"/>
    <w:rsid w:val="0023451F"/>
    <w:rsid w:val="00243954"/>
    <w:rsid w:val="00244B67"/>
    <w:rsid w:val="00246F94"/>
    <w:rsid w:val="00254D4C"/>
    <w:rsid w:val="002676DF"/>
    <w:rsid w:val="00284550"/>
    <w:rsid w:val="0029437C"/>
    <w:rsid w:val="002A028C"/>
    <w:rsid w:val="002C11E9"/>
    <w:rsid w:val="002C17CD"/>
    <w:rsid w:val="002C3BE9"/>
    <w:rsid w:val="002E7445"/>
    <w:rsid w:val="002F4AD8"/>
    <w:rsid w:val="003212E4"/>
    <w:rsid w:val="00347E88"/>
    <w:rsid w:val="00365B3F"/>
    <w:rsid w:val="00384234"/>
    <w:rsid w:val="003924C2"/>
    <w:rsid w:val="003B2FC3"/>
    <w:rsid w:val="003B59D7"/>
    <w:rsid w:val="003D54D2"/>
    <w:rsid w:val="003F61FC"/>
    <w:rsid w:val="004049A0"/>
    <w:rsid w:val="004049EF"/>
    <w:rsid w:val="00410708"/>
    <w:rsid w:val="004140FD"/>
    <w:rsid w:val="00431039"/>
    <w:rsid w:val="00451540"/>
    <w:rsid w:val="004618B9"/>
    <w:rsid w:val="0046230B"/>
    <w:rsid w:val="00464CFE"/>
    <w:rsid w:val="0048015D"/>
    <w:rsid w:val="004932B3"/>
    <w:rsid w:val="004A2AC9"/>
    <w:rsid w:val="004C6006"/>
    <w:rsid w:val="004D2965"/>
    <w:rsid w:val="004D4C72"/>
    <w:rsid w:val="004D4E25"/>
    <w:rsid w:val="004F1A3B"/>
    <w:rsid w:val="00501D47"/>
    <w:rsid w:val="005035A0"/>
    <w:rsid w:val="005119D8"/>
    <w:rsid w:val="005324D7"/>
    <w:rsid w:val="00537192"/>
    <w:rsid w:val="0054208F"/>
    <w:rsid w:val="00552374"/>
    <w:rsid w:val="00562A79"/>
    <w:rsid w:val="005800B1"/>
    <w:rsid w:val="00592235"/>
    <w:rsid w:val="00595FEF"/>
    <w:rsid w:val="005A6827"/>
    <w:rsid w:val="005C259A"/>
    <w:rsid w:val="00603237"/>
    <w:rsid w:val="0063419F"/>
    <w:rsid w:val="006346D5"/>
    <w:rsid w:val="006349E4"/>
    <w:rsid w:val="00635D54"/>
    <w:rsid w:val="0063630A"/>
    <w:rsid w:val="0063738C"/>
    <w:rsid w:val="006423BA"/>
    <w:rsid w:val="0064449D"/>
    <w:rsid w:val="006635A5"/>
    <w:rsid w:val="006750FB"/>
    <w:rsid w:val="0069425B"/>
    <w:rsid w:val="00697254"/>
    <w:rsid w:val="006A61C6"/>
    <w:rsid w:val="006C19DF"/>
    <w:rsid w:val="006C359D"/>
    <w:rsid w:val="006C495B"/>
    <w:rsid w:val="006D65C0"/>
    <w:rsid w:val="006E356D"/>
    <w:rsid w:val="00711E21"/>
    <w:rsid w:val="0071383A"/>
    <w:rsid w:val="00721689"/>
    <w:rsid w:val="007271C6"/>
    <w:rsid w:val="00731DF3"/>
    <w:rsid w:val="007327C3"/>
    <w:rsid w:val="00747074"/>
    <w:rsid w:val="00756A4B"/>
    <w:rsid w:val="0076174A"/>
    <w:rsid w:val="00763CC8"/>
    <w:rsid w:val="007729A4"/>
    <w:rsid w:val="007B0524"/>
    <w:rsid w:val="007C630B"/>
    <w:rsid w:val="007D4AFA"/>
    <w:rsid w:val="007D503F"/>
    <w:rsid w:val="00834F67"/>
    <w:rsid w:val="0083712C"/>
    <w:rsid w:val="00854E9A"/>
    <w:rsid w:val="00861C8A"/>
    <w:rsid w:val="008741AC"/>
    <w:rsid w:val="00876E3F"/>
    <w:rsid w:val="00884B8A"/>
    <w:rsid w:val="00885F6D"/>
    <w:rsid w:val="008955AC"/>
    <w:rsid w:val="008A0AF1"/>
    <w:rsid w:val="008A4188"/>
    <w:rsid w:val="008B3477"/>
    <w:rsid w:val="008B54F8"/>
    <w:rsid w:val="008C30F3"/>
    <w:rsid w:val="008C7609"/>
    <w:rsid w:val="008D533D"/>
    <w:rsid w:val="008D69E8"/>
    <w:rsid w:val="00900571"/>
    <w:rsid w:val="0091655E"/>
    <w:rsid w:val="00922203"/>
    <w:rsid w:val="00922F0D"/>
    <w:rsid w:val="00943D2E"/>
    <w:rsid w:val="00946393"/>
    <w:rsid w:val="009564FE"/>
    <w:rsid w:val="00974129"/>
    <w:rsid w:val="00987AAB"/>
    <w:rsid w:val="00995A11"/>
    <w:rsid w:val="009B14BA"/>
    <w:rsid w:val="009B16C3"/>
    <w:rsid w:val="009B3AC0"/>
    <w:rsid w:val="009C1396"/>
    <w:rsid w:val="009C1A0E"/>
    <w:rsid w:val="009F357D"/>
    <w:rsid w:val="009F729C"/>
    <w:rsid w:val="00A01B5C"/>
    <w:rsid w:val="00A05AC5"/>
    <w:rsid w:val="00A174E1"/>
    <w:rsid w:val="00A47BE3"/>
    <w:rsid w:val="00A511A9"/>
    <w:rsid w:val="00A54A12"/>
    <w:rsid w:val="00A55826"/>
    <w:rsid w:val="00A6374A"/>
    <w:rsid w:val="00A73BB5"/>
    <w:rsid w:val="00A77E16"/>
    <w:rsid w:val="00A80A07"/>
    <w:rsid w:val="00A83CC3"/>
    <w:rsid w:val="00A92540"/>
    <w:rsid w:val="00AA7F75"/>
    <w:rsid w:val="00AB5354"/>
    <w:rsid w:val="00AE76C7"/>
    <w:rsid w:val="00AF1D5C"/>
    <w:rsid w:val="00AF23A8"/>
    <w:rsid w:val="00B03879"/>
    <w:rsid w:val="00B0658E"/>
    <w:rsid w:val="00B220B5"/>
    <w:rsid w:val="00B23C5F"/>
    <w:rsid w:val="00B26893"/>
    <w:rsid w:val="00B30B14"/>
    <w:rsid w:val="00B32563"/>
    <w:rsid w:val="00B37CCB"/>
    <w:rsid w:val="00B636A2"/>
    <w:rsid w:val="00B76C92"/>
    <w:rsid w:val="00B80019"/>
    <w:rsid w:val="00BB22AE"/>
    <w:rsid w:val="00BD2CC0"/>
    <w:rsid w:val="00BD5B68"/>
    <w:rsid w:val="00BF56BF"/>
    <w:rsid w:val="00BF5ECA"/>
    <w:rsid w:val="00C057C5"/>
    <w:rsid w:val="00C06305"/>
    <w:rsid w:val="00C15051"/>
    <w:rsid w:val="00C30A2C"/>
    <w:rsid w:val="00C45EE7"/>
    <w:rsid w:val="00C52F7B"/>
    <w:rsid w:val="00C836A1"/>
    <w:rsid w:val="00CA78B3"/>
    <w:rsid w:val="00CE66CC"/>
    <w:rsid w:val="00D0155D"/>
    <w:rsid w:val="00D230F2"/>
    <w:rsid w:val="00D36D91"/>
    <w:rsid w:val="00D514D0"/>
    <w:rsid w:val="00D54D06"/>
    <w:rsid w:val="00DC6DFF"/>
    <w:rsid w:val="00DE1ED9"/>
    <w:rsid w:val="00DE6485"/>
    <w:rsid w:val="00DF0493"/>
    <w:rsid w:val="00E427A2"/>
    <w:rsid w:val="00E42A3F"/>
    <w:rsid w:val="00E445D0"/>
    <w:rsid w:val="00E469F7"/>
    <w:rsid w:val="00E53FCC"/>
    <w:rsid w:val="00E63E28"/>
    <w:rsid w:val="00E806C9"/>
    <w:rsid w:val="00EA4357"/>
    <w:rsid w:val="00ED291E"/>
    <w:rsid w:val="00EF7ACA"/>
    <w:rsid w:val="00F14627"/>
    <w:rsid w:val="00F32873"/>
    <w:rsid w:val="00F51A7C"/>
    <w:rsid w:val="00F5580F"/>
    <w:rsid w:val="00F739A2"/>
    <w:rsid w:val="00F91ACE"/>
    <w:rsid w:val="00F92372"/>
    <w:rsid w:val="00F9290F"/>
    <w:rsid w:val="00FA4B3C"/>
    <w:rsid w:val="00FC6B73"/>
    <w:rsid w:val="00FD1362"/>
    <w:rsid w:val="00FE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A4B"/>
    <w:rPr>
      <w:rFonts w:ascii="Antiqua" w:eastAsia="Times New Roman" w:hAnsi="Antiqua" w:cs="Antiqua"/>
      <w:sz w:val="26"/>
      <w:szCs w:val="2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4049A0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049A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</w:rPr>
  </w:style>
  <w:style w:type="paragraph" w:styleId="3">
    <w:name w:val="heading 3"/>
    <w:basedOn w:val="a"/>
    <w:next w:val="a"/>
    <w:link w:val="30"/>
    <w:uiPriority w:val="99"/>
    <w:qFormat/>
    <w:rsid w:val="00756A4B"/>
    <w:pPr>
      <w:keepNext/>
      <w:spacing w:before="120"/>
      <w:ind w:left="567"/>
      <w:outlineLvl w:val="2"/>
    </w:pPr>
    <w:rPr>
      <w:b/>
      <w:bCs/>
      <w:i/>
      <w:i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049A0"/>
    <w:rPr>
      <w:rFonts w:ascii="Cambria" w:hAnsi="Cambria" w:cs="Cambria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4049A0"/>
    <w:rPr>
      <w:rFonts w:ascii="Cambria" w:hAnsi="Cambria" w:cs="Cambria"/>
      <w:b/>
      <w:bCs/>
      <w:color w:val="4F81BD"/>
      <w:sz w:val="26"/>
      <w:szCs w:val="26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756A4B"/>
    <w:rPr>
      <w:rFonts w:ascii="Antiqua" w:hAnsi="Antiqua" w:cs="Antiqua"/>
      <w:b/>
      <w:bCs/>
      <w:i/>
      <w:iCs/>
      <w:sz w:val="20"/>
      <w:szCs w:val="20"/>
      <w:lang w:eastAsia="ru-RU"/>
    </w:rPr>
  </w:style>
  <w:style w:type="paragraph" w:customStyle="1" w:styleId="a3">
    <w:name w:val="Нормальний текст"/>
    <w:basedOn w:val="a"/>
    <w:uiPriority w:val="99"/>
    <w:rsid w:val="00756A4B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uiPriority w:val="99"/>
    <w:rsid w:val="00756A4B"/>
    <w:pPr>
      <w:keepNext/>
      <w:keepLines/>
      <w:spacing w:before="240" w:after="240"/>
      <w:jc w:val="center"/>
    </w:pPr>
    <w:rPr>
      <w:b/>
      <w:bCs/>
    </w:rPr>
  </w:style>
  <w:style w:type="paragraph" w:customStyle="1" w:styleId="ShapkaDocumentu">
    <w:name w:val="Shapka Documentu"/>
    <w:basedOn w:val="a"/>
    <w:uiPriority w:val="99"/>
    <w:rsid w:val="00756A4B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rsid w:val="00756A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56A4B"/>
    <w:rPr>
      <w:rFonts w:ascii="Tahoma" w:hAnsi="Tahoma" w:cs="Tahoma"/>
      <w:sz w:val="16"/>
      <w:szCs w:val="16"/>
      <w:lang w:val="uk-UA" w:eastAsia="ru-RU"/>
    </w:rPr>
  </w:style>
  <w:style w:type="character" w:styleId="a7">
    <w:name w:val="Placeholder Text"/>
    <w:uiPriority w:val="99"/>
    <w:semiHidden/>
    <w:rsid w:val="00756A4B"/>
    <w:rPr>
      <w:color w:val="808080"/>
    </w:rPr>
  </w:style>
  <w:style w:type="paragraph" w:styleId="a8">
    <w:name w:val="List Paragraph"/>
    <w:basedOn w:val="a"/>
    <w:uiPriority w:val="99"/>
    <w:qFormat/>
    <w:rsid w:val="00756A4B"/>
    <w:pPr>
      <w:ind w:left="720"/>
    </w:pPr>
  </w:style>
  <w:style w:type="paragraph" w:styleId="HTML">
    <w:name w:val="HTML Preformatted"/>
    <w:basedOn w:val="a"/>
    <w:link w:val="HTML0"/>
    <w:uiPriority w:val="99"/>
    <w:semiHidden/>
    <w:rsid w:val="00756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semiHidden/>
    <w:locked/>
    <w:rsid w:val="00756A4B"/>
    <w:rPr>
      <w:rFonts w:ascii="Courier New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756A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756A4B"/>
    <w:rPr>
      <w:rFonts w:ascii="Antiqua" w:hAnsi="Antiqua" w:cs="Antiqua"/>
      <w:sz w:val="20"/>
      <w:szCs w:val="20"/>
      <w:lang w:val="uk-UA" w:eastAsia="ru-RU"/>
    </w:rPr>
  </w:style>
  <w:style w:type="paragraph" w:styleId="ab">
    <w:name w:val="header"/>
    <w:basedOn w:val="a"/>
    <w:link w:val="ac"/>
    <w:uiPriority w:val="99"/>
    <w:rsid w:val="00756A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756A4B"/>
    <w:rPr>
      <w:rFonts w:ascii="Antiqua" w:hAnsi="Antiqua" w:cs="Antiqua"/>
      <w:sz w:val="20"/>
      <w:szCs w:val="20"/>
      <w:lang w:val="uk-UA" w:eastAsia="ru-RU"/>
    </w:rPr>
  </w:style>
  <w:style w:type="table" w:customStyle="1" w:styleId="TableGrid">
    <w:name w:val="TableGrid"/>
    <w:uiPriority w:val="99"/>
    <w:rsid w:val="004049A0"/>
    <w:rPr>
      <w:rFonts w:eastAsia="Times New Roman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No Spacing"/>
    <w:uiPriority w:val="99"/>
    <w:qFormat/>
    <w:rsid w:val="00AE76C7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A4B"/>
    <w:rPr>
      <w:rFonts w:ascii="Antiqua" w:eastAsia="Times New Roman" w:hAnsi="Antiqua" w:cs="Antiqua"/>
      <w:sz w:val="26"/>
      <w:szCs w:val="2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4049A0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049A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</w:rPr>
  </w:style>
  <w:style w:type="paragraph" w:styleId="3">
    <w:name w:val="heading 3"/>
    <w:basedOn w:val="a"/>
    <w:next w:val="a"/>
    <w:link w:val="30"/>
    <w:uiPriority w:val="99"/>
    <w:qFormat/>
    <w:rsid w:val="00756A4B"/>
    <w:pPr>
      <w:keepNext/>
      <w:spacing w:before="120"/>
      <w:ind w:left="567"/>
      <w:outlineLvl w:val="2"/>
    </w:pPr>
    <w:rPr>
      <w:b/>
      <w:bCs/>
      <w:i/>
      <w:i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049A0"/>
    <w:rPr>
      <w:rFonts w:ascii="Cambria" w:hAnsi="Cambria" w:cs="Cambria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4049A0"/>
    <w:rPr>
      <w:rFonts w:ascii="Cambria" w:hAnsi="Cambria" w:cs="Cambria"/>
      <w:b/>
      <w:bCs/>
      <w:color w:val="4F81BD"/>
      <w:sz w:val="26"/>
      <w:szCs w:val="26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756A4B"/>
    <w:rPr>
      <w:rFonts w:ascii="Antiqua" w:hAnsi="Antiqua" w:cs="Antiqua"/>
      <w:b/>
      <w:bCs/>
      <w:i/>
      <w:iCs/>
      <w:sz w:val="20"/>
      <w:szCs w:val="20"/>
      <w:lang w:eastAsia="ru-RU"/>
    </w:rPr>
  </w:style>
  <w:style w:type="paragraph" w:customStyle="1" w:styleId="a3">
    <w:name w:val="Нормальний текст"/>
    <w:basedOn w:val="a"/>
    <w:uiPriority w:val="99"/>
    <w:rsid w:val="00756A4B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uiPriority w:val="99"/>
    <w:rsid w:val="00756A4B"/>
    <w:pPr>
      <w:keepNext/>
      <w:keepLines/>
      <w:spacing w:before="240" w:after="240"/>
      <w:jc w:val="center"/>
    </w:pPr>
    <w:rPr>
      <w:b/>
      <w:bCs/>
    </w:rPr>
  </w:style>
  <w:style w:type="paragraph" w:customStyle="1" w:styleId="ShapkaDocumentu">
    <w:name w:val="Shapka Documentu"/>
    <w:basedOn w:val="a"/>
    <w:uiPriority w:val="99"/>
    <w:rsid w:val="00756A4B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rsid w:val="00756A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56A4B"/>
    <w:rPr>
      <w:rFonts w:ascii="Tahoma" w:hAnsi="Tahoma" w:cs="Tahoma"/>
      <w:sz w:val="16"/>
      <w:szCs w:val="16"/>
      <w:lang w:val="uk-UA" w:eastAsia="ru-RU"/>
    </w:rPr>
  </w:style>
  <w:style w:type="character" w:styleId="a7">
    <w:name w:val="Placeholder Text"/>
    <w:uiPriority w:val="99"/>
    <w:semiHidden/>
    <w:rsid w:val="00756A4B"/>
    <w:rPr>
      <w:color w:val="808080"/>
    </w:rPr>
  </w:style>
  <w:style w:type="paragraph" w:styleId="a8">
    <w:name w:val="List Paragraph"/>
    <w:basedOn w:val="a"/>
    <w:uiPriority w:val="99"/>
    <w:qFormat/>
    <w:rsid w:val="00756A4B"/>
    <w:pPr>
      <w:ind w:left="720"/>
    </w:pPr>
  </w:style>
  <w:style w:type="paragraph" w:styleId="HTML">
    <w:name w:val="HTML Preformatted"/>
    <w:basedOn w:val="a"/>
    <w:link w:val="HTML0"/>
    <w:uiPriority w:val="99"/>
    <w:semiHidden/>
    <w:rsid w:val="00756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semiHidden/>
    <w:locked/>
    <w:rsid w:val="00756A4B"/>
    <w:rPr>
      <w:rFonts w:ascii="Courier New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756A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756A4B"/>
    <w:rPr>
      <w:rFonts w:ascii="Antiqua" w:hAnsi="Antiqua" w:cs="Antiqua"/>
      <w:sz w:val="20"/>
      <w:szCs w:val="20"/>
      <w:lang w:val="uk-UA" w:eastAsia="ru-RU"/>
    </w:rPr>
  </w:style>
  <w:style w:type="paragraph" w:styleId="ab">
    <w:name w:val="header"/>
    <w:basedOn w:val="a"/>
    <w:link w:val="ac"/>
    <w:uiPriority w:val="99"/>
    <w:rsid w:val="00756A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756A4B"/>
    <w:rPr>
      <w:rFonts w:ascii="Antiqua" w:hAnsi="Antiqua" w:cs="Antiqua"/>
      <w:sz w:val="20"/>
      <w:szCs w:val="20"/>
      <w:lang w:val="uk-UA" w:eastAsia="ru-RU"/>
    </w:rPr>
  </w:style>
  <w:style w:type="table" w:customStyle="1" w:styleId="TableGrid">
    <w:name w:val="TableGrid"/>
    <w:uiPriority w:val="99"/>
    <w:rsid w:val="004049A0"/>
    <w:rPr>
      <w:rFonts w:eastAsia="Times New Roman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No Spacing"/>
    <w:uiPriority w:val="99"/>
    <w:qFormat/>
    <w:rsid w:val="00AE76C7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6E8B8-2302-4028-AC78-B032980C3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Столяр Ольга</cp:lastModifiedBy>
  <cp:revision>32</cp:revision>
  <cp:lastPrinted>2023-08-28T08:02:00Z</cp:lastPrinted>
  <dcterms:created xsi:type="dcterms:W3CDTF">2022-11-25T07:19:00Z</dcterms:created>
  <dcterms:modified xsi:type="dcterms:W3CDTF">2023-08-28T08:03:00Z</dcterms:modified>
</cp:coreProperties>
</file>