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D02C1" w14:textId="549B4CC8" w:rsidR="000E783A" w:rsidRPr="00BF0413" w:rsidRDefault="000E783A" w:rsidP="000E783A">
      <w:pPr>
        <w:autoSpaceDE/>
        <w:autoSpaceDN/>
        <w:rPr>
          <w:iCs/>
          <w:sz w:val="28"/>
          <w:szCs w:val="28"/>
          <w:lang w:val="uk-UA"/>
        </w:rPr>
      </w:pPr>
      <w:bookmarkStart w:id="0" w:name="_GoBack"/>
      <w:bookmarkEnd w:id="0"/>
      <w:r>
        <w:rPr>
          <w:iCs/>
          <w:sz w:val="28"/>
          <w:szCs w:val="28"/>
          <w:lang w:val="uk-UA"/>
        </w:rPr>
        <w:t xml:space="preserve">                                                                       </w:t>
      </w:r>
      <w:r w:rsidR="00E8209C">
        <w:rPr>
          <w:iCs/>
          <w:sz w:val="28"/>
          <w:szCs w:val="28"/>
          <w:lang w:val="uk-UA"/>
        </w:rPr>
        <w:t xml:space="preserve">                </w:t>
      </w:r>
      <w:r w:rsidRPr="00BF0413">
        <w:rPr>
          <w:iCs/>
          <w:sz w:val="28"/>
          <w:szCs w:val="28"/>
          <w:lang w:val="uk-UA"/>
        </w:rPr>
        <w:t>Додаток 2</w:t>
      </w:r>
    </w:p>
    <w:p w14:paraId="27DF4C41" w14:textId="77777777" w:rsidR="000E783A" w:rsidRPr="00BF0413" w:rsidRDefault="000E783A" w:rsidP="00B40138">
      <w:pPr>
        <w:autoSpaceDE/>
        <w:autoSpaceDN/>
        <w:ind w:left="6096"/>
        <w:rPr>
          <w:sz w:val="28"/>
          <w:szCs w:val="28"/>
          <w:lang w:val="uk-UA" w:eastAsia="ru-RU"/>
        </w:rPr>
      </w:pPr>
      <w:r w:rsidRPr="00BF0413">
        <w:rPr>
          <w:sz w:val="28"/>
          <w:szCs w:val="28"/>
          <w:lang w:val="uk-UA" w:eastAsia="ru-RU"/>
        </w:rPr>
        <w:t>до Технічного регламенту</w:t>
      </w:r>
    </w:p>
    <w:p w14:paraId="3C7D1E8C" w14:textId="77777777" w:rsidR="000E783A" w:rsidRPr="00BF0413" w:rsidRDefault="000E783A" w:rsidP="000E783A">
      <w:pPr>
        <w:pStyle w:val="a3"/>
        <w:widowControl/>
        <w:jc w:val="center"/>
        <w:rPr>
          <w:spacing w:val="0"/>
          <w:kern w:val="0"/>
          <w:position w:val="0"/>
          <w:sz w:val="28"/>
          <w:szCs w:val="28"/>
          <w:lang w:val="uk-UA" w:eastAsia="ru-RU"/>
        </w:rPr>
      </w:pPr>
    </w:p>
    <w:p w14:paraId="2709BEE5" w14:textId="77777777" w:rsidR="000E783A" w:rsidRPr="00BF0413" w:rsidRDefault="000E783A" w:rsidP="000E783A">
      <w:pPr>
        <w:pStyle w:val="a3"/>
        <w:widowControl/>
        <w:spacing w:before="240" w:after="240"/>
        <w:jc w:val="center"/>
        <w:rPr>
          <w:b/>
          <w:spacing w:val="0"/>
          <w:kern w:val="0"/>
          <w:position w:val="0"/>
          <w:sz w:val="28"/>
          <w:szCs w:val="28"/>
          <w:lang w:val="uk-UA" w:eastAsia="ru-RU"/>
        </w:rPr>
      </w:pPr>
      <w:r w:rsidRPr="00BF0413">
        <w:rPr>
          <w:b/>
          <w:spacing w:val="0"/>
          <w:kern w:val="0"/>
          <w:position w:val="0"/>
          <w:sz w:val="28"/>
          <w:szCs w:val="28"/>
          <w:lang w:val="uk-UA" w:eastAsia="ru-RU"/>
        </w:rPr>
        <w:t xml:space="preserve">Вимоги до </w:t>
      </w:r>
      <w:proofErr w:type="spellStart"/>
      <w:r w:rsidRPr="00BF0413">
        <w:rPr>
          <w:b/>
          <w:spacing w:val="0"/>
          <w:kern w:val="0"/>
          <w:position w:val="0"/>
          <w:sz w:val="28"/>
          <w:szCs w:val="28"/>
          <w:lang w:val="uk-UA" w:eastAsia="ru-RU"/>
        </w:rPr>
        <w:t>екодизайну</w:t>
      </w:r>
      <w:proofErr w:type="spellEnd"/>
      <w:r w:rsidRPr="00BF0413">
        <w:rPr>
          <w:b/>
          <w:spacing w:val="0"/>
          <w:kern w:val="0"/>
          <w:position w:val="0"/>
          <w:sz w:val="28"/>
          <w:szCs w:val="28"/>
          <w:lang w:val="uk-UA" w:eastAsia="ru-RU"/>
        </w:rPr>
        <w:t xml:space="preserve"> </w:t>
      </w:r>
    </w:p>
    <w:p w14:paraId="3BED2F75" w14:textId="37FA7594" w:rsidR="000E783A" w:rsidRPr="00BF0413" w:rsidRDefault="000E783A" w:rsidP="008A6324">
      <w:pPr>
        <w:pStyle w:val="Style34"/>
        <w:widowControl/>
        <w:spacing w:after="120" w:line="240" w:lineRule="auto"/>
        <w:ind w:left="567"/>
        <w:rPr>
          <w:rFonts w:ascii="Times New Roman" w:hAnsi="Times New Roman"/>
          <w:sz w:val="28"/>
          <w:szCs w:val="28"/>
          <w:lang w:eastAsia="ru-RU"/>
        </w:rPr>
      </w:pPr>
      <w:r w:rsidRPr="00BF0413">
        <w:rPr>
          <w:rFonts w:ascii="Times New Roman" w:hAnsi="Times New Roman"/>
          <w:sz w:val="28"/>
          <w:szCs w:val="28"/>
          <w:lang w:eastAsia="ru-RU"/>
        </w:rPr>
        <w:t>Вимоги до енергоефективності</w:t>
      </w:r>
      <w:r w:rsidR="008A6324">
        <w:rPr>
          <w:rFonts w:ascii="Times New Roman" w:hAnsi="Times New Roman"/>
          <w:sz w:val="28"/>
          <w:szCs w:val="28"/>
          <w:lang w:eastAsia="ru-RU"/>
        </w:rPr>
        <w:t>.</w:t>
      </w:r>
    </w:p>
    <w:p w14:paraId="1542744C" w14:textId="1FAE45FD" w:rsidR="000E783A" w:rsidRPr="00BF0413" w:rsidRDefault="00F7214F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BC7BA2">
        <w:rPr>
          <w:rFonts w:ascii="Times New Roman" w:hAnsi="Times New Roman"/>
          <w:sz w:val="28"/>
          <w:szCs w:val="28"/>
          <w:lang w:eastAsia="ru-RU"/>
        </w:rPr>
        <w:t>З</w:t>
      </w:r>
      <w:r w:rsidR="000E783A" w:rsidRPr="00BC7BA2">
        <w:rPr>
          <w:rFonts w:ascii="Times New Roman" w:hAnsi="Times New Roman"/>
          <w:sz w:val="28"/>
          <w:szCs w:val="28"/>
          <w:lang w:eastAsia="ru-RU"/>
        </w:rPr>
        <w:t xml:space="preserve"> дати набрання чинності Технічним регламентом</w:t>
      </w:r>
      <w:r w:rsidRPr="00BC7BA2">
        <w:rPr>
          <w:rFonts w:ascii="Times New Roman" w:hAnsi="Times New Roman"/>
          <w:sz w:val="28"/>
          <w:szCs w:val="28"/>
          <w:lang w:eastAsia="ru-RU"/>
        </w:rPr>
        <w:t xml:space="preserve"> щодо вимог до </w:t>
      </w:r>
      <w:proofErr w:type="spellStart"/>
      <w:r w:rsidRPr="00BC7BA2">
        <w:rPr>
          <w:rFonts w:ascii="Times New Roman" w:hAnsi="Times New Roman"/>
          <w:sz w:val="28"/>
          <w:szCs w:val="28"/>
          <w:lang w:eastAsia="ru-RU"/>
        </w:rPr>
        <w:t>екодизайну</w:t>
      </w:r>
      <w:proofErr w:type="spellEnd"/>
      <w:r w:rsidRPr="00BC7BA2">
        <w:rPr>
          <w:rFonts w:ascii="Times New Roman" w:hAnsi="Times New Roman"/>
          <w:sz w:val="28"/>
          <w:szCs w:val="28"/>
          <w:lang w:eastAsia="ru-RU"/>
        </w:rPr>
        <w:t xml:space="preserve"> для холодильних приладів </w:t>
      </w:r>
      <w:r w:rsidR="00BC7BA2" w:rsidRPr="00BC7BA2">
        <w:rPr>
          <w:rFonts w:ascii="Times New Roman" w:hAnsi="Times New Roman"/>
          <w:sz w:val="28"/>
          <w:szCs w:val="28"/>
          <w:lang w:eastAsia="ru-RU"/>
        </w:rPr>
        <w:t xml:space="preserve">з функцією прямого продажу </w:t>
      </w:r>
      <w:r w:rsidRPr="00BC7BA2">
        <w:rPr>
          <w:rFonts w:ascii="Times New Roman" w:hAnsi="Times New Roman"/>
          <w:sz w:val="28"/>
          <w:szCs w:val="28"/>
          <w:lang w:eastAsia="ru-RU"/>
        </w:rPr>
        <w:t xml:space="preserve">(далі – Технічний регламент) </w:t>
      </w:r>
      <w:r w:rsidR="000E783A" w:rsidRPr="00BC7BA2">
        <w:rPr>
          <w:rFonts w:ascii="Times New Roman" w:hAnsi="Times New Roman"/>
          <w:sz w:val="28"/>
          <w:szCs w:val="28"/>
          <w:lang w:eastAsia="ru-RU"/>
        </w:rPr>
        <w:t>індекс енергоефективності (</w:t>
      </w:r>
      <w:r w:rsidR="000E783A" w:rsidRPr="00BC7BA2">
        <w:rPr>
          <w:rFonts w:ascii="Times New Roman" w:hAnsi="Times New Roman"/>
          <w:i/>
          <w:sz w:val="28"/>
          <w:szCs w:val="28"/>
          <w:lang w:eastAsia="ru-RU"/>
        </w:rPr>
        <w:t>ЕЕІ</w:t>
      </w:r>
      <w:r w:rsidR="000E783A" w:rsidRPr="00BC7BA2">
        <w:rPr>
          <w:rFonts w:ascii="Times New Roman" w:hAnsi="Times New Roman"/>
          <w:sz w:val="28"/>
          <w:szCs w:val="28"/>
          <w:lang w:eastAsia="ru-RU"/>
        </w:rPr>
        <w:t>) холодильних приладів</w:t>
      </w:r>
      <w:r w:rsidR="000E783A" w:rsidRPr="00BF04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C7BA2">
        <w:rPr>
          <w:rFonts w:ascii="Times New Roman" w:hAnsi="Times New Roman"/>
          <w:sz w:val="28"/>
          <w:szCs w:val="28"/>
          <w:lang w:eastAsia="ru-RU"/>
        </w:rPr>
        <w:t xml:space="preserve">з функцією прямого продажу </w:t>
      </w:r>
      <w:r w:rsidR="000E783A" w:rsidRPr="00BF0413">
        <w:rPr>
          <w:rFonts w:ascii="Times New Roman" w:hAnsi="Times New Roman"/>
          <w:sz w:val="28"/>
          <w:szCs w:val="28"/>
          <w:lang w:eastAsia="ru-RU"/>
        </w:rPr>
        <w:t xml:space="preserve">не повинен перевищувати значення, наведені в таблиці 1. </w:t>
      </w:r>
    </w:p>
    <w:p w14:paraId="31744474" w14:textId="77777777" w:rsidR="000E783A" w:rsidRPr="000E783A" w:rsidRDefault="000E783A" w:rsidP="00185036">
      <w:pPr>
        <w:pStyle w:val="a7"/>
        <w:spacing w:after="120"/>
        <w:ind w:left="128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0E783A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Таблиця 1</w:t>
      </w:r>
    </w:p>
    <w:p w14:paraId="5581E37B" w14:textId="48C38D25" w:rsidR="000E783A" w:rsidRPr="00185036" w:rsidRDefault="00BC7BA2" w:rsidP="008E01F8">
      <w:pPr>
        <w:shd w:val="clear" w:color="auto" w:fill="FFFFFF"/>
        <w:autoSpaceDE/>
        <w:autoSpaceDN/>
        <w:spacing w:before="120" w:after="120" w:line="312" w:lineRule="atLeast"/>
        <w:jc w:val="center"/>
        <w:rPr>
          <w:color w:val="000000" w:themeColor="text1"/>
          <w:sz w:val="28"/>
          <w:szCs w:val="28"/>
          <w:lang w:eastAsia="ru-RU"/>
        </w:rPr>
      </w:pPr>
      <w:r>
        <w:rPr>
          <w:bCs/>
          <w:color w:val="000000" w:themeColor="text1"/>
          <w:sz w:val="28"/>
          <w:szCs w:val="28"/>
          <w:lang w:val="uk-UA" w:eastAsia="ru-RU"/>
        </w:rPr>
        <w:t>Максимальні значення</w:t>
      </w:r>
      <w:r w:rsidR="000E783A" w:rsidRPr="00185036">
        <w:rPr>
          <w:bCs/>
          <w:color w:val="000000" w:themeColor="text1"/>
          <w:sz w:val="28"/>
          <w:szCs w:val="28"/>
          <w:lang w:eastAsia="ru-RU"/>
        </w:rPr>
        <w:t xml:space="preserve"> </w:t>
      </w:r>
      <w:r w:rsidR="000E783A" w:rsidRPr="00185036">
        <w:rPr>
          <w:bCs/>
          <w:i/>
          <w:iCs/>
          <w:color w:val="000000" w:themeColor="text1"/>
          <w:sz w:val="28"/>
          <w:szCs w:val="28"/>
          <w:lang w:eastAsia="ru-RU"/>
        </w:rPr>
        <w:t>EEI</w:t>
      </w:r>
      <w:r w:rsidR="000E783A" w:rsidRPr="00185036">
        <w:rPr>
          <w:bCs/>
          <w:color w:val="000000" w:themeColor="text1"/>
          <w:sz w:val="28"/>
          <w:szCs w:val="28"/>
          <w:lang w:eastAsia="ru-RU"/>
        </w:rPr>
        <w:t xml:space="preserve"> для </w:t>
      </w:r>
      <w:r w:rsidR="000E783A" w:rsidRPr="00185036">
        <w:rPr>
          <w:bCs/>
          <w:color w:val="000000" w:themeColor="text1"/>
          <w:sz w:val="28"/>
          <w:szCs w:val="28"/>
          <w:lang w:val="uk-UA" w:eastAsia="ru-RU"/>
        </w:rPr>
        <w:t>холодильних</w:t>
      </w:r>
      <w:r w:rsidR="000E783A" w:rsidRPr="00185036">
        <w:rPr>
          <w:bCs/>
          <w:color w:val="000000" w:themeColor="text1"/>
          <w:sz w:val="28"/>
          <w:szCs w:val="28"/>
          <w:lang w:eastAsia="ru-RU"/>
        </w:rPr>
        <w:t xml:space="preserve"> </w:t>
      </w:r>
      <w:r w:rsidR="000E783A" w:rsidRPr="00185036">
        <w:rPr>
          <w:bCs/>
          <w:color w:val="000000" w:themeColor="text1"/>
          <w:sz w:val="28"/>
          <w:szCs w:val="28"/>
          <w:lang w:val="uk-UA" w:eastAsia="ru-RU"/>
        </w:rPr>
        <w:t>приладів</w:t>
      </w:r>
      <w:r w:rsidR="001354D3">
        <w:rPr>
          <w:bCs/>
          <w:color w:val="000000" w:themeColor="text1"/>
          <w:sz w:val="28"/>
          <w:szCs w:val="28"/>
          <w:lang w:val="uk-UA" w:eastAsia="ru-RU"/>
        </w:rPr>
        <w:t xml:space="preserve"> з функцією прямого продажу</w:t>
      </w:r>
      <w:r w:rsidR="000E783A" w:rsidRPr="00185036">
        <w:rPr>
          <w:bCs/>
          <w:color w:val="000000" w:themeColor="text1"/>
          <w:sz w:val="28"/>
          <w:szCs w:val="28"/>
          <w:lang w:eastAsia="ru-RU"/>
        </w:rPr>
        <w:t xml:space="preserve">, </w:t>
      </w:r>
      <w:r w:rsidR="000E783A" w:rsidRPr="00185036">
        <w:rPr>
          <w:bCs/>
          <w:color w:val="000000" w:themeColor="text1"/>
          <w:sz w:val="28"/>
          <w:szCs w:val="28"/>
          <w:lang w:val="uk-UA" w:eastAsia="ru-RU"/>
        </w:rPr>
        <w:t>виражен</w:t>
      </w:r>
      <w:r>
        <w:rPr>
          <w:bCs/>
          <w:color w:val="000000" w:themeColor="text1"/>
          <w:sz w:val="28"/>
          <w:szCs w:val="28"/>
          <w:lang w:val="uk-UA" w:eastAsia="ru-RU"/>
        </w:rPr>
        <w:t>і</w:t>
      </w:r>
      <w:r w:rsidR="000E783A" w:rsidRPr="00185036">
        <w:rPr>
          <w:bCs/>
          <w:color w:val="000000" w:themeColor="text1"/>
          <w:sz w:val="28"/>
          <w:szCs w:val="28"/>
          <w:lang w:eastAsia="ru-RU"/>
        </w:rPr>
        <w:t xml:space="preserve"> </w:t>
      </w:r>
      <w:r w:rsidR="000E783A" w:rsidRPr="00185036">
        <w:rPr>
          <w:bCs/>
          <w:color w:val="000000" w:themeColor="text1"/>
          <w:sz w:val="28"/>
          <w:szCs w:val="28"/>
          <w:lang w:val="uk-UA" w:eastAsia="ru-RU"/>
        </w:rPr>
        <w:t>у</w:t>
      </w:r>
      <w:r w:rsidR="000E783A" w:rsidRPr="00185036">
        <w:rPr>
          <w:bCs/>
          <w:color w:val="000000" w:themeColor="text1"/>
          <w:sz w:val="28"/>
          <w:szCs w:val="28"/>
          <w:lang w:eastAsia="ru-RU"/>
        </w:rPr>
        <w:t xml:space="preserve"> %</w:t>
      </w:r>
    </w:p>
    <w:tbl>
      <w:tblPr>
        <w:tblW w:w="4876" w:type="pc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30"/>
        <w:gridCol w:w="1603"/>
      </w:tblGrid>
      <w:tr w:rsidR="00185036" w:rsidRPr="00185036" w14:paraId="1A3D7BAE" w14:textId="77777777" w:rsidTr="00185036">
        <w:tc>
          <w:tcPr>
            <w:tcW w:w="4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00BC5F" w14:textId="77777777" w:rsidR="000E783A" w:rsidRPr="00185036" w:rsidRDefault="000E783A" w:rsidP="00AA3CAF">
            <w:pPr>
              <w:autoSpaceDE/>
              <w:autoSpaceDN/>
              <w:spacing w:before="120" w:line="312" w:lineRule="atLeast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85036">
              <w:rPr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478EC8" w14:textId="77777777" w:rsidR="000E783A" w:rsidRPr="00185036" w:rsidRDefault="000E783A" w:rsidP="00AA3CAF">
            <w:pPr>
              <w:autoSpaceDE/>
              <w:autoSpaceDN/>
              <w:spacing w:before="60" w:after="60" w:line="312" w:lineRule="atLeast"/>
              <w:ind w:right="195"/>
              <w:jc w:val="center"/>
              <w:rPr>
                <w:bCs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185036">
              <w:rPr>
                <w:bCs/>
                <w:i/>
                <w:color w:val="000000" w:themeColor="text1"/>
                <w:sz w:val="28"/>
                <w:szCs w:val="28"/>
                <w:lang w:val="uk-UA" w:eastAsia="ru-RU"/>
              </w:rPr>
              <w:t>ЕЕІ</w:t>
            </w:r>
          </w:p>
        </w:tc>
      </w:tr>
      <w:tr w:rsidR="00185036" w:rsidRPr="00185036" w14:paraId="22471BE2" w14:textId="77777777" w:rsidTr="00185036">
        <w:tc>
          <w:tcPr>
            <w:tcW w:w="4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BE80C7" w14:textId="2AC81543" w:rsidR="000E783A" w:rsidRPr="00F92B69" w:rsidRDefault="00312BF0" w:rsidP="00312BF0">
            <w:pPr>
              <w:autoSpaceDE/>
              <w:autoSpaceDN/>
              <w:spacing w:before="60" w:after="60" w:line="312" w:lineRule="atLeast"/>
              <w:rPr>
                <w:color w:val="000000" w:themeColor="text1"/>
                <w:sz w:val="28"/>
                <w:szCs w:val="28"/>
                <w:highlight w:val="yellow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Pr="000207DB">
              <w:rPr>
                <w:sz w:val="28"/>
                <w:szCs w:val="28"/>
                <w:lang w:val="uk-UA"/>
              </w:rPr>
              <w:t>орозильн</w:t>
            </w:r>
            <w:r>
              <w:rPr>
                <w:sz w:val="28"/>
                <w:szCs w:val="28"/>
                <w:lang w:val="uk-UA"/>
              </w:rPr>
              <w:t>і</w:t>
            </w:r>
            <w:r w:rsidRPr="000207DB">
              <w:rPr>
                <w:sz w:val="28"/>
                <w:szCs w:val="28"/>
                <w:lang w:val="uk-UA"/>
              </w:rPr>
              <w:t xml:space="preserve"> камер</w:t>
            </w:r>
            <w:r>
              <w:rPr>
                <w:sz w:val="28"/>
                <w:szCs w:val="28"/>
                <w:lang w:val="uk-UA"/>
              </w:rPr>
              <w:t>и</w:t>
            </w:r>
            <w:r w:rsidRPr="000207DB">
              <w:rPr>
                <w:sz w:val="28"/>
                <w:szCs w:val="28"/>
                <w:lang w:val="uk-UA"/>
              </w:rPr>
              <w:t xml:space="preserve"> для морозива</w:t>
            </w:r>
          </w:p>
        </w:tc>
        <w:tc>
          <w:tcPr>
            <w:tcW w:w="8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5F1F77" w14:textId="037B3004" w:rsidR="000E783A" w:rsidRPr="001354D3" w:rsidRDefault="001354D3" w:rsidP="00AA3CAF">
            <w:pPr>
              <w:autoSpaceDE/>
              <w:autoSpaceDN/>
              <w:spacing w:before="60" w:after="60" w:line="312" w:lineRule="atLeast"/>
              <w:jc w:val="center"/>
              <w:rPr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color w:val="000000" w:themeColor="text1"/>
                <w:sz w:val="28"/>
                <w:szCs w:val="28"/>
                <w:lang w:val="uk-UA" w:eastAsia="ru-RU"/>
              </w:rPr>
              <w:t>80</w:t>
            </w:r>
          </w:p>
        </w:tc>
      </w:tr>
      <w:tr w:rsidR="00185036" w:rsidRPr="00185036" w14:paraId="6A2140FC" w14:textId="77777777" w:rsidTr="00185036">
        <w:tc>
          <w:tcPr>
            <w:tcW w:w="4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056620" w14:textId="7BBFD01A" w:rsidR="000E783A" w:rsidRPr="00F92B69" w:rsidRDefault="001354D3" w:rsidP="001354D3">
            <w:pPr>
              <w:autoSpaceDE/>
              <w:autoSpaceDN/>
              <w:spacing w:before="60" w:after="60" w:line="312" w:lineRule="atLeast"/>
              <w:rPr>
                <w:color w:val="000000" w:themeColor="text1"/>
                <w:sz w:val="28"/>
                <w:szCs w:val="28"/>
                <w:highlight w:val="yellow"/>
                <w:lang w:val="uk-UA" w:eastAsia="ru-RU"/>
              </w:rPr>
            </w:pPr>
            <w:r w:rsidRPr="00BC7BA2">
              <w:rPr>
                <w:color w:val="000000" w:themeColor="text1"/>
                <w:sz w:val="28"/>
                <w:szCs w:val="28"/>
                <w:lang w:val="uk-UA" w:eastAsia="ru-RU"/>
              </w:rPr>
              <w:t>Всі інші</w:t>
            </w:r>
            <w:r w:rsidR="000E783A" w:rsidRPr="00BC7BA2">
              <w:rPr>
                <w:color w:val="000000" w:themeColor="text1"/>
                <w:sz w:val="28"/>
                <w:szCs w:val="28"/>
                <w:lang w:val="uk-UA" w:eastAsia="ru-RU"/>
              </w:rPr>
              <w:t xml:space="preserve"> холодильні прилади з </w:t>
            </w:r>
            <w:r w:rsidRPr="00BC7BA2">
              <w:rPr>
                <w:color w:val="000000" w:themeColor="text1"/>
                <w:sz w:val="28"/>
                <w:szCs w:val="28"/>
                <w:lang w:val="uk-UA" w:eastAsia="ru-RU"/>
              </w:rPr>
              <w:t>функцією прямого продажу</w:t>
            </w:r>
          </w:p>
        </w:tc>
        <w:tc>
          <w:tcPr>
            <w:tcW w:w="8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2B95DD" w14:textId="41E1D299" w:rsidR="000E783A" w:rsidRPr="00185036" w:rsidRDefault="001354D3" w:rsidP="00AA3CAF">
            <w:pPr>
              <w:autoSpaceDE/>
              <w:autoSpaceDN/>
              <w:spacing w:before="60" w:after="60" w:line="312" w:lineRule="atLeast"/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val="uk-UA" w:eastAsia="ru-RU"/>
              </w:rPr>
              <w:t>10</w:t>
            </w:r>
            <w:r w:rsidR="000E783A" w:rsidRPr="00185036">
              <w:rPr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</w:tr>
    </w:tbl>
    <w:p w14:paraId="3370545C" w14:textId="77777777" w:rsidR="000E783A" w:rsidRPr="00185036" w:rsidRDefault="000E783A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14:paraId="77612EFA" w14:textId="0859ABD2" w:rsidR="000E783A" w:rsidRPr="00185036" w:rsidRDefault="000E783A" w:rsidP="008A6324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850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Через </w:t>
      </w:r>
      <w:r w:rsidR="001354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два</w:t>
      </w:r>
      <w:r w:rsidRPr="001850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роки</w:t>
      </w:r>
      <w:r w:rsidR="001354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і шість місяців</w:t>
      </w:r>
      <w:r w:rsidRPr="001850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 дати набрання </w:t>
      </w:r>
      <w:r w:rsidR="00B4013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чинності</w:t>
      </w:r>
      <w:r w:rsidR="00F70AF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850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Технічним регламентом показник </w:t>
      </w:r>
      <w:r w:rsidRPr="00185036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>EEI</w:t>
      </w:r>
      <w:r w:rsidRPr="001850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холодильних приладів</w:t>
      </w:r>
      <w:r w:rsidR="00BC7B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 функцією прямого продажу</w:t>
      </w:r>
      <w:r w:rsidRPr="001850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не повинен перевищувати значення, наведені в таблиці 2.</w:t>
      </w:r>
    </w:p>
    <w:p w14:paraId="665419B0" w14:textId="77777777" w:rsidR="000E783A" w:rsidRPr="00185036" w:rsidRDefault="000E783A" w:rsidP="000E783A">
      <w:pPr>
        <w:pStyle w:val="Style34"/>
        <w:widowControl/>
        <w:spacing w:after="120" w:line="240" w:lineRule="auto"/>
        <w:ind w:firstLine="927"/>
        <w:jc w:val="right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1850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Таблиця</w:t>
      </w:r>
      <w:r w:rsidRPr="00185036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2</w:t>
      </w:r>
    </w:p>
    <w:p w14:paraId="436A724B" w14:textId="03C6EB7B" w:rsidR="000E783A" w:rsidRPr="00185036" w:rsidRDefault="000E783A" w:rsidP="008E01F8">
      <w:pPr>
        <w:pStyle w:val="Style34"/>
        <w:widowControl/>
        <w:spacing w:after="12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185036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Максимальні</w:t>
      </w:r>
      <w:proofErr w:type="spellEnd"/>
      <w:r w:rsidRPr="00185036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185036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значення</w:t>
      </w:r>
      <w:proofErr w:type="spellEnd"/>
      <w:r w:rsidRPr="00185036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185036">
        <w:rPr>
          <w:rFonts w:ascii="Times New Roman" w:hAnsi="Times New Roman"/>
          <w:i/>
          <w:color w:val="000000" w:themeColor="text1"/>
          <w:sz w:val="28"/>
          <w:szCs w:val="28"/>
          <w:lang w:val="ru-RU" w:eastAsia="ru-RU"/>
        </w:rPr>
        <w:t>EEI</w:t>
      </w:r>
      <w:r w:rsidRPr="00185036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для </w:t>
      </w:r>
      <w:proofErr w:type="spellStart"/>
      <w:r w:rsidRPr="00185036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холодильних</w:t>
      </w:r>
      <w:proofErr w:type="spellEnd"/>
      <w:r w:rsidRPr="00185036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185036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приладів</w:t>
      </w:r>
      <w:proofErr w:type="spellEnd"/>
      <w:r w:rsidR="00BC7BA2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з </w:t>
      </w:r>
      <w:proofErr w:type="spellStart"/>
      <w:r w:rsidR="00BC7BA2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функцією</w:t>
      </w:r>
      <w:proofErr w:type="spellEnd"/>
      <w:r w:rsidR="00BC7BA2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прямого продажу</w:t>
      </w:r>
      <w:r w:rsidRPr="00185036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, </w:t>
      </w:r>
      <w:proofErr w:type="spellStart"/>
      <w:r w:rsidRPr="00185036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виражені</w:t>
      </w:r>
      <w:proofErr w:type="spellEnd"/>
      <w:r w:rsidRPr="00185036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у %</w:t>
      </w:r>
    </w:p>
    <w:tbl>
      <w:tblPr>
        <w:tblW w:w="4877" w:type="pc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3"/>
        <w:gridCol w:w="1582"/>
      </w:tblGrid>
      <w:tr w:rsidR="00185036" w:rsidRPr="00185036" w14:paraId="121DBD9A" w14:textId="77777777" w:rsidTr="00185036">
        <w:tc>
          <w:tcPr>
            <w:tcW w:w="4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AF7CAA" w14:textId="77777777" w:rsidR="000E783A" w:rsidRPr="00185036" w:rsidRDefault="000E783A" w:rsidP="00AA3CAF">
            <w:pPr>
              <w:autoSpaceDE/>
              <w:autoSpaceDN/>
              <w:spacing w:before="60" w:after="60" w:line="312" w:lineRule="atLeast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4E624C" w14:textId="77777777" w:rsidR="000E783A" w:rsidRPr="00185036" w:rsidRDefault="000E783A" w:rsidP="00AA3CAF">
            <w:pPr>
              <w:autoSpaceDE/>
              <w:autoSpaceDN/>
              <w:spacing w:before="60" w:after="60" w:line="312" w:lineRule="atLeast"/>
              <w:jc w:val="center"/>
              <w:rPr>
                <w:i/>
                <w:color w:val="000000" w:themeColor="text1"/>
                <w:sz w:val="28"/>
                <w:szCs w:val="28"/>
                <w:lang w:eastAsia="ru-RU"/>
              </w:rPr>
            </w:pPr>
            <w:r w:rsidRPr="00185036">
              <w:rPr>
                <w:i/>
                <w:color w:val="000000" w:themeColor="text1"/>
                <w:sz w:val="28"/>
                <w:szCs w:val="28"/>
                <w:lang w:eastAsia="ru-RU"/>
              </w:rPr>
              <w:t>EEI</w:t>
            </w:r>
          </w:p>
        </w:tc>
      </w:tr>
      <w:tr w:rsidR="00185036" w:rsidRPr="00185036" w14:paraId="070532E5" w14:textId="77777777" w:rsidTr="00185036">
        <w:tc>
          <w:tcPr>
            <w:tcW w:w="4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FF7512" w14:textId="17CFDF1F" w:rsidR="000E783A" w:rsidRPr="00F92B69" w:rsidRDefault="00312BF0" w:rsidP="00312BF0">
            <w:pPr>
              <w:autoSpaceDE/>
              <w:autoSpaceDN/>
              <w:spacing w:before="60" w:after="60" w:line="312" w:lineRule="atLeast"/>
              <w:rPr>
                <w:color w:val="000000" w:themeColor="text1"/>
                <w:sz w:val="28"/>
                <w:szCs w:val="28"/>
                <w:highlight w:val="yellow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Pr="000207DB">
              <w:rPr>
                <w:sz w:val="28"/>
                <w:szCs w:val="28"/>
                <w:lang w:val="uk-UA"/>
              </w:rPr>
              <w:t>орозильн</w:t>
            </w:r>
            <w:r>
              <w:rPr>
                <w:sz w:val="28"/>
                <w:szCs w:val="28"/>
                <w:lang w:val="uk-UA"/>
              </w:rPr>
              <w:t>і</w:t>
            </w:r>
            <w:r w:rsidRPr="000207DB">
              <w:rPr>
                <w:sz w:val="28"/>
                <w:szCs w:val="28"/>
                <w:lang w:val="uk-UA"/>
              </w:rPr>
              <w:t xml:space="preserve"> камер</w:t>
            </w:r>
            <w:r>
              <w:rPr>
                <w:sz w:val="28"/>
                <w:szCs w:val="28"/>
                <w:lang w:val="uk-UA"/>
              </w:rPr>
              <w:t>и</w:t>
            </w:r>
            <w:r w:rsidRPr="000207DB">
              <w:rPr>
                <w:sz w:val="28"/>
                <w:szCs w:val="28"/>
                <w:lang w:val="uk-UA"/>
              </w:rPr>
              <w:t xml:space="preserve"> для морозива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3AE8E3" w14:textId="24C929BC" w:rsidR="000E783A" w:rsidRPr="001354D3" w:rsidRDefault="001354D3" w:rsidP="00AA3CAF">
            <w:pPr>
              <w:autoSpaceDE/>
              <w:autoSpaceDN/>
              <w:spacing w:before="60" w:after="60" w:line="312" w:lineRule="atLeast"/>
              <w:jc w:val="center"/>
              <w:rPr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color w:val="000000" w:themeColor="text1"/>
                <w:sz w:val="28"/>
                <w:szCs w:val="28"/>
                <w:lang w:val="uk-UA" w:eastAsia="ru-RU"/>
              </w:rPr>
              <w:t>50</w:t>
            </w:r>
          </w:p>
        </w:tc>
      </w:tr>
      <w:tr w:rsidR="00185036" w:rsidRPr="00185036" w14:paraId="51D8F73A" w14:textId="77777777" w:rsidTr="00185036">
        <w:tc>
          <w:tcPr>
            <w:tcW w:w="4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13"/>
            </w:tblGrid>
            <w:tr w:rsidR="001354D3" w:rsidRPr="00F92B69" w14:paraId="6E42E807" w14:textId="77777777">
              <w:trPr>
                <w:trHeight w:val="249"/>
              </w:trPr>
              <w:tc>
                <w:tcPr>
                  <w:tcW w:w="0" w:type="auto"/>
                </w:tcPr>
                <w:p w14:paraId="268598C8" w14:textId="287C0BD1" w:rsidR="001354D3" w:rsidRPr="00F92B69" w:rsidRDefault="00723480" w:rsidP="001354D3">
                  <w:pPr>
                    <w:autoSpaceDE/>
                    <w:autoSpaceDN/>
                    <w:spacing w:before="60" w:after="60" w:line="312" w:lineRule="atLeast"/>
                    <w:rPr>
                      <w:highlight w:val="yellow"/>
                    </w:rPr>
                  </w:pPr>
                  <w:r w:rsidRPr="00723480">
                    <w:rPr>
                      <w:color w:val="000000" w:themeColor="text1"/>
                      <w:sz w:val="28"/>
                      <w:szCs w:val="28"/>
                      <w:lang w:val="uk-UA" w:eastAsia="ru-RU"/>
                    </w:rPr>
                    <w:t xml:space="preserve">Всі інші холодильні прилади </w:t>
                  </w:r>
                  <w:r w:rsidR="001354D3" w:rsidRPr="00723480">
                    <w:rPr>
                      <w:color w:val="000000" w:themeColor="text1"/>
                      <w:sz w:val="28"/>
                      <w:szCs w:val="28"/>
                      <w:lang w:val="uk-UA" w:eastAsia="ru-RU"/>
                    </w:rPr>
                    <w:t xml:space="preserve">з функцією прямого продажу, </w:t>
                  </w:r>
                  <w:r w:rsidR="001354D3" w:rsidRPr="0090729A">
                    <w:rPr>
                      <w:color w:val="000000" w:themeColor="text1"/>
                      <w:sz w:val="28"/>
                      <w:szCs w:val="28"/>
                      <w:lang w:val="uk-UA" w:eastAsia="ru-RU"/>
                    </w:rPr>
                    <w:t>крім холодильних</w:t>
                  </w:r>
                  <w:r w:rsidR="00F92B69" w:rsidRPr="0090729A">
                    <w:rPr>
                      <w:color w:val="000000" w:themeColor="text1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 w:rsidR="001354D3" w:rsidRPr="0090729A">
                    <w:rPr>
                      <w:color w:val="000000" w:themeColor="text1"/>
                      <w:sz w:val="28"/>
                      <w:szCs w:val="28"/>
                      <w:lang w:val="uk-UA" w:eastAsia="ru-RU"/>
                    </w:rPr>
                    <w:t>торговельних автоматів барабанного типу</w:t>
                  </w:r>
                </w:p>
              </w:tc>
            </w:tr>
          </w:tbl>
          <w:p w14:paraId="6D7E3A5A" w14:textId="599CF6C9" w:rsidR="000E783A" w:rsidRPr="00F92B69" w:rsidRDefault="000E783A" w:rsidP="00AA3CAF">
            <w:pPr>
              <w:autoSpaceDE/>
              <w:autoSpaceDN/>
              <w:spacing w:before="60" w:after="60" w:line="312" w:lineRule="atLeast"/>
              <w:rPr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91939F" w14:textId="0930B0A1" w:rsidR="000E783A" w:rsidRPr="001354D3" w:rsidRDefault="001354D3" w:rsidP="00AA3CAF">
            <w:pPr>
              <w:autoSpaceDE/>
              <w:autoSpaceDN/>
              <w:spacing w:before="60" w:after="60" w:line="312" w:lineRule="atLeast"/>
              <w:jc w:val="center"/>
              <w:rPr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color w:val="000000" w:themeColor="text1"/>
                <w:sz w:val="28"/>
                <w:szCs w:val="28"/>
                <w:lang w:val="uk-UA" w:eastAsia="ru-RU"/>
              </w:rPr>
              <w:t>80</w:t>
            </w:r>
          </w:p>
        </w:tc>
      </w:tr>
    </w:tbl>
    <w:p w14:paraId="4B6115BD" w14:textId="77777777" w:rsidR="000E783A" w:rsidRPr="00BC67D2" w:rsidRDefault="000E783A" w:rsidP="000E783A">
      <w:pPr>
        <w:pStyle w:val="Style34"/>
        <w:widowControl/>
        <w:spacing w:after="120"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14:paraId="668BE1F4" w14:textId="1E7D8755" w:rsidR="000E783A" w:rsidRPr="00BC67D2" w:rsidRDefault="00F92B69" w:rsidP="008A6324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="000E783A" w:rsidRPr="00BC67D2">
        <w:rPr>
          <w:rFonts w:ascii="Times New Roman" w:hAnsi="Times New Roman"/>
          <w:sz w:val="28"/>
          <w:szCs w:val="28"/>
          <w:lang w:eastAsia="ru-RU"/>
        </w:rPr>
        <w:t>имоги</w:t>
      </w:r>
      <w:r>
        <w:rPr>
          <w:rFonts w:ascii="Times New Roman" w:hAnsi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ресурсоефективності</w:t>
      </w:r>
      <w:proofErr w:type="spellEnd"/>
      <w:r w:rsidR="008A632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1F6835DE" w14:textId="6082E442" w:rsidR="000E783A" w:rsidRDefault="00F7214F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BC67D2">
        <w:rPr>
          <w:rFonts w:ascii="Times New Roman" w:hAnsi="Times New Roman"/>
          <w:sz w:val="28"/>
          <w:szCs w:val="28"/>
          <w:lang w:eastAsia="ru-RU"/>
        </w:rPr>
        <w:t>З</w:t>
      </w:r>
      <w:r w:rsidR="000E783A" w:rsidRPr="00BC67D2">
        <w:rPr>
          <w:rFonts w:ascii="Times New Roman" w:hAnsi="Times New Roman"/>
          <w:sz w:val="28"/>
          <w:szCs w:val="28"/>
          <w:lang w:eastAsia="ru-RU"/>
        </w:rPr>
        <w:t xml:space="preserve"> дати набрання чинності Технічним регламентом холодильні прилади</w:t>
      </w:r>
      <w:r w:rsidR="000D4A0F">
        <w:rPr>
          <w:rFonts w:ascii="Times New Roman" w:hAnsi="Times New Roman"/>
          <w:sz w:val="28"/>
          <w:szCs w:val="28"/>
          <w:lang w:eastAsia="ru-RU"/>
        </w:rPr>
        <w:t xml:space="preserve"> з функцією прямого продажу</w:t>
      </w:r>
      <w:r w:rsidR="000E783A" w:rsidRPr="00BC67D2">
        <w:rPr>
          <w:rFonts w:ascii="Times New Roman" w:hAnsi="Times New Roman"/>
          <w:sz w:val="28"/>
          <w:szCs w:val="28"/>
          <w:lang w:eastAsia="ru-RU"/>
        </w:rPr>
        <w:t xml:space="preserve"> повинні відповідати таким вимогам:</w:t>
      </w:r>
    </w:p>
    <w:p w14:paraId="28B3780E" w14:textId="187BB27D" w:rsidR="004439C8" w:rsidRDefault="004448FA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8A632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02BC">
        <w:rPr>
          <w:rFonts w:ascii="Times New Roman" w:hAnsi="Times New Roman"/>
          <w:sz w:val="28"/>
          <w:szCs w:val="28"/>
          <w:lang w:eastAsia="ru-RU"/>
        </w:rPr>
        <w:t>Н</w:t>
      </w:r>
      <w:r w:rsidR="004439C8">
        <w:rPr>
          <w:rFonts w:ascii="Times New Roman" w:hAnsi="Times New Roman"/>
          <w:sz w:val="28"/>
          <w:szCs w:val="28"/>
          <w:lang w:eastAsia="ru-RU"/>
        </w:rPr>
        <w:t>аявність запасних частин</w:t>
      </w:r>
      <w:r w:rsidR="003870F6">
        <w:rPr>
          <w:rFonts w:ascii="Times New Roman" w:hAnsi="Times New Roman"/>
          <w:sz w:val="28"/>
          <w:szCs w:val="28"/>
          <w:lang w:eastAsia="ru-RU"/>
        </w:rPr>
        <w:t>:</w:t>
      </w:r>
    </w:p>
    <w:p w14:paraId="3C8F7CE6" w14:textId="3877B70A" w:rsidR="00C5003D" w:rsidRDefault="004439C8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1)</w:t>
      </w:r>
      <w:r w:rsidR="00C102BC">
        <w:rPr>
          <w:rFonts w:ascii="Times New Roman" w:hAnsi="Times New Roman"/>
          <w:sz w:val="28"/>
          <w:szCs w:val="28"/>
          <w:lang w:eastAsia="ru-RU"/>
        </w:rPr>
        <w:t> </w:t>
      </w:r>
      <w:r w:rsidR="00C5003D">
        <w:rPr>
          <w:rFonts w:ascii="Times New Roman" w:hAnsi="Times New Roman"/>
          <w:sz w:val="28"/>
          <w:szCs w:val="28"/>
          <w:lang w:eastAsia="ru-RU"/>
        </w:rPr>
        <w:t>в</w:t>
      </w:r>
      <w:r w:rsidR="00914607">
        <w:rPr>
          <w:rFonts w:ascii="Times New Roman" w:hAnsi="Times New Roman"/>
          <w:sz w:val="28"/>
          <w:szCs w:val="28"/>
          <w:lang w:eastAsia="ru-RU"/>
        </w:rPr>
        <w:t>иробники, імпортери холодильних приладів з функцією прямого продажу</w:t>
      </w:r>
      <w:r w:rsidR="00C5003D">
        <w:rPr>
          <w:rFonts w:ascii="Times New Roman" w:hAnsi="Times New Roman"/>
          <w:sz w:val="28"/>
          <w:szCs w:val="28"/>
          <w:lang w:eastAsia="ru-RU"/>
        </w:rPr>
        <w:t xml:space="preserve"> або їхні уповноважені представники повинні надавати професійним ремонтникам щонайменше такі запасні частини:</w:t>
      </w:r>
    </w:p>
    <w:p w14:paraId="2BF8EAD9" w14:textId="77777777" w:rsidR="00C5003D" w:rsidRDefault="00C5003D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термостати;</w:t>
      </w:r>
    </w:p>
    <w:p w14:paraId="17461DFB" w14:textId="77777777" w:rsidR="00C5003D" w:rsidRDefault="00C5003D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пускові реле;</w:t>
      </w:r>
    </w:p>
    <w:p w14:paraId="1FBD65D6" w14:textId="3E42E152" w:rsidR="00C5003D" w:rsidRDefault="00C5003D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нагрівальні резистори системи автоматичного розморожування;</w:t>
      </w:r>
    </w:p>
    <w:p w14:paraId="26CADBFC" w14:textId="222173A3" w:rsidR="00C5003D" w:rsidRDefault="00C5003D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температурні давачі</w:t>
      </w:r>
      <w:r w:rsidR="0053318C">
        <w:rPr>
          <w:rFonts w:ascii="Times New Roman" w:hAnsi="Times New Roman"/>
          <w:sz w:val="28"/>
          <w:szCs w:val="28"/>
          <w:lang w:eastAsia="ru-RU"/>
        </w:rPr>
        <w:t>;</w:t>
      </w:r>
    </w:p>
    <w:p w14:paraId="4AB5A79D" w14:textId="77777777" w:rsidR="0053318C" w:rsidRDefault="0053318C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програмне забезпечення та вбудовані програми, в тому числі програмне забезпечення для скидання налаштувань;</w:t>
      </w:r>
    </w:p>
    <w:p w14:paraId="39BEB700" w14:textId="77777777" w:rsidR="0053318C" w:rsidRDefault="0053318C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друковані плати; та </w:t>
      </w:r>
    </w:p>
    <w:p w14:paraId="0065B622" w14:textId="77777777" w:rsidR="0053318C" w:rsidRDefault="0053318C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джерела світла;</w:t>
      </w:r>
    </w:p>
    <w:p w14:paraId="3C31F9F8" w14:textId="7FAA25BC" w:rsidR="0053318C" w:rsidRDefault="0053318C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впродовж періоду щонайменше 8 років із дати введення в обіг останньої одиниці моделі</w:t>
      </w:r>
      <w:r w:rsidR="00C102BC">
        <w:rPr>
          <w:rFonts w:ascii="Times New Roman" w:hAnsi="Times New Roman"/>
          <w:sz w:val="28"/>
          <w:szCs w:val="28"/>
          <w:lang w:eastAsia="ru-RU"/>
        </w:rPr>
        <w:t>;</w:t>
      </w:r>
    </w:p>
    <w:p w14:paraId="10F50084" w14:textId="522C118D" w:rsidR="0053318C" w:rsidRDefault="004439C8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="00C102BC">
        <w:rPr>
          <w:rFonts w:ascii="Times New Roman" w:hAnsi="Times New Roman"/>
          <w:sz w:val="28"/>
          <w:szCs w:val="28"/>
          <w:lang w:eastAsia="ru-RU"/>
        </w:rPr>
        <w:t> в</w:t>
      </w:r>
      <w:r w:rsidR="0053318C">
        <w:rPr>
          <w:rFonts w:ascii="Times New Roman" w:hAnsi="Times New Roman"/>
          <w:sz w:val="28"/>
          <w:szCs w:val="28"/>
          <w:lang w:eastAsia="ru-RU"/>
        </w:rPr>
        <w:t xml:space="preserve">иробники, імпортери холодильних приладів з функцією прямого продажу або їхні уповноважені представники повинні надавати професійним ремонтникам та споживачам щонайменше такі запасні частини: </w:t>
      </w:r>
    </w:p>
    <w:p w14:paraId="2F114E11" w14:textId="10E0CC47" w:rsidR="00914607" w:rsidRDefault="00460C62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дверні ручки та дверні завіси;</w:t>
      </w:r>
    </w:p>
    <w:p w14:paraId="595CAF1B" w14:textId="56557BB1" w:rsidR="00460C62" w:rsidRDefault="00460C62" w:rsidP="000E783A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обертальні ручки, циферблати та кнопки;</w:t>
      </w:r>
    </w:p>
    <w:p w14:paraId="28771C1B" w14:textId="77CD7501" w:rsidR="00460C62" w:rsidRDefault="00460C62" w:rsidP="00460C62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BC652A">
        <w:rPr>
          <w:rFonts w:ascii="Times New Roman" w:hAnsi="Times New Roman"/>
          <w:sz w:val="28"/>
          <w:szCs w:val="28"/>
          <w:lang w:eastAsia="ru-RU"/>
        </w:rPr>
        <w:t>ущільнювачі дверей</w:t>
      </w:r>
      <w:r>
        <w:rPr>
          <w:rFonts w:ascii="Times New Roman" w:hAnsi="Times New Roman"/>
          <w:sz w:val="28"/>
          <w:szCs w:val="28"/>
          <w:lang w:eastAsia="ru-RU"/>
        </w:rPr>
        <w:t xml:space="preserve">; та </w:t>
      </w:r>
    </w:p>
    <w:p w14:paraId="61D671AA" w14:textId="09A90103" w:rsidR="00460C62" w:rsidRDefault="00460C62" w:rsidP="00460C62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периферійні лотки, кошики та стелажі;</w:t>
      </w:r>
    </w:p>
    <w:p w14:paraId="0F5D4EE9" w14:textId="3D76A37E" w:rsidR="00460C62" w:rsidRDefault="00460C62" w:rsidP="00460C62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впродовж періоду щонайменше 8 років із дати </w:t>
      </w:r>
      <w:r w:rsidRPr="00011472">
        <w:rPr>
          <w:rFonts w:ascii="Times New Roman" w:hAnsi="Times New Roman"/>
          <w:sz w:val="28"/>
          <w:szCs w:val="28"/>
          <w:lang w:eastAsia="ru-RU"/>
        </w:rPr>
        <w:t>введення в обіг</w:t>
      </w:r>
      <w:r>
        <w:rPr>
          <w:rFonts w:ascii="Times New Roman" w:hAnsi="Times New Roman"/>
          <w:sz w:val="28"/>
          <w:szCs w:val="28"/>
          <w:lang w:eastAsia="ru-RU"/>
        </w:rPr>
        <w:t xml:space="preserve"> останньої одиниці моделі</w:t>
      </w:r>
      <w:r w:rsidR="00C102BC">
        <w:rPr>
          <w:rFonts w:ascii="Times New Roman" w:hAnsi="Times New Roman"/>
          <w:sz w:val="28"/>
          <w:szCs w:val="28"/>
          <w:lang w:eastAsia="ru-RU"/>
        </w:rPr>
        <w:t>;</w:t>
      </w:r>
    </w:p>
    <w:p w14:paraId="1B379DBC" w14:textId="78D87B80" w:rsidR="004439C8" w:rsidRPr="00211748" w:rsidRDefault="004439C8" w:rsidP="00460C62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</w:t>
      </w:r>
      <w:r w:rsidR="00C102BC">
        <w:rPr>
          <w:rFonts w:ascii="Times New Roman" w:hAnsi="Times New Roman"/>
          <w:sz w:val="28"/>
          <w:szCs w:val="28"/>
          <w:lang w:eastAsia="ru-RU"/>
        </w:rPr>
        <w:t> в</w:t>
      </w:r>
      <w:r>
        <w:rPr>
          <w:rFonts w:ascii="Times New Roman" w:hAnsi="Times New Roman"/>
          <w:sz w:val="28"/>
          <w:szCs w:val="28"/>
          <w:lang w:eastAsia="ru-RU"/>
        </w:rPr>
        <w:t xml:space="preserve">иробники, імпортери </w:t>
      </w:r>
      <w:r w:rsidRPr="00211748">
        <w:rPr>
          <w:rFonts w:ascii="Times New Roman" w:hAnsi="Times New Roman"/>
          <w:sz w:val="28"/>
          <w:szCs w:val="28"/>
          <w:lang w:eastAsia="ru-RU"/>
        </w:rPr>
        <w:t xml:space="preserve">холодильних приладів з функцією прямого продажу або їхні уповноважені представники повинні забезпечувати можливість заміни запасних частин, зазначених у </w:t>
      </w:r>
      <w:r w:rsidR="005B6F64" w:rsidRPr="00211748">
        <w:rPr>
          <w:rFonts w:ascii="Times New Roman" w:hAnsi="Times New Roman"/>
          <w:sz w:val="28"/>
          <w:szCs w:val="28"/>
          <w:lang w:eastAsia="ru-RU"/>
        </w:rPr>
        <w:t xml:space="preserve">підпунктах 1 і 2 </w:t>
      </w:r>
      <w:r w:rsidR="00C102BC">
        <w:rPr>
          <w:rFonts w:ascii="Times New Roman" w:hAnsi="Times New Roman"/>
          <w:sz w:val="28"/>
          <w:szCs w:val="28"/>
          <w:lang w:eastAsia="ru-RU"/>
        </w:rPr>
        <w:t xml:space="preserve">цього </w:t>
      </w:r>
      <w:r w:rsidR="007A489B">
        <w:rPr>
          <w:rFonts w:ascii="Times New Roman" w:hAnsi="Times New Roman"/>
          <w:sz w:val="28"/>
          <w:szCs w:val="28"/>
          <w:lang w:eastAsia="ru-RU"/>
        </w:rPr>
        <w:t>пункту</w:t>
      </w:r>
      <w:r w:rsidRPr="00211748">
        <w:rPr>
          <w:rFonts w:ascii="Times New Roman" w:hAnsi="Times New Roman"/>
          <w:sz w:val="28"/>
          <w:szCs w:val="28"/>
          <w:lang w:eastAsia="ru-RU"/>
        </w:rPr>
        <w:t>, з використанням загальнодоступних інструментів та без завдання стійкого пошкодження приладу</w:t>
      </w:r>
      <w:r w:rsidR="00C102BC">
        <w:rPr>
          <w:rFonts w:ascii="Times New Roman" w:hAnsi="Times New Roman"/>
          <w:sz w:val="28"/>
          <w:szCs w:val="28"/>
          <w:lang w:eastAsia="ru-RU"/>
        </w:rPr>
        <w:t>;</w:t>
      </w:r>
    </w:p>
    <w:p w14:paraId="5946025A" w14:textId="7A8E81E0" w:rsidR="00C01341" w:rsidRPr="00211748" w:rsidRDefault="004439C8" w:rsidP="00460C62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11748">
        <w:rPr>
          <w:rFonts w:ascii="Times New Roman" w:hAnsi="Times New Roman"/>
          <w:sz w:val="28"/>
          <w:szCs w:val="28"/>
          <w:lang w:eastAsia="ru-RU"/>
        </w:rPr>
        <w:t>4)</w:t>
      </w:r>
      <w:r w:rsidR="007A48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02BC">
        <w:rPr>
          <w:rFonts w:ascii="Times New Roman" w:hAnsi="Times New Roman"/>
          <w:sz w:val="28"/>
          <w:szCs w:val="28"/>
          <w:lang w:eastAsia="ru-RU"/>
        </w:rPr>
        <w:t>п</w:t>
      </w:r>
      <w:r w:rsidRPr="00211748">
        <w:rPr>
          <w:rFonts w:ascii="Times New Roman" w:hAnsi="Times New Roman"/>
          <w:sz w:val="28"/>
          <w:szCs w:val="28"/>
          <w:lang w:eastAsia="ru-RU"/>
        </w:rPr>
        <w:t xml:space="preserve">ерелік запасних частин, зазначених у </w:t>
      </w:r>
      <w:r w:rsidR="005B6F64" w:rsidRPr="00211748">
        <w:rPr>
          <w:rFonts w:ascii="Times New Roman" w:hAnsi="Times New Roman"/>
          <w:sz w:val="28"/>
          <w:szCs w:val="28"/>
          <w:lang w:eastAsia="ru-RU"/>
        </w:rPr>
        <w:t xml:space="preserve">підпункті 1 </w:t>
      </w:r>
      <w:r w:rsidR="00C102BC">
        <w:rPr>
          <w:rFonts w:ascii="Times New Roman" w:hAnsi="Times New Roman"/>
          <w:sz w:val="28"/>
          <w:szCs w:val="28"/>
          <w:lang w:eastAsia="ru-RU"/>
        </w:rPr>
        <w:t xml:space="preserve">цього </w:t>
      </w:r>
      <w:r w:rsidR="007A489B">
        <w:rPr>
          <w:rFonts w:ascii="Times New Roman" w:hAnsi="Times New Roman"/>
          <w:sz w:val="28"/>
          <w:szCs w:val="28"/>
          <w:lang w:eastAsia="ru-RU"/>
        </w:rPr>
        <w:t>пункту</w:t>
      </w:r>
      <w:r w:rsidRPr="00211748">
        <w:rPr>
          <w:rFonts w:ascii="Times New Roman" w:hAnsi="Times New Roman"/>
          <w:sz w:val="28"/>
          <w:szCs w:val="28"/>
          <w:lang w:eastAsia="ru-RU"/>
        </w:rPr>
        <w:t xml:space="preserve">, та процедура </w:t>
      </w:r>
      <w:r w:rsidR="0023714B" w:rsidRPr="00211748">
        <w:rPr>
          <w:rFonts w:ascii="Times New Roman" w:hAnsi="Times New Roman"/>
          <w:sz w:val="28"/>
          <w:szCs w:val="28"/>
          <w:lang w:eastAsia="ru-RU"/>
        </w:rPr>
        <w:t>замовлення їх повинні бути публічно</w:t>
      </w:r>
      <w:r w:rsidR="00C01341" w:rsidRPr="00211748">
        <w:rPr>
          <w:rFonts w:ascii="Times New Roman" w:hAnsi="Times New Roman"/>
          <w:sz w:val="28"/>
          <w:szCs w:val="28"/>
          <w:lang w:eastAsia="ru-RU"/>
        </w:rPr>
        <w:t xml:space="preserve"> доступні на </w:t>
      </w:r>
      <w:proofErr w:type="spellStart"/>
      <w:r w:rsidR="00C01341" w:rsidRPr="00211748">
        <w:rPr>
          <w:rFonts w:ascii="Times New Roman" w:hAnsi="Times New Roman"/>
          <w:sz w:val="28"/>
          <w:szCs w:val="28"/>
          <w:lang w:eastAsia="ru-RU"/>
        </w:rPr>
        <w:t>вебсайті</w:t>
      </w:r>
      <w:proofErr w:type="spellEnd"/>
      <w:r w:rsidR="00C01341" w:rsidRPr="00211748">
        <w:rPr>
          <w:rFonts w:ascii="Times New Roman" w:hAnsi="Times New Roman"/>
          <w:sz w:val="28"/>
          <w:szCs w:val="28"/>
          <w:lang w:eastAsia="ru-RU"/>
        </w:rPr>
        <w:t xml:space="preserve"> з вільним доступом виробника, імпортера або уповноваженого представника не пізніше ніж за 2 роки після введення в обіг першої одиниці моделі та до кінця періоду наявності таких запасних частин</w:t>
      </w:r>
      <w:r w:rsidR="00C102BC">
        <w:rPr>
          <w:rFonts w:ascii="Times New Roman" w:hAnsi="Times New Roman"/>
          <w:sz w:val="28"/>
          <w:szCs w:val="28"/>
          <w:lang w:eastAsia="ru-RU"/>
        </w:rPr>
        <w:t>;</w:t>
      </w:r>
    </w:p>
    <w:p w14:paraId="2BE3887C" w14:textId="0F66DB8A" w:rsidR="00054B8A" w:rsidRPr="00211748" w:rsidRDefault="00C01341" w:rsidP="00460C62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11748">
        <w:rPr>
          <w:rFonts w:ascii="Times New Roman" w:hAnsi="Times New Roman"/>
          <w:sz w:val="28"/>
          <w:szCs w:val="28"/>
          <w:lang w:eastAsia="ru-RU"/>
        </w:rPr>
        <w:t>5)</w:t>
      </w:r>
      <w:r w:rsidR="00C102BC">
        <w:rPr>
          <w:rFonts w:ascii="Times New Roman" w:hAnsi="Times New Roman"/>
          <w:sz w:val="28"/>
          <w:szCs w:val="28"/>
          <w:lang w:eastAsia="ru-RU"/>
        </w:rPr>
        <w:t> п</w:t>
      </w:r>
      <w:r w:rsidRPr="00211748">
        <w:rPr>
          <w:rFonts w:ascii="Times New Roman" w:hAnsi="Times New Roman"/>
          <w:sz w:val="28"/>
          <w:szCs w:val="28"/>
          <w:lang w:eastAsia="ru-RU"/>
        </w:rPr>
        <w:t xml:space="preserve">ерелік запасних частин, зазначених у </w:t>
      </w:r>
      <w:r w:rsidR="005B6F64" w:rsidRPr="00211748">
        <w:rPr>
          <w:rFonts w:ascii="Times New Roman" w:hAnsi="Times New Roman"/>
          <w:sz w:val="28"/>
          <w:szCs w:val="28"/>
          <w:lang w:eastAsia="ru-RU"/>
        </w:rPr>
        <w:t xml:space="preserve">підпункті 2 </w:t>
      </w:r>
      <w:r w:rsidR="00C102BC">
        <w:rPr>
          <w:rFonts w:ascii="Times New Roman" w:hAnsi="Times New Roman"/>
          <w:sz w:val="28"/>
          <w:szCs w:val="28"/>
          <w:lang w:eastAsia="ru-RU"/>
        </w:rPr>
        <w:t xml:space="preserve">цього </w:t>
      </w:r>
      <w:r w:rsidR="007A489B">
        <w:rPr>
          <w:rFonts w:ascii="Times New Roman" w:hAnsi="Times New Roman"/>
          <w:sz w:val="28"/>
          <w:szCs w:val="28"/>
          <w:lang w:eastAsia="ru-RU"/>
        </w:rPr>
        <w:t>пункту</w:t>
      </w:r>
      <w:r w:rsidR="0079480C" w:rsidRPr="00211748">
        <w:rPr>
          <w:rFonts w:ascii="Times New Roman" w:hAnsi="Times New Roman"/>
          <w:sz w:val="28"/>
          <w:szCs w:val="28"/>
          <w:lang w:eastAsia="ru-RU"/>
        </w:rPr>
        <w:t xml:space="preserve">, процедура замовлення їх та інструкції з ремонту повинні бути доступні на </w:t>
      </w:r>
      <w:proofErr w:type="spellStart"/>
      <w:r w:rsidR="0079480C" w:rsidRPr="00211748">
        <w:rPr>
          <w:rFonts w:ascii="Times New Roman" w:hAnsi="Times New Roman"/>
          <w:sz w:val="28"/>
          <w:szCs w:val="28"/>
          <w:lang w:eastAsia="ru-RU"/>
        </w:rPr>
        <w:t>вебсайті</w:t>
      </w:r>
      <w:proofErr w:type="spellEnd"/>
      <w:r w:rsidR="0079480C" w:rsidRPr="00211748">
        <w:rPr>
          <w:rFonts w:ascii="Times New Roman" w:hAnsi="Times New Roman"/>
          <w:sz w:val="28"/>
          <w:szCs w:val="28"/>
          <w:lang w:eastAsia="ru-RU"/>
        </w:rPr>
        <w:t xml:space="preserve"> з вільним доступом виробника, імпортера або уповноваженого представника на момент введення в обіг першої одиниці моделі до кінця періоду </w:t>
      </w:r>
      <w:r w:rsidR="005B6F64" w:rsidRPr="00211748">
        <w:rPr>
          <w:rFonts w:ascii="Times New Roman" w:hAnsi="Times New Roman"/>
          <w:sz w:val="28"/>
          <w:szCs w:val="28"/>
          <w:lang w:eastAsia="ru-RU"/>
        </w:rPr>
        <w:t>наявності таких запасних частин</w:t>
      </w:r>
      <w:r w:rsidR="008A6324" w:rsidRPr="00211748">
        <w:rPr>
          <w:rFonts w:ascii="Times New Roman" w:hAnsi="Times New Roman"/>
          <w:sz w:val="28"/>
          <w:szCs w:val="28"/>
          <w:lang w:eastAsia="ru-RU"/>
        </w:rPr>
        <w:t>.</w:t>
      </w:r>
    </w:p>
    <w:p w14:paraId="13A32CDB" w14:textId="77777777" w:rsidR="0098529A" w:rsidRPr="00211748" w:rsidRDefault="0098529A" w:rsidP="00460C62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14:paraId="53B1CC3E" w14:textId="7EF8E4F7" w:rsidR="00410F15" w:rsidRPr="00211748" w:rsidRDefault="008A6324" w:rsidP="00460C62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11748">
        <w:rPr>
          <w:rFonts w:ascii="Times New Roman" w:hAnsi="Times New Roman"/>
          <w:sz w:val="28"/>
          <w:szCs w:val="28"/>
          <w:lang w:eastAsia="ru-RU"/>
        </w:rPr>
        <w:lastRenderedPageBreak/>
        <w:t xml:space="preserve">2. </w:t>
      </w:r>
      <w:r w:rsidR="00054B8A" w:rsidRPr="00211748">
        <w:rPr>
          <w:rFonts w:ascii="Times New Roman" w:hAnsi="Times New Roman"/>
          <w:sz w:val="28"/>
          <w:szCs w:val="28"/>
          <w:lang w:eastAsia="ru-RU"/>
        </w:rPr>
        <w:t>Максимальний час постачання запасних частин</w:t>
      </w:r>
      <w:r w:rsidR="005B6F64" w:rsidRPr="00211748">
        <w:rPr>
          <w:rFonts w:ascii="Times New Roman" w:hAnsi="Times New Roman"/>
          <w:sz w:val="28"/>
          <w:szCs w:val="28"/>
          <w:lang w:eastAsia="ru-RU"/>
        </w:rPr>
        <w:t>:</w:t>
      </w:r>
      <w:r w:rsidR="00410F15" w:rsidRPr="0021174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93A6C30" w14:textId="7BF91D5E" w:rsidR="00410F15" w:rsidRPr="00211748" w:rsidRDefault="00721D9F" w:rsidP="00410F15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val="uk-UA" w:eastAsia="ru-RU"/>
        </w:rPr>
      </w:pPr>
      <w:r>
        <w:rPr>
          <w:rFonts w:eastAsia="Times New Roman"/>
          <w:color w:val="auto"/>
          <w:sz w:val="28"/>
          <w:szCs w:val="28"/>
          <w:lang w:val="uk-UA" w:eastAsia="ru-RU"/>
        </w:rPr>
        <w:t>Впродовж періодів</w:t>
      </w:r>
      <w:r w:rsidR="00410F15" w:rsidRPr="00211748">
        <w:rPr>
          <w:rFonts w:eastAsia="Times New Roman"/>
          <w:color w:val="auto"/>
          <w:sz w:val="28"/>
          <w:szCs w:val="28"/>
          <w:lang w:val="uk-UA" w:eastAsia="ru-RU"/>
        </w:rPr>
        <w:t>, з</w:t>
      </w:r>
      <w:r>
        <w:rPr>
          <w:rFonts w:eastAsia="Times New Roman"/>
          <w:color w:val="auto"/>
          <w:sz w:val="28"/>
          <w:szCs w:val="28"/>
          <w:lang w:val="uk-UA" w:eastAsia="ru-RU"/>
        </w:rPr>
        <w:t>азначених</w:t>
      </w:r>
      <w:r w:rsidR="00410F15" w:rsidRPr="00211748">
        <w:rPr>
          <w:rFonts w:eastAsia="Times New Roman"/>
          <w:color w:val="auto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val="uk-UA" w:eastAsia="ru-RU"/>
        </w:rPr>
        <w:t>у</w:t>
      </w:r>
      <w:r w:rsidR="004448FA" w:rsidRPr="00211748">
        <w:rPr>
          <w:rFonts w:eastAsia="Times New Roman"/>
          <w:color w:val="auto"/>
          <w:sz w:val="28"/>
          <w:szCs w:val="28"/>
          <w:lang w:val="uk-UA" w:eastAsia="ru-RU"/>
        </w:rPr>
        <w:t xml:space="preserve"> пункті 1</w:t>
      </w:r>
      <w:r w:rsidR="00C102BC">
        <w:rPr>
          <w:rFonts w:eastAsia="Times New Roman"/>
          <w:color w:val="auto"/>
          <w:sz w:val="28"/>
          <w:szCs w:val="28"/>
          <w:lang w:val="uk-UA" w:eastAsia="ru-RU"/>
        </w:rPr>
        <w:t xml:space="preserve"> цього додатка</w:t>
      </w:r>
      <w:r w:rsidR="00410F15" w:rsidRPr="00211748">
        <w:rPr>
          <w:rFonts w:eastAsia="Times New Roman"/>
          <w:color w:val="auto"/>
          <w:sz w:val="28"/>
          <w:szCs w:val="28"/>
          <w:lang w:val="uk-UA" w:eastAsia="ru-RU"/>
        </w:rPr>
        <w:t>, виробник, імпортер або уповноважений представник повинен забезпечувати постачання запасних частин для холодильних приладів із функцією прямого продажу впродовж 15 робочих днів після отримання замовлення.</w:t>
      </w:r>
    </w:p>
    <w:p w14:paraId="5C44B946" w14:textId="66E5A9E9" w:rsidR="00177565" w:rsidRPr="00211748" w:rsidRDefault="00410F15" w:rsidP="00177565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11748">
        <w:rPr>
          <w:rFonts w:ascii="Times New Roman" w:hAnsi="Times New Roman"/>
          <w:sz w:val="28"/>
          <w:szCs w:val="28"/>
          <w:lang w:eastAsia="ru-RU"/>
        </w:rPr>
        <w:t>Що стосується наявних запасних частин</w:t>
      </w:r>
      <w:r w:rsidR="00177565" w:rsidRPr="00211748">
        <w:rPr>
          <w:rFonts w:ascii="Times New Roman" w:hAnsi="Times New Roman"/>
          <w:sz w:val="28"/>
          <w:szCs w:val="28"/>
          <w:lang w:eastAsia="ru-RU"/>
        </w:rPr>
        <w:t xml:space="preserve">, охоплених </w:t>
      </w:r>
      <w:r w:rsidR="004448FA" w:rsidRPr="00211748">
        <w:rPr>
          <w:rFonts w:ascii="Times New Roman" w:hAnsi="Times New Roman"/>
          <w:sz w:val="28"/>
          <w:szCs w:val="28"/>
          <w:lang w:eastAsia="ru-RU"/>
        </w:rPr>
        <w:t>під</w:t>
      </w:r>
      <w:r w:rsidR="00177565" w:rsidRPr="00211748">
        <w:rPr>
          <w:rFonts w:ascii="Times New Roman" w:hAnsi="Times New Roman"/>
          <w:sz w:val="28"/>
          <w:szCs w:val="28"/>
          <w:lang w:eastAsia="ru-RU"/>
        </w:rPr>
        <w:t xml:space="preserve">пунктом </w:t>
      </w:r>
      <w:r w:rsidR="004448FA" w:rsidRPr="00211748">
        <w:rPr>
          <w:rFonts w:ascii="Times New Roman" w:hAnsi="Times New Roman"/>
          <w:sz w:val="28"/>
          <w:szCs w:val="28"/>
          <w:lang w:eastAsia="ru-RU"/>
        </w:rPr>
        <w:t>1 пункту 1</w:t>
      </w:r>
      <w:r w:rsidR="00C102BC">
        <w:rPr>
          <w:rFonts w:ascii="Times New Roman" w:hAnsi="Times New Roman"/>
          <w:sz w:val="28"/>
          <w:szCs w:val="28"/>
          <w:lang w:eastAsia="ru-RU"/>
        </w:rPr>
        <w:t xml:space="preserve"> цього додатка</w:t>
      </w:r>
      <w:r w:rsidR="00177565" w:rsidRPr="00211748">
        <w:rPr>
          <w:rFonts w:ascii="Times New Roman" w:hAnsi="Times New Roman"/>
          <w:sz w:val="28"/>
          <w:szCs w:val="28"/>
          <w:lang w:eastAsia="ru-RU"/>
        </w:rPr>
        <w:t xml:space="preserve">, їх доступність може обмежено колом професійних ремонтників, зареєстрованих відповідно до </w:t>
      </w:r>
      <w:r w:rsidR="004448FA" w:rsidRPr="00211748">
        <w:rPr>
          <w:rFonts w:ascii="Times New Roman" w:hAnsi="Times New Roman"/>
          <w:sz w:val="28"/>
          <w:szCs w:val="28"/>
          <w:lang w:eastAsia="ru-RU"/>
        </w:rPr>
        <w:t>під</w:t>
      </w:r>
      <w:r w:rsidR="00177565" w:rsidRPr="00211748">
        <w:rPr>
          <w:rFonts w:ascii="Times New Roman" w:hAnsi="Times New Roman"/>
          <w:sz w:val="28"/>
          <w:szCs w:val="28"/>
          <w:lang w:eastAsia="ru-RU"/>
        </w:rPr>
        <w:t xml:space="preserve">пункту </w:t>
      </w:r>
      <w:r w:rsidR="004448FA" w:rsidRPr="00211748">
        <w:rPr>
          <w:rFonts w:ascii="Times New Roman" w:hAnsi="Times New Roman"/>
          <w:sz w:val="28"/>
          <w:szCs w:val="28"/>
          <w:lang w:eastAsia="ru-RU"/>
        </w:rPr>
        <w:t xml:space="preserve">1 і </w:t>
      </w:r>
      <w:r w:rsidR="00177565" w:rsidRPr="00211748">
        <w:rPr>
          <w:rFonts w:ascii="Times New Roman" w:hAnsi="Times New Roman"/>
          <w:sz w:val="28"/>
          <w:szCs w:val="28"/>
          <w:lang w:eastAsia="ru-RU"/>
        </w:rPr>
        <w:t>2</w:t>
      </w:r>
      <w:r w:rsidR="004448FA" w:rsidRPr="00211748">
        <w:rPr>
          <w:rFonts w:ascii="Times New Roman" w:hAnsi="Times New Roman"/>
          <w:sz w:val="28"/>
          <w:szCs w:val="28"/>
          <w:lang w:eastAsia="ru-RU"/>
        </w:rPr>
        <w:t xml:space="preserve"> пункту 3</w:t>
      </w:r>
      <w:r w:rsidR="00C102BC">
        <w:rPr>
          <w:rFonts w:ascii="Times New Roman" w:hAnsi="Times New Roman"/>
          <w:sz w:val="28"/>
          <w:szCs w:val="28"/>
          <w:lang w:eastAsia="ru-RU"/>
        </w:rPr>
        <w:t xml:space="preserve"> цього додатка</w:t>
      </w:r>
      <w:r w:rsidR="00177565" w:rsidRPr="00211748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419FFE47" w14:textId="2D74CF18" w:rsidR="00616955" w:rsidRPr="00211748" w:rsidRDefault="008A6324" w:rsidP="00177565">
      <w:pPr>
        <w:pStyle w:val="Style34"/>
        <w:widowControl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11748">
        <w:rPr>
          <w:rFonts w:ascii="Times New Roman" w:hAnsi="Times New Roman"/>
          <w:sz w:val="28"/>
          <w:szCs w:val="28"/>
          <w:lang w:eastAsia="ru-RU"/>
        </w:rPr>
        <w:t>3.</w:t>
      </w:r>
      <w:r w:rsidR="00616955" w:rsidRPr="00211748">
        <w:rPr>
          <w:rFonts w:ascii="Times New Roman" w:hAnsi="Times New Roman"/>
          <w:sz w:val="28"/>
          <w:szCs w:val="28"/>
          <w:lang w:eastAsia="ru-RU"/>
        </w:rPr>
        <w:t xml:space="preserve"> Доступ до інформації про ремонт та технічне обслуговування</w:t>
      </w:r>
      <w:r w:rsidRPr="00211748">
        <w:rPr>
          <w:rFonts w:ascii="Times New Roman" w:hAnsi="Times New Roman"/>
          <w:sz w:val="28"/>
          <w:szCs w:val="28"/>
          <w:lang w:eastAsia="ru-RU"/>
        </w:rPr>
        <w:t>:</w:t>
      </w:r>
      <w:r w:rsidR="00A305C5" w:rsidRPr="0021174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0233DF8" w14:textId="53534C28" w:rsidR="00614554" w:rsidRPr="00211748" w:rsidRDefault="008A6324" w:rsidP="009563CF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211748">
        <w:rPr>
          <w:sz w:val="28"/>
          <w:szCs w:val="28"/>
          <w:lang w:val="uk-UA" w:eastAsia="ru-RU"/>
        </w:rPr>
        <w:t>ч</w:t>
      </w:r>
      <w:r w:rsidR="00EA1127" w:rsidRPr="00211748">
        <w:rPr>
          <w:sz w:val="28"/>
          <w:szCs w:val="28"/>
          <w:lang w:val="uk-UA" w:eastAsia="ru-RU"/>
        </w:rPr>
        <w:t>ерез</w:t>
      </w:r>
      <w:r w:rsidR="00614554" w:rsidRPr="00211748">
        <w:rPr>
          <w:sz w:val="28"/>
          <w:szCs w:val="28"/>
          <w:lang w:val="uk-UA" w:eastAsia="ru-RU"/>
        </w:rPr>
        <w:t xml:space="preserve"> </w:t>
      </w:r>
      <w:r w:rsidR="009563CF" w:rsidRPr="00211748">
        <w:rPr>
          <w:sz w:val="28"/>
          <w:szCs w:val="28"/>
          <w:lang w:val="uk-UA" w:eastAsia="ru-RU"/>
        </w:rPr>
        <w:t xml:space="preserve">2 роки </w:t>
      </w:r>
      <w:r w:rsidR="00EA1127" w:rsidRPr="00211748">
        <w:rPr>
          <w:sz w:val="28"/>
          <w:szCs w:val="28"/>
          <w:lang w:val="uk-UA" w:eastAsia="ru-RU"/>
        </w:rPr>
        <w:t>після</w:t>
      </w:r>
      <w:r w:rsidR="009563CF" w:rsidRPr="00211748">
        <w:rPr>
          <w:sz w:val="28"/>
          <w:szCs w:val="28"/>
          <w:lang w:val="uk-UA" w:eastAsia="ru-RU"/>
        </w:rPr>
        <w:t xml:space="preserve"> введення в обіг першої одиниці моделі або еквівалентної моделі та до кінця періоду, з</w:t>
      </w:r>
      <w:r w:rsidR="00EA1127" w:rsidRPr="00211748">
        <w:rPr>
          <w:sz w:val="28"/>
          <w:szCs w:val="28"/>
          <w:lang w:val="uk-UA" w:eastAsia="ru-RU"/>
        </w:rPr>
        <w:t>азн</w:t>
      </w:r>
      <w:r w:rsidR="009563CF" w:rsidRPr="00211748">
        <w:rPr>
          <w:sz w:val="28"/>
          <w:szCs w:val="28"/>
          <w:lang w:val="uk-UA" w:eastAsia="ru-RU"/>
        </w:rPr>
        <w:t>а</w:t>
      </w:r>
      <w:r w:rsidR="00EA1127" w:rsidRPr="00211748">
        <w:rPr>
          <w:sz w:val="28"/>
          <w:szCs w:val="28"/>
          <w:lang w:val="uk-UA" w:eastAsia="ru-RU"/>
        </w:rPr>
        <w:t>че</w:t>
      </w:r>
      <w:r w:rsidR="009563CF" w:rsidRPr="00211748">
        <w:rPr>
          <w:sz w:val="28"/>
          <w:szCs w:val="28"/>
          <w:lang w:val="uk-UA" w:eastAsia="ru-RU"/>
        </w:rPr>
        <w:t xml:space="preserve">ного </w:t>
      </w:r>
      <w:r w:rsidR="004448FA" w:rsidRPr="00211748">
        <w:rPr>
          <w:sz w:val="28"/>
          <w:szCs w:val="28"/>
          <w:lang w:val="uk-UA" w:eastAsia="ru-RU"/>
        </w:rPr>
        <w:t>в пункті 1</w:t>
      </w:r>
      <w:r w:rsidR="00C102BC">
        <w:rPr>
          <w:sz w:val="28"/>
          <w:szCs w:val="28"/>
          <w:lang w:val="uk-UA" w:eastAsia="ru-RU"/>
        </w:rPr>
        <w:t xml:space="preserve"> цього додатка</w:t>
      </w:r>
      <w:r w:rsidR="009563CF" w:rsidRPr="00211748">
        <w:rPr>
          <w:sz w:val="28"/>
          <w:szCs w:val="28"/>
          <w:lang w:val="uk-UA" w:eastAsia="ru-RU"/>
        </w:rPr>
        <w:t>, виробник, імпортер або уповнова</w:t>
      </w:r>
      <w:r w:rsidR="00A74C04" w:rsidRPr="00211748">
        <w:rPr>
          <w:sz w:val="28"/>
          <w:szCs w:val="28"/>
          <w:lang w:val="uk-UA" w:eastAsia="ru-RU"/>
        </w:rPr>
        <w:t>жений представник повинен нада</w:t>
      </w:r>
      <w:r w:rsidR="009563CF" w:rsidRPr="00211748">
        <w:rPr>
          <w:sz w:val="28"/>
          <w:szCs w:val="28"/>
          <w:lang w:val="uk-UA" w:eastAsia="ru-RU"/>
        </w:rPr>
        <w:t>ти доступ до інформації про ремонт та технічне обслуговування приладу для професійних ремонтників за таких умов:</w:t>
      </w:r>
    </w:p>
    <w:p w14:paraId="61EA31C3" w14:textId="7F12F022" w:rsidR="009563CF" w:rsidRPr="009563CF" w:rsidRDefault="00772C28" w:rsidP="009563CF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211748">
        <w:rPr>
          <w:sz w:val="28"/>
          <w:szCs w:val="28"/>
          <w:lang w:val="uk-UA" w:eastAsia="ru-RU"/>
        </w:rPr>
        <w:t>1)</w:t>
      </w:r>
      <w:r w:rsidR="00C102BC">
        <w:rPr>
          <w:sz w:val="28"/>
          <w:szCs w:val="28"/>
          <w:lang w:val="uk-UA" w:eastAsia="ru-RU"/>
        </w:rPr>
        <w:t> </w:t>
      </w:r>
      <w:r w:rsidR="00A74C04" w:rsidRPr="00211748">
        <w:rPr>
          <w:sz w:val="28"/>
          <w:szCs w:val="28"/>
          <w:lang w:val="uk-UA" w:eastAsia="ru-RU"/>
        </w:rPr>
        <w:t xml:space="preserve">на </w:t>
      </w:r>
      <w:proofErr w:type="spellStart"/>
      <w:r w:rsidRPr="00211748">
        <w:rPr>
          <w:sz w:val="28"/>
          <w:szCs w:val="28"/>
          <w:lang w:val="uk-UA" w:eastAsia="ru-RU"/>
        </w:rPr>
        <w:t>вебсайт</w:t>
      </w:r>
      <w:r w:rsidR="00A74C04" w:rsidRPr="00211748">
        <w:rPr>
          <w:sz w:val="28"/>
          <w:szCs w:val="28"/>
          <w:lang w:val="uk-UA" w:eastAsia="ru-RU"/>
        </w:rPr>
        <w:t>і</w:t>
      </w:r>
      <w:proofErr w:type="spellEnd"/>
      <w:r w:rsidRPr="00211748">
        <w:rPr>
          <w:sz w:val="28"/>
          <w:szCs w:val="28"/>
          <w:lang w:val="uk-UA" w:eastAsia="ru-RU"/>
        </w:rPr>
        <w:t xml:space="preserve"> виробника, імпортера або уповноваженого представника повинен відображати</w:t>
      </w:r>
      <w:r w:rsidR="00A74C04" w:rsidRPr="00211748">
        <w:rPr>
          <w:sz w:val="28"/>
          <w:szCs w:val="28"/>
          <w:lang w:val="uk-UA" w:eastAsia="ru-RU"/>
        </w:rPr>
        <w:t>ся</w:t>
      </w:r>
      <w:r w:rsidRPr="00211748">
        <w:rPr>
          <w:sz w:val="28"/>
          <w:szCs w:val="28"/>
          <w:lang w:val="uk-UA" w:eastAsia="ru-RU"/>
        </w:rPr>
        <w:t xml:space="preserve"> процес реєстрації </w:t>
      </w:r>
      <w:r w:rsidR="00A74C04" w:rsidRPr="00211748">
        <w:rPr>
          <w:sz w:val="28"/>
          <w:szCs w:val="28"/>
          <w:lang w:val="uk-UA" w:eastAsia="ru-RU"/>
        </w:rPr>
        <w:t xml:space="preserve">професійних ремонтників </w:t>
      </w:r>
      <w:r w:rsidRPr="00211748">
        <w:rPr>
          <w:sz w:val="28"/>
          <w:szCs w:val="28"/>
          <w:lang w:val="uk-UA" w:eastAsia="ru-RU"/>
        </w:rPr>
        <w:t>для доступу до інформації; для прийняття такого запиту</w:t>
      </w:r>
      <w:r>
        <w:rPr>
          <w:sz w:val="28"/>
          <w:szCs w:val="28"/>
          <w:lang w:val="uk-UA" w:eastAsia="ru-RU"/>
        </w:rPr>
        <w:t xml:space="preserve"> </w:t>
      </w:r>
      <w:r w:rsidRPr="00772C28">
        <w:rPr>
          <w:sz w:val="28"/>
          <w:szCs w:val="28"/>
          <w:lang w:val="uk-UA" w:eastAsia="ru-RU"/>
        </w:rPr>
        <w:t>виробники, імпортери або уповноважен</w:t>
      </w:r>
      <w:r w:rsidR="00A74C04">
        <w:rPr>
          <w:sz w:val="28"/>
          <w:szCs w:val="28"/>
          <w:lang w:val="uk-UA" w:eastAsia="ru-RU"/>
        </w:rPr>
        <w:t>і представники можуть вимагати від</w:t>
      </w:r>
      <w:r w:rsidRPr="00772C28">
        <w:rPr>
          <w:sz w:val="28"/>
          <w:szCs w:val="28"/>
          <w:lang w:val="uk-UA" w:eastAsia="ru-RU"/>
        </w:rPr>
        <w:t xml:space="preserve"> професійного ремонтника</w:t>
      </w:r>
      <w:r>
        <w:rPr>
          <w:sz w:val="28"/>
          <w:szCs w:val="28"/>
          <w:lang w:val="uk-UA" w:eastAsia="ru-RU"/>
        </w:rPr>
        <w:t xml:space="preserve"> </w:t>
      </w:r>
      <w:r w:rsidR="00A74C04">
        <w:rPr>
          <w:sz w:val="28"/>
          <w:szCs w:val="28"/>
          <w:lang w:val="uk-UA" w:eastAsia="ru-RU"/>
        </w:rPr>
        <w:t>продемонструвати, що</w:t>
      </w:r>
      <w:r w:rsidRPr="00772C28">
        <w:rPr>
          <w:sz w:val="28"/>
          <w:szCs w:val="28"/>
          <w:lang w:val="uk-UA" w:eastAsia="ru-RU"/>
        </w:rPr>
        <w:t>:</w:t>
      </w:r>
    </w:p>
    <w:p w14:paraId="1302E159" w14:textId="6F068403" w:rsidR="00410F15" w:rsidRDefault="00772C28" w:rsidP="00772C28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772C28">
        <w:rPr>
          <w:sz w:val="28"/>
          <w:szCs w:val="28"/>
          <w:lang w:val="uk-UA" w:eastAsia="ru-RU"/>
        </w:rPr>
        <w:t>професійний ремонтник має технічну компетентність для ремонту холодильних</w:t>
      </w:r>
      <w:r>
        <w:rPr>
          <w:sz w:val="28"/>
          <w:szCs w:val="28"/>
          <w:lang w:val="uk-UA" w:eastAsia="ru-RU"/>
        </w:rPr>
        <w:t xml:space="preserve"> </w:t>
      </w:r>
      <w:r w:rsidR="00A74C04">
        <w:rPr>
          <w:sz w:val="28"/>
          <w:szCs w:val="28"/>
          <w:lang w:val="uk-UA" w:eastAsia="ru-RU"/>
        </w:rPr>
        <w:t xml:space="preserve">приладів </w:t>
      </w:r>
      <w:r w:rsidRPr="00772C28">
        <w:rPr>
          <w:sz w:val="28"/>
          <w:szCs w:val="28"/>
          <w:lang w:val="uk-UA" w:eastAsia="ru-RU"/>
        </w:rPr>
        <w:t>з функцією прямого продажу та відповідає застосовним правилам для ремонтників</w:t>
      </w:r>
      <w:r>
        <w:rPr>
          <w:sz w:val="28"/>
          <w:szCs w:val="28"/>
          <w:lang w:val="uk-UA" w:eastAsia="ru-RU"/>
        </w:rPr>
        <w:t xml:space="preserve"> </w:t>
      </w:r>
      <w:r w:rsidR="006F39B1">
        <w:rPr>
          <w:sz w:val="28"/>
          <w:szCs w:val="28"/>
          <w:lang w:val="uk-UA" w:eastAsia="ru-RU"/>
        </w:rPr>
        <w:t>електричного обладнання;</w:t>
      </w:r>
    </w:p>
    <w:p w14:paraId="7F842249" w14:textId="53AB4A28" w:rsidR="00772C28" w:rsidRPr="00390B06" w:rsidRDefault="00772C28" w:rsidP="00772C28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772C28">
        <w:rPr>
          <w:sz w:val="28"/>
          <w:szCs w:val="28"/>
          <w:lang w:val="uk-UA" w:eastAsia="ru-RU"/>
        </w:rPr>
        <w:t xml:space="preserve">професійний </w:t>
      </w:r>
      <w:r w:rsidRPr="00390B06">
        <w:rPr>
          <w:sz w:val="28"/>
          <w:szCs w:val="28"/>
          <w:lang w:val="uk-UA" w:eastAsia="ru-RU"/>
        </w:rPr>
        <w:t xml:space="preserve">ремонтник </w:t>
      </w:r>
      <w:r w:rsidR="006F39B1" w:rsidRPr="00390B06">
        <w:rPr>
          <w:sz w:val="28"/>
          <w:szCs w:val="28"/>
          <w:lang w:val="uk-UA" w:eastAsia="ru-RU"/>
        </w:rPr>
        <w:t>має страхування, яке</w:t>
      </w:r>
      <w:r w:rsidRPr="00390B06">
        <w:rPr>
          <w:sz w:val="28"/>
          <w:szCs w:val="28"/>
          <w:lang w:val="uk-UA" w:eastAsia="ru-RU"/>
        </w:rPr>
        <w:t xml:space="preserve"> покриває </w:t>
      </w:r>
      <w:r w:rsidR="006F39B1" w:rsidRPr="00390B06">
        <w:rPr>
          <w:sz w:val="28"/>
          <w:szCs w:val="28"/>
          <w:lang w:val="uk-UA" w:eastAsia="ru-RU"/>
        </w:rPr>
        <w:t>зобов’язання</w:t>
      </w:r>
      <w:r w:rsidRPr="00390B06">
        <w:rPr>
          <w:sz w:val="28"/>
          <w:szCs w:val="28"/>
          <w:lang w:val="uk-UA" w:eastAsia="ru-RU"/>
        </w:rPr>
        <w:t>, пов’язан</w:t>
      </w:r>
      <w:r w:rsidR="006F39B1" w:rsidRPr="00390B06">
        <w:rPr>
          <w:sz w:val="28"/>
          <w:szCs w:val="28"/>
          <w:lang w:val="uk-UA" w:eastAsia="ru-RU"/>
        </w:rPr>
        <w:t>е</w:t>
      </w:r>
      <w:r w:rsidRPr="00390B06">
        <w:rPr>
          <w:sz w:val="28"/>
          <w:szCs w:val="28"/>
          <w:lang w:val="uk-UA" w:eastAsia="ru-RU"/>
        </w:rPr>
        <w:t xml:space="preserve"> з його діяльністю</w:t>
      </w:r>
      <w:r w:rsidR="006F39B1" w:rsidRPr="00390B06">
        <w:rPr>
          <w:sz w:val="28"/>
          <w:szCs w:val="28"/>
          <w:lang w:val="uk-UA" w:eastAsia="ru-RU"/>
        </w:rPr>
        <w:t>;</w:t>
      </w:r>
    </w:p>
    <w:p w14:paraId="3298D4C8" w14:textId="14934795" w:rsidR="00772C28" w:rsidRPr="00390B06" w:rsidRDefault="00772C28" w:rsidP="00772C28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390B06">
        <w:rPr>
          <w:sz w:val="28"/>
          <w:szCs w:val="28"/>
          <w:lang w:val="uk-UA" w:eastAsia="ru-RU"/>
        </w:rPr>
        <w:t>2)</w:t>
      </w:r>
      <w:r w:rsidR="00C102BC">
        <w:rPr>
          <w:sz w:val="28"/>
          <w:szCs w:val="28"/>
          <w:lang w:val="uk-UA" w:eastAsia="ru-RU"/>
        </w:rPr>
        <w:t> </w:t>
      </w:r>
      <w:r w:rsidRPr="00390B06">
        <w:rPr>
          <w:sz w:val="28"/>
          <w:szCs w:val="28"/>
          <w:lang w:val="uk-UA" w:eastAsia="ru-RU"/>
        </w:rPr>
        <w:t xml:space="preserve">виробники, імпортери або уповноважені представники повинні </w:t>
      </w:r>
      <w:r w:rsidR="00B1183B" w:rsidRPr="00390B06">
        <w:rPr>
          <w:sz w:val="28"/>
          <w:szCs w:val="28"/>
          <w:lang w:val="uk-UA" w:eastAsia="ru-RU"/>
        </w:rPr>
        <w:t>зареєструвати або відмови</w:t>
      </w:r>
      <w:r w:rsidRPr="00390B06">
        <w:rPr>
          <w:sz w:val="28"/>
          <w:szCs w:val="28"/>
          <w:lang w:val="uk-UA" w:eastAsia="ru-RU"/>
        </w:rPr>
        <w:t>ти</w:t>
      </w:r>
      <w:r w:rsidR="00B1183B" w:rsidRPr="00390B06">
        <w:rPr>
          <w:sz w:val="28"/>
          <w:szCs w:val="28"/>
          <w:lang w:val="uk-UA" w:eastAsia="ru-RU"/>
        </w:rPr>
        <w:t xml:space="preserve"> в</w:t>
      </w:r>
      <w:r w:rsidRPr="00390B06">
        <w:rPr>
          <w:sz w:val="28"/>
          <w:szCs w:val="28"/>
          <w:lang w:val="uk-UA" w:eastAsia="ru-RU"/>
        </w:rPr>
        <w:t xml:space="preserve"> реєстраці</w:t>
      </w:r>
      <w:r w:rsidR="00B1183B" w:rsidRPr="00390B06">
        <w:rPr>
          <w:sz w:val="28"/>
          <w:szCs w:val="28"/>
          <w:lang w:val="uk-UA" w:eastAsia="ru-RU"/>
        </w:rPr>
        <w:t>ї</w:t>
      </w:r>
      <w:r w:rsidRPr="00390B06">
        <w:rPr>
          <w:sz w:val="28"/>
          <w:szCs w:val="28"/>
          <w:lang w:val="uk-UA" w:eastAsia="ru-RU"/>
        </w:rPr>
        <w:t xml:space="preserve"> </w:t>
      </w:r>
      <w:r w:rsidR="00B1183B" w:rsidRPr="00390B06">
        <w:rPr>
          <w:sz w:val="28"/>
          <w:szCs w:val="28"/>
          <w:lang w:val="uk-UA" w:eastAsia="ru-RU"/>
        </w:rPr>
        <w:t>протягом</w:t>
      </w:r>
      <w:r w:rsidR="00D90FEB" w:rsidRPr="00390B06">
        <w:rPr>
          <w:sz w:val="28"/>
          <w:szCs w:val="28"/>
          <w:lang w:val="uk-UA" w:eastAsia="ru-RU"/>
        </w:rPr>
        <w:t xml:space="preserve"> 5 робочих днів з дати подання запиту</w:t>
      </w:r>
      <w:r w:rsidR="00B1183B" w:rsidRPr="00390B06">
        <w:rPr>
          <w:sz w:val="28"/>
          <w:szCs w:val="28"/>
          <w:lang w:val="uk-UA" w:eastAsia="ru-RU"/>
        </w:rPr>
        <w:t xml:space="preserve"> </w:t>
      </w:r>
      <w:proofErr w:type="spellStart"/>
      <w:r w:rsidR="00B1183B" w:rsidRPr="00390B06">
        <w:rPr>
          <w:sz w:val="28"/>
          <w:szCs w:val="28"/>
        </w:rPr>
        <w:t>професійного</w:t>
      </w:r>
      <w:proofErr w:type="spellEnd"/>
      <w:r w:rsidR="00B1183B" w:rsidRPr="00390B06">
        <w:rPr>
          <w:sz w:val="28"/>
          <w:szCs w:val="28"/>
        </w:rPr>
        <w:t xml:space="preserve"> ремонтника</w:t>
      </w:r>
      <w:r w:rsidR="00D90FEB" w:rsidRPr="00390B06">
        <w:rPr>
          <w:sz w:val="28"/>
          <w:szCs w:val="28"/>
          <w:lang w:val="uk-UA" w:eastAsia="ru-RU"/>
        </w:rPr>
        <w:t>;</w:t>
      </w:r>
    </w:p>
    <w:p w14:paraId="60D025B1" w14:textId="712DE316" w:rsidR="00D90FEB" w:rsidRPr="00772C28" w:rsidRDefault="00D90FEB" w:rsidP="00772C28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390B06">
        <w:rPr>
          <w:sz w:val="28"/>
          <w:szCs w:val="28"/>
          <w:lang w:val="uk-UA" w:eastAsia="ru-RU"/>
        </w:rPr>
        <w:t>3)</w:t>
      </w:r>
      <w:r w:rsidR="00C102BC">
        <w:rPr>
          <w:sz w:val="28"/>
          <w:szCs w:val="28"/>
          <w:lang w:val="uk-UA" w:eastAsia="ru-RU"/>
        </w:rPr>
        <w:t> </w:t>
      </w:r>
      <w:r w:rsidR="006A1510" w:rsidRPr="00390B06">
        <w:rPr>
          <w:sz w:val="28"/>
          <w:szCs w:val="28"/>
          <w:lang w:val="uk-UA" w:eastAsia="ru-RU"/>
        </w:rPr>
        <w:t xml:space="preserve">виробники, імпортери або уповноважені представники можуть стягувати </w:t>
      </w:r>
      <w:proofErr w:type="spellStart"/>
      <w:r w:rsidR="00FE0476" w:rsidRPr="00390B06">
        <w:rPr>
          <w:sz w:val="28"/>
          <w:szCs w:val="28"/>
        </w:rPr>
        <w:t>обґрунтовану</w:t>
      </w:r>
      <w:proofErr w:type="spellEnd"/>
      <w:r w:rsidR="006A1510" w:rsidRPr="00390B06">
        <w:rPr>
          <w:sz w:val="28"/>
          <w:szCs w:val="28"/>
          <w:lang w:val="uk-UA" w:eastAsia="ru-RU"/>
        </w:rPr>
        <w:t xml:space="preserve"> т</w:t>
      </w:r>
      <w:r w:rsidR="006A1510" w:rsidRPr="006A1510">
        <w:rPr>
          <w:sz w:val="28"/>
          <w:szCs w:val="28"/>
          <w:lang w:val="uk-UA" w:eastAsia="ru-RU"/>
        </w:rPr>
        <w:t>а пропорційну</w:t>
      </w:r>
      <w:r w:rsidR="006A1510">
        <w:rPr>
          <w:sz w:val="28"/>
          <w:szCs w:val="28"/>
          <w:lang w:val="uk-UA" w:eastAsia="ru-RU"/>
        </w:rPr>
        <w:t xml:space="preserve"> </w:t>
      </w:r>
      <w:r w:rsidR="006A1510" w:rsidRPr="006A1510">
        <w:rPr>
          <w:sz w:val="28"/>
          <w:szCs w:val="28"/>
          <w:lang w:val="uk-UA" w:eastAsia="ru-RU"/>
        </w:rPr>
        <w:t xml:space="preserve">плату за доступ до інформації про ремонт та технічне обслуговування або за </w:t>
      </w:r>
      <w:r w:rsidR="00FE0476" w:rsidRPr="006A1510">
        <w:rPr>
          <w:sz w:val="28"/>
          <w:szCs w:val="28"/>
          <w:lang w:val="uk-UA" w:eastAsia="ru-RU"/>
        </w:rPr>
        <w:t>регулярн</w:t>
      </w:r>
      <w:r w:rsidR="00FE0476">
        <w:rPr>
          <w:sz w:val="28"/>
          <w:szCs w:val="28"/>
          <w:lang w:val="uk-UA" w:eastAsia="ru-RU"/>
        </w:rPr>
        <w:t>е</w:t>
      </w:r>
      <w:r w:rsidR="00FE0476" w:rsidRPr="006A1510">
        <w:rPr>
          <w:sz w:val="28"/>
          <w:szCs w:val="28"/>
          <w:lang w:val="uk-UA" w:eastAsia="ru-RU"/>
        </w:rPr>
        <w:t xml:space="preserve"> </w:t>
      </w:r>
      <w:r w:rsidR="006A1510" w:rsidRPr="006A1510">
        <w:rPr>
          <w:sz w:val="28"/>
          <w:szCs w:val="28"/>
          <w:lang w:val="uk-UA" w:eastAsia="ru-RU"/>
        </w:rPr>
        <w:t xml:space="preserve">отримання оновлень. </w:t>
      </w:r>
      <w:r w:rsidR="006A1510" w:rsidRPr="00295862">
        <w:rPr>
          <w:sz w:val="28"/>
          <w:szCs w:val="28"/>
          <w:lang w:val="uk-UA" w:eastAsia="ru-RU"/>
        </w:rPr>
        <w:t xml:space="preserve">Плата вважається </w:t>
      </w:r>
      <w:proofErr w:type="spellStart"/>
      <w:r w:rsidR="00FE0476" w:rsidRPr="00295862">
        <w:rPr>
          <w:sz w:val="28"/>
          <w:szCs w:val="28"/>
        </w:rPr>
        <w:t>обґрунтованою</w:t>
      </w:r>
      <w:proofErr w:type="spellEnd"/>
      <w:r w:rsidR="00FE0476" w:rsidRPr="00295862">
        <w:rPr>
          <w:sz w:val="28"/>
          <w:szCs w:val="28"/>
        </w:rPr>
        <w:t>,</w:t>
      </w:r>
      <w:r w:rsidR="006A1510" w:rsidRPr="00295862">
        <w:rPr>
          <w:sz w:val="28"/>
          <w:szCs w:val="28"/>
          <w:lang w:val="uk-UA" w:eastAsia="ru-RU"/>
        </w:rPr>
        <w:t xml:space="preserve"> якщо вона не п</w:t>
      </w:r>
      <w:r w:rsidR="00FE0476" w:rsidRPr="00295862">
        <w:rPr>
          <w:sz w:val="28"/>
          <w:szCs w:val="28"/>
          <w:lang w:val="uk-UA" w:eastAsia="ru-RU"/>
        </w:rPr>
        <w:t>ерешкоджа</w:t>
      </w:r>
      <w:r w:rsidR="006A1510" w:rsidRPr="00295862">
        <w:rPr>
          <w:sz w:val="28"/>
          <w:szCs w:val="28"/>
          <w:lang w:val="uk-UA" w:eastAsia="ru-RU"/>
        </w:rPr>
        <w:t xml:space="preserve">є </w:t>
      </w:r>
      <w:r w:rsidR="00FE0476" w:rsidRPr="00295862">
        <w:rPr>
          <w:sz w:val="28"/>
          <w:szCs w:val="28"/>
          <w:lang w:val="uk-UA" w:eastAsia="ru-RU"/>
        </w:rPr>
        <w:t>доступу,</w:t>
      </w:r>
      <w:r w:rsidR="006A1510" w:rsidRPr="00295862">
        <w:rPr>
          <w:sz w:val="28"/>
          <w:szCs w:val="28"/>
          <w:lang w:val="uk-UA" w:eastAsia="ru-RU"/>
        </w:rPr>
        <w:t xml:space="preserve"> не</w:t>
      </w:r>
      <w:r w:rsidR="00FE0476" w:rsidRPr="00295862">
        <w:rPr>
          <w:sz w:val="28"/>
          <w:szCs w:val="28"/>
          <w:lang w:val="uk-UA" w:eastAsia="ru-RU"/>
        </w:rPr>
        <w:t xml:space="preserve"> враховуючи</w:t>
      </w:r>
      <w:r w:rsidR="006A1510" w:rsidRPr="00295862">
        <w:rPr>
          <w:sz w:val="28"/>
          <w:szCs w:val="28"/>
          <w:lang w:val="uk-UA" w:eastAsia="ru-RU"/>
        </w:rPr>
        <w:t xml:space="preserve"> </w:t>
      </w:r>
      <w:r w:rsidR="00FE0476" w:rsidRPr="00295862">
        <w:rPr>
          <w:sz w:val="28"/>
          <w:szCs w:val="28"/>
          <w:lang w:val="uk-UA" w:eastAsia="ru-RU"/>
        </w:rPr>
        <w:t xml:space="preserve">ступінь </w:t>
      </w:r>
      <w:r w:rsidR="006A1510" w:rsidRPr="00295862">
        <w:rPr>
          <w:sz w:val="28"/>
          <w:szCs w:val="28"/>
          <w:lang w:val="uk-UA" w:eastAsia="ru-RU"/>
        </w:rPr>
        <w:t>використ</w:t>
      </w:r>
      <w:r w:rsidR="00FE0476" w:rsidRPr="00295862">
        <w:rPr>
          <w:sz w:val="28"/>
          <w:szCs w:val="28"/>
          <w:lang w:val="uk-UA" w:eastAsia="ru-RU"/>
        </w:rPr>
        <w:t>ання інформації проф</w:t>
      </w:r>
      <w:r w:rsidR="0090729A">
        <w:rPr>
          <w:sz w:val="28"/>
          <w:szCs w:val="28"/>
          <w:lang w:val="uk-UA" w:eastAsia="ru-RU"/>
        </w:rPr>
        <w:t>е</w:t>
      </w:r>
      <w:r w:rsidR="00FE0476" w:rsidRPr="00295862">
        <w:rPr>
          <w:sz w:val="28"/>
          <w:szCs w:val="28"/>
          <w:lang w:val="uk-UA" w:eastAsia="ru-RU"/>
        </w:rPr>
        <w:t>сійним ремонтником</w:t>
      </w:r>
      <w:r w:rsidR="006A1510" w:rsidRPr="00295862">
        <w:rPr>
          <w:sz w:val="28"/>
          <w:szCs w:val="28"/>
          <w:lang w:val="uk-UA" w:eastAsia="ru-RU"/>
        </w:rPr>
        <w:t>.</w:t>
      </w:r>
    </w:p>
    <w:p w14:paraId="1CE5C72A" w14:textId="6BDD8072" w:rsidR="00410F15" w:rsidRDefault="00BB6A19" w:rsidP="00410F15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BB6A19">
        <w:rPr>
          <w:sz w:val="28"/>
          <w:szCs w:val="28"/>
          <w:lang w:val="uk-UA" w:eastAsia="ru-RU"/>
        </w:rPr>
        <w:t>Після реєстрації профе</w:t>
      </w:r>
      <w:r w:rsidR="00A862D2">
        <w:rPr>
          <w:sz w:val="28"/>
          <w:szCs w:val="28"/>
          <w:lang w:val="uk-UA" w:eastAsia="ru-RU"/>
        </w:rPr>
        <w:t>сійний ремонтник повинен отримати доступ до запитува</w:t>
      </w:r>
      <w:r w:rsidRPr="00BB6A19">
        <w:rPr>
          <w:sz w:val="28"/>
          <w:szCs w:val="28"/>
          <w:lang w:val="uk-UA" w:eastAsia="ru-RU"/>
        </w:rPr>
        <w:t>ної інформації про ремонт та</w:t>
      </w:r>
      <w:r>
        <w:rPr>
          <w:sz w:val="28"/>
          <w:szCs w:val="28"/>
          <w:lang w:val="uk-UA" w:eastAsia="ru-RU"/>
        </w:rPr>
        <w:t xml:space="preserve"> </w:t>
      </w:r>
      <w:r w:rsidRPr="00BB6A19">
        <w:rPr>
          <w:sz w:val="28"/>
          <w:szCs w:val="28"/>
          <w:lang w:val="uk-UA" w:eastAsia="ru-RU"/>
        </w:rPr>
        <w:t xml:space="preserve">технічне обслуговування </w:t>
      </w:r>
      <w:r w:rsidR="00A862D2">
        <w:rPr>
          <w:sz w:val="28"/>
          <w:szCs w:val="28"/>
          <w:lang w:val="uk-UA" w:eastAsia="ru-RU"/>
        </w:rPr>
        <w:t>протягом</w:t>
      </w:r>
      <w:r w:rsidRPr="00BB6A19">
        <w:rPr>
          <w:sz w:val="28"/>
          <w:szCs w:val="28"/>
          <w:lang w:val="uk-UA" w:eastAsia="ru-RU"/>
        </w:rPr>
        <w:t xml:space="preserve"> одного робочого дня після подання запиту</w:t>
      </w:r>
      <w:r w:rsidR="00A862D2">
        <w:rPr>
          <w:sz w:val="28"/>
          <w:szCs w:val="28"/>
          <w:lang w:val="uk-UA" w:eastAsia="ru-RU"/>
        </w:rPr>
        <w:t xml:space="preserve"> про реєстрацію</w:t>
      </w:r>
      <w:r w:rsidRPr="00BB6A19">
        <w:rPr>
          <w:sz w:val="28"/>
          <w:szCs w:val="28"/>
          <w:lang w:val="uk-UA" w:eastAsia="ru-RU"/>
        </w:rPr>
        <w:t>. Інформацію може бути надано</w:t>
      </w:r>
      <w:r>
        <w:rPr>
          <w:sz w:val="28"/>
          <w:szCs w:val="28"/>
          <w:lang w:val="uk-UA" w:eastAsia="ru-RU"/>
        </w:rPr>
        <w:t xml:space="preserve"> </w:t>
      </w:r>
      <w:r w:rsidRPr="00BB6A19">
        <w:rPr>
          <w:sz w:val="28"/>
          <w:szCs w:val="28"/>
          <w:lang w:val="uk-UA" w:eastAsia="ru-RU"/>
        </w:rPr>
        <w:t xml:space="preserve">для еквівалентної моделі або моделі з того самого </w:t>
      </w:r>
      <w:r w:rsidR="000776B9">
        <w:rPr>
          <w:sz w:val="28"/>
          <w:szCs w:val="28"/>
          <w:lang w:val="uk-UA" w:eastAsia="ru-RU"/>
        </w:rPr>
        <w:t>типу</w:t>
      </w:r>
      <w:r w:rsidRPr="00BB6A19">
        <w:rPr>
          <w:sz w:val="28"/>
          <w:szCs w:val="28"/>
          <w:lang w:val="uk-UA" w:eastAsia="ru-RU"/>
        </w:rPr>
        <w:t>, якщо доцільно.</w:t>
      </w:r>
    </w:p>
    <w:p w14:paraId="7955BF54" w14:textId="609EFAB7" w:rsidR="00BB6A19" w:rsidRDefault="00BB6A19" w:rsidP="00410F15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BB6A19">
        <w:rPr>
          <w:sz w:val="28"/>
          <w:szCs w:val="28"/>
          <w:lang w:val="uk-UA" w:eastAsia="ru-RU"/>
        </w:rPr>
        <w:t xml:space="preserve">Доступна інформація про ремонт та технічне обслуговування повинна </w:t>
      </w:r>
      <w:r w:rsidR="00A862D2">
        <w:rPr>
          <w:sz w:val="28"/>
          <w:szCs w:val="28"/>
          <w:lang w:val="uk-UA" w:eastAsia="ru-RU"/>
        </w:rPr>
        <w:t>включати</w:t>
      </w:r>
      <w:r w:rsidRPr="00BB6A19">
        <w:rPr>
          <w:sz w:val="28"/>
          <w:szCs w:val="28"/>
          <w:lang w:val="uk-UA" w:eastAsia="ru-RU"/>
        </w:rPr>
        <w:t>:</w:t>
      </w:r>
    </w:p>
    <w:p w14:paraId="7C3073CD" w14:textId="696DE8CF" w:rsidR="00417114" w:rsidRPr="00B20F2C" w:rsidRDefault="00417114" w:rsidP="00A862D2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B20F2C">
        <w:rPr>
          <w:sz w:val="28"/>
          <w:szCs w:val="28"/>
          <w:lang w:val="uk-UA" w:eastAsia="ru-RU"/>
        </w:rPr>
        <w:t>однозначн</w:t>
      </w:r>
      <w:r w:rsidR="00A862D2">
        <w:rPr>
          <w:sz w:val="28"/>
          <w:szCs w:val="28"/>
          <w:lang w:val="uk-UA" w:eastAsia="ru-RU"/>
        </w:rPr>
        <w:t>у</w:t>
      </w:r>
      <w:r w:rsidRPr="00B20F2C">
        <w:rPr>
          <w:sz w:val="28"/>
          <w:szCs w:val="28"/>
          <w:lang w:val="uk-UA" w:eastAsia="ru-RU"/>
        </w:rPr>
        <w:t xml:space="preserve"> ідентифікаці</w:t>
      </w:r>
      <w:r w:rsidR="00A862D2">
        <w:rPr>
          <w:sz w:val="28"/>
          <w:szCs w:val="28"/>
          <w:lang w:val="uk-UA" w:eastAsia="ru-RU"/>
        </w:rPr>
        <w:t>ю</w:t>
      </w:r>
      <w:r w:rsidRPr="00B20F2C">
        <w:rPr>
          <w:sz w:val="28"/>
          <w:szCs w:val="28"/>
          <w:lang w:val="uk-UA" w:eastAsia="ru-RU"/>
        </w:rPr>
        <w:t xml:space="preserve"> приладу;</w:t>
      </w:r>
    </w:p>
    <w:p w14:paraId="0A416D7F" w14:textId="38893DAB" w:rsidR="00417114" w:rsidRPr="00B20F2C" w:rsidRDefault="00417114" w:rsidP="00A862D2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B20F2C">
        <w:rPr>
          <w:sz w:val="28"/>
          <w:szCs w:val="28"/>
          <w:lang w:val="uk-UA" w:eastAsia="ru-RU"/>
        </w:rPr>
        <w:t>схем</w:t>
      </w:r>
      <w:r w:rsidR="00A862D2">
        <w:rPr>
          <w:sz w:val="28"/>
          <w:szCs w:val="28"/>
          <w:lang w:val="uk-UA" w:eastAsia="ru-RU"/>
        </w:rPr>
        <w:t>у</w:t>
      </w:r>
      <w:r w:rsidRPr="00B20F2C">
        <w:rPr>
          <w:sz w:val="28"/>
          <w:szCs w:val="28"/>
          <w:lang w:val="uk-UA" w:eastAsia="ru-RU"/>
        </w:rPr>
        <w:t xml:space="preserve"> розбирання або </w:t>
      </w:r>
      <w:r w:rsidR="00A862D2">
        <w:rPr>
          <w:sz w:val="28"/>
          <w:szCs w:val="28"/>
          <w:lang w:val="uk-UA" w:eastAsia="ru-RU"/>
        </w:rPr>
        <w:t>розібраний вигляд</w:t>
      </w:r>
      <w:r w:rsidRPr="00B20F2C">
        <w:rPr>
          <w:sz w:val="28"/>
          <w:szCs w:val="28"/>
          <w:lang w:val="uk-UA" w:eastAsia="ru-RU"/>
        </w:rPr>
        <w:t>;</w:t>
      </w:r>
    </w:p>
    <w:p w14:paraId="59927937" w14:textId="040F9541" w:rsidR="00417114" w:rsidRPr="00B20F2C" w:rsidRDefault="00417114" w:rsidP="00A862D2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B20F2C">
        <w:rPr>
          <w:sz w:val="28"/>
          <w:szCs w:val="28"/>
          <w:lang w:val="uk-UA" w:eastAsia="ru-RU"/>
        </w:rPr>
        <w:t>технічний посібник з інструкціями з ремонту;</w:t>
      </w:r>
    </w:p>
    <w:p w14:paraId="63411030" w14:textId="6B5FF3DE" w:rsidR="00417114" w:rsidRPr="00B20F2C" w:rsidRDefault="00417114" w:rsidP="00417114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B20F2C">
        <w:rPr>
          <w:sz w:val="28"/>
          <w:szCs w:val="28"/>
          <w:lang w:val="uk-UA" w:eastAsia="ru-RU"/>
        </w:rPr>
        <w:t>перелік необхідного ремо</w:t>
      </w:r>
      <w:r w:rsidR="00A862D2">
        <w:rPr>
          <w:sz w:val="28"/>
          <w:szCs w:val="28"/>
          <w:lang w:val="uk-UA" w:eastAsia="ru-RU"/>
        </w:rPr>
        <w:t>нтно-</w:t>
      </w:r>
      <w:r w:rsidRPr="00B20F2C">
        <w:rPr>
          <w:sz w:val="28"/>
          <w:szCs w:val="28"/>
          <w:lang w:val="uk-UA" w:eastAsia="ru-RU"/>
        </w:rPr>
        <w:t>випробувального обладнання;</w:t>
      </w:r>
    </w:p>
    <w:p w14:paraId="15F6A4D4" w14:textId="37D07176" w:rsidR="00417114" w:rsidRPr="00B20F2C" w:rsidRDefault="00417114" w:rsidP="00A862D2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B20F2C">
        <w:rPr>
          <w:sz w:val="28"/>
          <w:szCs w:val="28"/>
          <w:lang w:val="uk-UA" w:eastAsia="ru-RU"/>
        </w:rPr>
        <w:lastRenderedPageBreak/>
        <w:t>інформаці</w:t>
      </w:r>
      <w:r w:rsidR="00A862D2">
        <w:rPr>
          <w:sz w:val="28"/>
          <w:szCs w:val="28"/>
          <w:lang w:val="uk-UA" w:eastAsia="ru-RU"/>
        </w:rPr>
        <w:t>ю</w:t>
      </w:r>
      <w:r w:rsidRPr="00B20F2C">
        <w:rPr>
          <w:sz w:val="28"/>
          <w:szCs w:val="28"/>
          <w:lang w:val="uk-UA" w:eastAsia="ru-RU"/>
        </w:rPr>
        <w:t xml:space="preserve"> про компоненти та діагности</w:t>
      </w:r>
      <w:r w:rsidR="00A862D2">
        <w:rPr>
          <w:sz w:val="28"/>
          <w:szCs w:val="28"/>
          <w:lang w:val="uk-UA" w:eastAsia="ru-RU"/>
        </w:rPr>
        <w:t>ку</w:t>
      </w:r>
      <w:r w:rsidRPr="00B20F2C">
        <w:rPr>
          <w:sz w:val="28"/>
          <w:szCs w:val="28"/>
          <w:lang w:val="uk-UA" w:eastAsia="ru-RU"/>
        </w:rPr>
        <w:t xml:space="preserve"> </w:t>
      </w:r>
      <w:r w:rsidR="00A862D2">
        <w:rPr>
          <w:sz w:val="28"/>
          <w:szCs w:val="28"/>
          <w:lang w:val="uk-UA" w:eastAsia="ru-RU"/>
        </w:rPr>
        <w:t>(наприклад,</w:t>
      </w:r>
      <w:r w:rsidRPr="00B20F2C">
        <w:rPr>
          <w:sz w:val="28"/>
          <w:szCs w:val="28"/>
          <w:lang w:val="uk-UA" w:eastAsia="ru-RU"/>
        </w:rPr>
        <w:t xml:space="preserve"> мінімальні та максимальні розрахункові значення для вимірювань);</w:t>
      </w:r>
    </w:p>
    <w:p w14:paraId="48B4CE35" w14:textId="34863FFC" w:rsidR="00417114" w:rsidRPr="00B20F2C" w:rsidRDefault="00417114" w:rsidP="00A862D2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B20F2C">
        <w:rPr>
          <w:sz w:val="28"/>
          <w:szCs w:val="28"/>
          <w:lang w:val="uk-UA" w:eastAsia="ru-RU"/>
        </w:rPr>
        <w:t>електричні принципові схеми та схеми з’єднань;</w:t>
      </w:r>
    </w:p>
    <w:p w14:paraId="4DFC6E2C" w14:textId="66691929" w:rsidR="00417114" w:rsidRPr="00B20F2C" w:rsidRDefault="00417114" w:rsidP="00760637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B20F2C">
        <w:rPr>
          <w:sz w:val="28"/>
          <w:szCs w:val="28"/>
          <w:lang w:val="uk-UA" w:eastAsia="ru-RU"/>
        </w:rPr>
        <w:t xml:space="preserve">діагностичні коди </w:t>
      </w:r>
      <w:proofErr w:type="spellStart"/>
      <w:r w:rsidRPr="00B20F2C">
        <w:rPr>
          <w:sz w:val="28"/>
          <w:szCs w:val="28"/>
          <w:lang w:val="uk-UA" w:eastAsia="ru-RU"/>
        </w:rPr>
        <w:t>несправностей</w:t>
      </w:r>
      <w:proofErr w:type="spellEnd"/>
      <w:r w:rsidRPr="00B20F2C">
        <w:rPr>
          <w:sz w:val="28"/>
          <w:szCs w:val="28"/>
          <w:lang w:val="uk-UA" w:eastAsia="ru-RU"/>
        </w:rPr>
        <w:t xml:space="preserve"> та помилок (в тому числі специфічні </w:t>
      </w:r>
      <w:r w:rsidR="00A862D2" w:rsidRPr="00B20F2C">
        <w:rPr>
          <w:sz w:val="28"/>
          <w:szCs w:val="28"/>
          <w:lang w:val="uk-UA" w:eastAsia="ru-RU"/>
        </w:rPr>
        <w:t xml:space="preserve">коди </w:t>
      </w:r>
      <w:r w:rsidRPr="00B20F2C">
        <w:rPr>
          <w:sz w:val="28"/>
          <w:szCs w:val="28"/>
          <w:lang w:val="uk-UA" w:eastAsia="ru-RU"/>
        </w:rPr>
        <w:t xml:space="preserve">для конкретного виробника, </w:t>
      </w:r>
      <w:r w:rsidR="00760637">
        <w:rPr>
          <w:sz w:val="28"/>
          <w:szCs w:val="28"/>
          <w:lang w:val="uk-UA" w:eastAsia="ru-RU"/>
        </w:rPr>
        <w:t>де це можливо</w:t>
      </w:r>
      <w:r w:rsidRPr="00B20F2C">
        <w:rPr>
          <w:sz w:val="28"/>
          <w:szCs w:val="28"/>
          <w:lang w:val="uk-UA" w:eastAsia="ru-RU"/>
        </w:rPr>
        <w:t>);</w:t>
      </w:r>
    </w:p>
    <w:p w14:paraId="7EA7389B" w14:textId="4366CA95" w:rsidR="00417114" w:rsidRPr="00B20F2C" w:rsidRDefault="00417114" w:rsidP="00760637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B20F2C">
        <w:rPr>
          <w:sz w:val="28"/>
          <w:szCs w:val="28"/>
          <w:lang w:val="uk-UA" w:eastAsia="ru-RU"/>
        </w:rPr>
        <w:t>інструкції зі встановлення програмного забезпечення та вбудованих програм, в тому числі</w:t>
      </w:r>
      <w:r w:rsidR="000C4690" w:rsidRPr="00B20F2C">
        <w:rPr>
          <w:sz w:val="28"/>
          <w:szCs w:val="28"/>
          <w:lang w:val="uk-UA" w:eastAsia="ru-RU"/>
        </w:rPr>
        <w:t xml:space="preserve"> </w:t>
      </w:r>
      <w:r w:rsidRPr="00B20F2C">
        <w:rPr>
          <w:sz w:val="28"/>
          <w:szCs w:val="28"/>
          <w:lang w:val="uk-UA" w:eastAsia="ru-RU"/>
        </w:rPr>
        <w:t>програмного забезпечення для скидання налаштувань; та</w:t>
      </w:r>
    </w:p>
    <w:p w14:paraId="51FB8F71" w14:textId="0A4788FA" w:rsidR="00BB6A19" w:rsidRDefault="00417114" w:rsidP="00417114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B20F2C">
        <w:rPr>
          <w:sz w:val="28"/>
          <w:szCs w:val="28"/>
          <w:lang w:val="uk-UA" w:eastAsia="ru-RU"/>
        </w:rPr>
        <w:t>інформація про отримання</w:t>
      </w:r>
      <w:r w:rsidR="00E63395">
        <w:rPr>
          <w:sz w:val="28"/>
          <w:szCs w:val="28"/>
          <w:lang w:val="uk-UA" w:eastAsia="ru-RU"/>
        </w:rPr>
        <w:t xml:space="preserve"> доступу до записів даних про відом</w:t>
      </w:r>
      <w:r w:rsidRPr="00B20F2C">
        <w:rPr>
          <w:sz w:val="28"/>
          <w:szCs w:val="28"/>
          <w:lang w:val="uk-UA" w:eastAsia="ru-RU"/>
        </w:rPr>
        <w:t xml:space="preserve">і </w:t>
      </w:r>
      <w:r w:rsidR="00760637">
        <w:rPr>
          <w:sz w:val="28"/>
          <w:szCs w:val="28"/>
          <w:lang w:val="uk-UA" w:eastAsia="ru-RU"/>
        </w:rPr>
        <w:t>випадки</w:t>
      </w:r>
      <w:r w:rsidRPr="00417114">
        <w:rPr>
          <w:sz w:val="28"/>
          <w:szCs w:val="28"/>
          <w:lang w:val="uk-UA" w:eastAsia="ru-RU"/>
        </w:rPr>
        <w:t xml:space="preserve"> </w:t>
      </w:r>
      <w:r w:rsidR="00AD7CC9">
        <w:rPr>
          <w:sz w:val="28"/>
          <w:szCs w:val="28"/>
          <w:lang w:val="uk-UA" w:eastAsia="ru-RU"/>
        </w:rPr>
        <w:t>ц5</w:t>
      </w:r>
      <w:r w:rsidRPr="00417114">
        <w:rPr>
          <w:sz w:val="28"/>
          <w:szCs w:val="28"/>
          <w:lang w:val="uk-UA" w:eastAsia="ru-RU"/>
        </w:rPr>
        <w:t>несправностей, які</w:t>
      </w:r>
      <w:r w:rsidR="000C4690">
        <w:rPr>
          <w:sz w:val="28"/>
          <w:szCs w:val="28"/>
          <w:lang w:val="uk-UA" w:eastAsia="ru-RU"/>
        </w:rPr>
        <w:t xml:space="preserve"> </w:t>
      </w:r>
      <w:r w:rsidRPr="00417114">
        <w:rPr>
          <w:sz w:val="28"/>
          <w:szCs w:val="28"/>
          <w:lang w:val="uk-UA" w:eastAsia="ru-RU"/>
        </w:rPr>
        <w:t>збері</w:t>
      </w:r>
      <w:r w:rsidR="000776B9">
        <w:rPr>
          <w:sz w:val="28"/>
          <w:szCs w:val="28"/>
          <w:lang w:val="uk-UA" w:eastAsia="ru-RU"/>
        </w:rPr>
        <w:t xml:space="preserve">гаються в холодильному приладі </w:t>
      </w:r>
      <w:r w:rsidR="00760637">
        <w:rPr>
          <w:sz w:val="28"/>
          <w:szCs w:val="28"/>
          <w:lang w:val="uk-UA" w:eastAsia="ru-RU"/>
        </w:rPr>
        <w:t>з функцією прямого продажу (де це можливо</w:t>
      </w:r>
      <w:r w:rsidRPr="00417114">
        <w:rPr>
          <w:sz w:val="28"/>
          <w:szCs w:val="28"/>
          <w:lang w:val="uk-UA" w:eastAsia="ru-RU"/>
        </w:rPr>
        <w:t>).</w:t>
      </w:r>
    </w:p>
    <w:p w14:paraId="3A54B207" w14:textId="747357AA" w:rsidR="000C4690" w:rsidRPr="00390B06" w:rsidRDefault="00390B06" w:rsidP="00417114">
      <w:pPr>
        <w:pStyle w:val="Default"/>
        <w:ind w:firstLine="567"/>
        <w:jc w:val="both"/>
        <w:rPr>
          <w:color w:val="auto"/>
          <w:sz w:val="28"/>
          <w:szCs w:val="28"/>
          <w:lang w:val="uk-UA" w:eastAsia="ru-RU"/>
        </w:rPr>
      </w:pPr>
      <w:r w:rsidRPr="00390B06">
        <w:rPr>
          <w:color w:val="auto"/>
          <w:sz w:val="28"/>
          <w:szCs w:val="28"/>
          <w:lang w:val="uk-UA" w:eastAsia="ru-RU"/>
        </w:rPr>
        <w:t>4.</w:t>
      </w:r>
      <w:r w:rsidR="00C932F4">
        <w:rPr>
          <w:color w:val="auto"/>
          <w:sz w:val="28"/>
          <w:szCs w:val="28"/>
          <w:lang w:val="uk-UA" w:eastAsia="ru-RU"/>
        </w:rPr>
        <w:t> </w:t>
      </w:r>
      <w:r w:rsidR="000C4690" w:rsidRPr="00390B06">
        <w:rPr>
          <w:color w:val="auto"/>
          <w:sz w:val="28"/>
          <w:szCs w:val="28"/>
          <w:lang w:val="uk-UA" w:eastAsia="ru-RU"/>
        </w:rPr>
        <w:t>Вимоги до демонтажу з метою відновлення матеріалів та перероблення з уникненням забруднення</w:t>
      </w:r>
      <w:r w:rsidRPr="00390B06">
        <w:rPr>
          <w:color w:val="auto"/>
          <w:sz w:val="28"/>
          <w:szCs w:val="28"/>
          <w:lang w:val="uk-UA" w:eastAsia="ru-RU"/>
        </w:rPr>
        <w:t>:</w:t>
      </w:r>
    </w:p>
    <w:p w14:paraId="76E7157B" w14:textId="086DB988" w:rsidR="000C4690" w:rsidRPr="00390B06" w:rsidRDefault="00390B06" w:rsidP="00417114">
      <w:pPr>
        <w:pStyle w:val="Default"/>
        <w:ind w:firstLine="567"/>
        <w:jc w:val="both"/>
        <w:rPr>
          <w:color w:val="auto"/>
          <w:sz w:val="28"/>
          <w:szCs w:val="28"/>
          <w:lang w:val="uk-UA" w:eastAsia="ru-RU"/>
        </w:rPr>
      </w:pPr>
      <w:r w:rsidRPr="00390B06">
        <w:rPr>
          <w:color w:val="auto"/>
          <w:sz w:val="28"/>
          <w:szCs w:val="28"/>
          <w:lang w:val="uk-UA" w:eastAsia="ru-RU"/>
        </w:rPr>
        <w:t>1)</w:t>
      </w:r>
      <w:r w:rsidR="00C932F4">
        <w:rPr>
          <w:color w:val="auto"/>
          <w:sz w:val="28"/>
          <w:szCs w:val="28"/>
          <w:lang w:val="uk-UA" w:eastAsia="ru-RU"/>
        </w:rPr>
        <w:t> </w:t>
      </w:r>
      <w:r w:rsidRPr="00390B06">
        <w:rPr>
          <w:color w:val="auto"/>
          <w:sz w:val="28"/>
          <w:szCs w:val="28"/>
          <w:lang w:val="uk-UA" w:eastAsia="ru-RU"/>
        </w:rPr>
        <w:t>в</w:t>
      </w:r>
      <w:r w:rsidR="000C4690" w:rsidRPr="00390B06">
        <w:rPr>
          <w:color w:val="auto"/>
          <w:sz w:val="28"/>
          <w:szCs w:val="28"/>
          <w:lang w:val="uk-UA" w:eastAsia="ru-RU"/>
        </w:rPr>
        <w:t xml:space="preserve">иробники, імпортери або уповноважені представники повинні забезпечувати розроблення </w:t>
      </w:r>
      <w:r w:rsidR="00F37E4C" w:rsidRPr="00390B06">
        <w:rPr>
          <w:color w:val="auto"/>
          <w:sz w:val="28"/>
          <w:szCs w:val="28"/>
          <w:lang w:val="uk-UA" w:eastAsia="ru-RU"/>
        </w:rPr>
        <w:t xml:space="preserve">холодильних приладів </w:t>
      </w:r>
      <w:r w:rsidR="000C4690" w:rsidRPr="00390B06">
        <w:rPr>
          <w:color w:val="auto"/>
          <w:sz w:val="28"/>
          <w:szCs w:val="28"/>
          <w:lang w:val="uk-UA" w:eastAsia="ru-RU"/>
        </w:rPr>
        <w:t>з функцією прямого продажу у такий спосі</w:t>
      </w:r>
      <w:r w:rsidRPr="00390B06">
        <w:rPr>
          <w:color w:val="auto"/>
          <w:sz w:val="28"/>
          <w:szCs w:val="28"/>
          <w:lang w:val="uk-UA" w:eastAsia="ru-RU"/>
        </w:rPr>
        <w:t xml:space="preserve">б, щоб матеріали та компоненти </w:t>
      </w:r>
      <w:r w:rsidR="000C4690" w:rsidRPr="00390B06">
        <w:rPr>
          <w:color w:val="auto"/>
          <w:sz w:val="28"/>
          <w:szCs w:val="28"/>
          <w:lang w:val="uk-UA" w:eastAsia="ru-RU"/>
        </w:rPr>
        <w:t xml:space="preserve">можливо </w:t>
      </w:r>
      <w:r w:rsidRPr="00390B06">
        <w:rPr>
          <w:color w:val="auto"/>
          <w:sz w:val="28"/>
          <w:szCs w:val="28"/>
          <w:lang w:val="uk-UA" w:eastAsia="ru-RU"/>
        </w:rPr>
        <w:t xml:space="preserve">було </w:t>
      </w:r>
      <w:r w:rsidR="000C4690" w:rsidRPr="00390B06">
        <w:rPr>
          <w:color w:val="auto"/>
          <w:sz w:val="28"/>
          <w:szCs w:val="28"/>
          <w:lang w:val="uk-UA" w:eastAsia="ru-RU"/>
        </w:rPr>
        <w:t>видалити з використанням</w:t>
      </w:r>
      <w:r w:rsidR="006853FD" w:rsidRPr="00390B06">
        <w:rPr>
          <w:color w:val="auto"/>
          <w:sz w:val="28"/>
          <w:szCs w:val="28"/>
          <w:lang w:val="uk-UA" w:eastAsia="ru-RU"/>
        </w:rPr>
        <w:t xml:space="preserve"> </w:t>
      </w:r>
      <w:r w:rsidR="000C4690" w:rsidRPr="00390B06">
        <w:rPr>
          <w:color w:val="auto"/>
          <w:sz w:val="28"/>
          <w:szCs w:val="28"/>
          <w:lang w:val="uk-UA" w:eastAsia="ru-RU"/>
        </w:rPr>
        <w:t>загальнодоступних інструментів.</w:t>
      </w:r>
    </w:p>
    <w:p w14:paraId="14424A91" w14:textId="07F71CFB" w:rsidR="005615AA" w:rsidRPr="00C932F4" w:rsidRDefault="005615AA" w:rsidP="00DA7D53">
      <w:pPr>
        <w:ind w:firstLine="573"/>
        <w:jc w:val="both"/>
        <w:rPr>
          <w:strike/>
          <w:sz w:val="28"/>
          <w:szCs w:val="28"/>
          <w:lang w:val="uk-UA"/>
        </w:rPr>
      </w:pPr>
      <w:r w:rsidRPr="00B06798">
        <w:rPr>
          <w:sz w:val="28"/>
          <w:szCs w:val="28"/>
          <w:lang w:val="uk-UA"/>
        </w:rPr>
        <w:t xml:space="preserve">Виробники, імпортери або їхні уповноважені представники мають надавати на </w:t>
      </w:r>
      <w:proofErr w:type="spellStart"/>
      <w:r w:rsidRPr="00B06798">
        <w:rPr>
          <w:sz w:val="28"/>
          <w:szCs w:val="28"/>
          <w:lang w:val="uk-UA"/>
        </w:rPr>
        <w:t>вебсайті</w:t>
      </w:r>
      <w:proofErr w:type="spellEnd"/>
      <w:r w:rsidRPr="00B06798">
        <w:rPr>
          <w:sz w:val="28"/>
          <w:szCs w:val="28"/>
          <w:lang w:val="uk-UA"/>
        </w:rPr>
        <w:t xml:space="preserve"> з вільним доступом інформацію про демонтаж, необхідну для доступу до будь-якого з компонентів продукції</w:t>
      </w:r>
      <w:r w:rsidR="00C932F4">
        <w:rPr>
          <w:sz w:val="28"/>
          <w:szCs w:val="28"/>
          <w:lang w:val="uk-UA"/>
        </w:rPr>
        <w:t>;</w:t>
      </w:r>
      <w:r w:rsidRPr="00B06798">
        <w:rPr>
          <w:strike/>
          <w:sz w:val="28"/>
          <w:szCs w:val="28"/>
          <w:lang w:val="uk-UA"/>
        </w:rPr>
        <w:t xml:space="preserve"> </w:t>
      </w:r>
    </w:p>
    <w:p w14:paraId="36D31E95" w14:textId="0A4BA211" w:rsidR="00B20F2C" w:rsidRPr="00F27D20" w:rsidRDefault="00390B06" w:rsidP="00417114">
      <w:pPr>
        <w:pStyle w:val="Default"/>
        <w:ind w:firstLine="567"/>
        <w:jc w:val="both"/>
        <w:rPr>
          <w:color w:val="auto"/>
          <w:sz w:val="28"/>
          <w:szCs w:val="28"/>
          <w:lang w:val="uk-UA" w:eastAsia="ru-RU"/>
        </w:rPr>
      </w:pPr>
      <w:r w:rsidRPr="00390B06">
        <w:rPr>
          <w:color w:val="auto"/>
          <w:sz w:val="28"/>
          <w:szCs w:val="28"/>
          <w:lang w:val="uk-UA" w:eastAsia="ru-RU"/>
        </w:rPr>
        <w:t>2</w:t>
      </w:r>
      <w:r w:rsidR="00B20F2C" w:rsidRPr="00390B06">
        <w:rPr>
          <w:color w:val="auto"/>
          <w:sz w:val="28"/>
          <w:szCs w:val="28"/>
          <w:lang w:val="uk-UA" w:eastAsia="ru-RU"/>
        </w:rPr>
        <w:t>)</w:t>
      </w:r>
      <w:r w:rsidR="00C932F4">
        <w:rPr>
          <w:color w:val="auto"/>
          <w:sz w:val="28"/>
          <w:szCs w:val="28"/>
          <w:lang w:val="uk-UA" w:eastAsia="ru-RU"/>
        </w:rPr>
        <w:t> я</w:t>
      </w:r>
      <w:r w:rsidR="00F37E4C" w:rsidRPr="00390B06">
        <w:rPr>
          <w:color w:val="auto"/>
          <w:sz w:val="28"/>
          <w:szCs w:val="28"/>
          <w:lang w:val="uk-UA" w:eastAsia="ru-RU"/>
        </w:rPr>
        <w:t xml:space="preserve">кщо холодильний прилад </w:t>
      </w:r>
      <w:r w:rsidR="00B20F2C" w:rsidRPr="00390B06">
        <w:rPr>
          <w:color w:val="auto"/>
          <w:sz w:val="28"/>
          <w:szCs w:val="28"/>
          <w:lang w:val="uk-UA" w:eastAsia="ru-RU"/>
        </w:rPr>
        <w:t>з функцією прямого продаж</w:t>
      </w:r>
      <w:r w:rsidR="00B20F2C" w:rsidRPr="00F27D20">
        <w:rPr>
          <w:color w:val="auto"/>
          <w:sz w:val="28"/>
          <w:szCs w:val="28"/>
          <w:lang w:val="uk-UA" w:eastAsia="ru-RU"/>
        </w:rPr>
        <w:t>у містить вакуумні ізоляційні панелі, такий</w:t>
      </w:r>
      <w:r w:rsidR="006853FD" w:rsidRPr="00F27D20">
        <w:rPr>
          <w:color w:val="auto"/>
          <w:sz w:val="28"/>
          <w:szCs w:val="28"/>
          <w:lang w:val="uk-UA" w:eastAsia="ru-RU"/>
        </w:rPr>
        <w:t xml:space="preserve"> </w:t>
      </w:r>
      <w:r w:rsidR="00B20F2C" w:rsidRPr="00F27D20">
        <w:rPr>
          <w:color w:val="auto"/>
          <w:sz w:val="28"/>
          <w:szCs w:val="28"/>
          <w:lang w:val="uk-UA" w:eastAsia="ru-RU"/>
        </w:rPr>
        <w:t>холодильний прилад із функцією прямого продажу повинен бути маркований літерами «VIP».</w:t>
      </w:r>
    </w:p>
    <w:p w14:paraId="12527AC3" w14:textId="5FA00ED2" w:rsidR="00B20F2C" w:rsidRDefault="00B20F2C" w:rsidP="00417114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Вимоги до надання інформації:</w:t>
      </w:r>
    </w:p>
    <w:p w14:paraId="17F7F430" w14:textId="2242CA9D" w:rsidR="00B20F2C" w:rsidRDefault="00637370" w:rsidP="00417114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з</w:t>
      </w:r>
      <w:r w:rsidR="00B06798">
        <w:rPr>
          <w:sz w:val="28"/>
          <w:szCs w:val="28"/>
          <w:lang w:val="uk-UA" w:eastAsia="ru-RU"/>
        </w:rPr>
        <w:t xml:space="preserve"> дати набрання чинності</w:t>
      </w:r>
      <w:r w:rsidR="00B20F2C">
        <w:rPr>
          <w:sz w:val="28"/>
          <w:szCs w:val="28"/>
          <w:lang w:val="uk-UA" w:eastAsia="ru-RU"/>
        </w:rPr>
        <w:t xml:space="preserve"> Технічним регламентом інструкції для монтажників і </w:t>
      </w:r>
      <w:r w:rsidR="00B20F2C" w:rsidRPr="00D6701D">
        <w:rPr>
          <w:sz w:val="28"/>
          <w:szCs w:val="28"/>
          <w:highlight w:val="yellow"/>
          <w:lang w:val="uk-UA" w:eastAsia="ru-RU"/>
        </w:rPr>
        <w:t>кінцевих користувачів</w:t>
      </w:r>
      <w:r w:rsidR="00B20F2C">
        <w:rPr>
          <w:sz w:val="28"/>
          <w:szCs w:val="28"/>
          <w:lang w:val="uk-UA" w:eastAsia="ru-RU"/>
        </w:rPr>
        <w:t xml:space="preserve">, а також </w:t>
      </w:r>
      <w:proofErr w:type="spellStart"/>
      <w:r w:rsidR="00B20F2C">
        <w:rPr>
          <w:sz w:val="28"/>
          <w:szCs w:val="28"/>
          <w:lang w:val="uk-UA" w:eastAsia="ru-RU"/>
        </w:rPr>
        <w:t>вебсайти</w:t>
      </w:r>
      <w:proofErr w:type="spellEnd"/>
      <w:r w:rsidR="00B20F2C">
        <w:rPr>
          <w:sz w:val="28"/>
          <w:szCs w:val="28"/>
          <w:lang w:val="uk-UA" w:eastAsia="ru-RU"/>
        </w:rPr>
        <w:t xml:space="preserve"> з вільним доступом виробників, імпортерів та уповноважених представників повинні містити таку інформацію:</w:t>
      </w:r>
    </w:p>
    <w:p w14:paraId="52B0F3A1" w14:textId="66A007E3" w:rsidR="00B20F2C" w:rsidRDefault="00B20F2C" w:rsidP="00417114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рекомендовані налаштування температур у кожному відділенні для оптимального збереження харчових продуктів;</w:t>
      </w:r>
    </w:p>
    <w:p w14:paraId="47E5A569" w14:textId="7763A44D" w:rsidR="00B20F2C" w:rsidRDefault="001C0F87" w:rsidP="00417114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1C0F87">
        <w:rPr>
          <w:sz w:val="28"/>
          <w:szCs w:val="28"/>
          <w:lang w:val="uk-UA" w:eastAsia="ru-RU"/>
        </w:rPr>
        <w:t>оцінк</w:t>
      </w:r>
      <w:r w:rsidR="00C932F4">
        <w:rPr>
          <w:sz w:val="28"/>
          <w:szCs w:val="28"/>
          <w:lang w:val="uk-UA" w:eastAsia="ru-RU"/>
        </w:rPr>
        <w:t>у</w:t>
      </w:r>
      <w:r w:rsidRPr="001C0F87">
        <w:rPr>
          <w:sz w:val="28"/>
          <w:szCs w:val="28"/>
          <w:lang w:val="uk-UA" w:eastAsia="ru-RU"/>
        </w:rPr>
        <w:t xml:space="preserve"> впливу налаштувань температури на утворення відходів харчових продуктів;</w:t>
      </w:r>
    </w:p>
    <w:p w14:paraId="4ABB71B2" w14:textId="3B72027E" w:rsidR="001C0F87" w:rsidRDefault="001C0F87" w:rsidP="00417114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1C0F87">
        <w:rPr>
          <w:sz w:val="28"/>
          <w:szCs w:val="28"/>
          <w:lang w:val="uk-UA" w:eastAsia="ru-RU"/>
        </w:rPr>
        <w:t>для холодильників для напоїв: «Цей прилад призначений для експлуатації у кліматі, за якого максимальні</w:t>
      </w:r>
      <w:r>
        <w:rPr>
          <w:sz w:val="28"/>
          <w:szCs w:val="28"/>
          <w:lang w:val="uk-UA" w:eastAsia="ru-RU"/>
        </w:rPr>
        <w:t xml:space="preserve"> </w:t>
      </w:r>
      <w:r w:rsidRPr="001C0F87">
        <w:rPr>
          <w:sz w:val="28"/>
          <w:szCs w:val="28"/>
          <w:lang w:val="uk-UA" w:eastAsia="ru-RU"/>
        </w:rPr>
        <w:t>темпе</w:t>
      </w:r>
      <w:r w:rsidR="007F459D">
        <w:rPr>
          <w:sz w:val="28"/>
          <w:szCs w:val="28"/>
          <w:lang w:val="uk-UA" w:eastAsia="ru-RU"/>
        </w:rPr>
        <w:t>ратура та вологість становлять (</w:t>
      </w:r>
      <w:r w:rsidR="004B7C72">
        <w:rPr>
          <w:sz w:val="28"/>
          <w:szCs w:val="28"/>
          <w:lang w:val="uk-UA" w:eastAsia="ru-RU"/>
        </w:rPr>
        <w:t>зазначити</w:t>
      </w:r>
      <w:r w:rsidRPr="001C0F87">
        <w:rPr>
          <w:sz w:val="28"/>
          <w:szCs w:val="28"/>
          <w:lang w:val="uk-UA" w:eastAsia="ru-RU"/>
        </w:rPr>
        <w:t xml:space="preserve"> застосовну найвищу температуру для холодильника для</w:t>
      </w:r>
      <w:r>
        <w:rPr>
          <w:sz w:val="28"/>
          <w:szCs w:val="28"/>
          <w:lang w:val="uk-UA" w:eastAsia="ru-RU"/>
        </w:rPr>
        <w:t xml:space="preserve"> </w:t>
      </w:r>
      <w:r w:rsidRPr="001C0F87">
        <w:rPr>
          <w:sz w:val="28"/>
          <w:szCs w:val="28"/>
          <w:lang w:val="uk-UA" w:eastAsia="ru-RU"/>
        </w:rPr>
        <w:t>напоїв та застосовну відносну вологість для холод</w:t>
      </w:r>
      <w:r w:rsidR="007C70C3">
        <w:rPr>
          <w:sz w:val="28"/>
          <w:szCs w:val="28"/>
          <w:lang w:val="uk-UA" w:eastAsia="ru-RU"/>
        </w:rPr>
        <w:t>ильника для напоїв із таблиці 7</w:t>
      </w:r>
      <w:r w:rsidR="002E07E5">
        <w:rPr>
          <w:sz w:val="28"/>
          <w:szCs w:val="28"/>
          <w:lang w:val="uk-UA" w:eastAsia="ru-RU"/>
        </w:rPr>
        <w:t xml:space="preserve"> </w:t>
      </w:r>
      <w:r w:rsidR="008378D6">
        <w:rPr>
          <w:sz w:val="28"/>
          <w:szCs w:val="28"/>
          <w:lang w:val="uk-UA" w:eastAsia="ru-RU"/>
        </w:rPr>
        <w:t>додатка </w:t>
      </w:r>
      <w:r w:rsidR="00F54D9C">
        <w:rPr>
          <w:sz w:val="28"/>
          <w:szCs w:val="28"/>
          <w:lang w:val="uk-UA" w:eastAsia="ru-RU"/>
        </w:rPr>
        <w:t>3</w:t>
      </w:r>
      <w:r w:rsidR="007F459D">
        <w:rPr>
          <w:sz w:val="28"/>
          <w:szCs w:val="28"/>
          <w:lang w:val="uk-UA" w:eastAsia="ru-RU"/>
        </w:rPr>
        <w:t>)</w:t>
      </w:r>
      <w:r w:rsidRPr="001C0F87">
        <w:rPr>
          <w:sz w:val="28"/>
          <w:szCs w:val="28"/>
          <w:lang w:val="uk-UA" w:eastAsia="ru-RU"/>
        </w:rPr>
        <w:t xml:space="preserve"> відповідно»;</w:t>
      </w:r>
    </w:p>
    <w:p w14:paraId="5914DE4E" w14:textId="350398A2" w:rsidR="001C0F87" w:rsidRDefault="00645463" w:rsidP="00417114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для морозильних камер</w:t>
      </w:r>
      <w:r w:rsidR="001C0F87" w:rsidRPr="001C0F87">
        <w:rPr>
          <w:sz w:val="28"/>
          <w:szCs w:val="28"/>
          <w:lang w:val="uk-UA" w:eastAsia="ru-RU"/>
        </w:rPr>
        <w:t xml:space="preserve"> для морозива: «Цей прилад призначений для експлуатації у кліматі, за якого температура</w:t>
      </w:r>
      <w:r w:rsidR="00145EC9">
        <w:rPr>
          <w:sz w:val="28"/>
          <w:szCs w:val="28"/>
          <w:lang w:val="uk-UA" w:eastAsia="ru-RU"/>
        </w:rPr>
        <w:t xml:space="preserve"> </w:t>
      </w:r>
      <w:r w:rsidR="007F459D">
        <w:rPr>
          <w:sz w:val="28"/>
          <w:szCs w:val="28"/>
          <w:lang w:val="uk-UA" w:eastAsia="ru-RU"/>
        </w:rPr>
        <w:t>та вологість становлять від (</w:t>
      </w:r>
      <w:r w:rsidR="004B7C72">
        <w:rPr>
          <w:sz w:val="28"/>
          <w:szCs w:val="28"/>
          <w:lang w:val="uk-UA" w:eastAsia="ru-RU"/>
        </w:rPr>
        <w:t>зазначити</w:t>
      </w:r>
      <w:r w:rsidR="001C0F87" w:rsidRPr="001C0F87">
        <w:rPr>
          <w:sz w:val="28"/>
          <w:szCs w:val="28"/>
          <w:lang w:val="uk-UA" w:eastAsia="ru-RU"/>
        </w:rPr>
        <w:t xml:space="preserve"> застосовну мін</w:t>
      </w:r>
      <w:r w:rsidR="007F459D">
        <w:rPr>
          <w:sz w:val="28"/>
          <w:szCs w:val="28"/>
          <w:lang w:val="uk-UA" w:eastAsia="ru-RU"/>
        </w:rPr>
        <w:t>імальну температуру з таблиці 9</w:t>
      </w:r>
      <w:r w:rsidR="002E07E5">
        <w:rPr>
          <w:sz w:val="28"/>
          <w:szCs w:val="28"/>
          <w:lang w:val="uk-UA" w:eastAsia="ru-RU"/>
        </w:rPr>
        <w:t xml:space="preserve"> додатка </w:t>
      </w:r>
      <w:r w:rsidR="00F54D9C">
        <w:rPr>
          <w:sz w:val="28"/>
          <w:szCs w:val="28"/>
          <w:lang w:val="uk-UA" w:eastAsia="ru-RU"/>
        </w:rPr>
        <w:t>3</w:t>
      </w:r>
      <w:r w:rsidR="007F459D">
        <w:rPr>
          <w:sz w:val="28"/>
          <w:szCs w:val="28"/>
          <w:lang w:val="uk-UA" w:eastAsia="ru-RU"/>
        </w:rPr>
        <w:t>) до (</w:t>
      </w:r>
      <w:r w:rsidR="004B7C72">
        <w:rPr>
          <w:sz w:val="28"/>
          <w:szCs w:val="28"/>
          <w:lang w:val="uk-UA" w:eastAsia="ru-RU"/>
        </w:rPr>
        <w:t>зазначити</w:t>
      </w:r>
      <w:r w:rsidR="00145EC9">
        <w:rPr>
          <w:sz w:val="28"/>
          <w:szCs w:val="28"/>
          <w:lang w:val="uk-UA" w:eastAsia="ru-RU"/>
        </w:rPr>
        <w:t xml:space="preserve"> </w:t>
      </w:r>
      <w:r w:rsidR="001C0F87" w:rsidRPr="001C0F87">
        <w:rPr>
          <w:sz w:val="28"/>
          <w:szCs w:val="28"/>
          <w:lang w:val="uk-UA" w:eastAsia="ru-RU"/>
        </w:rPr>
        <w:t>застосовну макс</w:t>
      </w:r>
      <w:r w:rsidR="007F459D">
        <w:rPr>
          <w:sz w:val="28"/>
          <w:szCs w:val="28"/>
          <w:lang w:val="uk-UA" w:eastAsia="ru-RU"/>
        </w:rPr>
        <w:t>имальну температуру з таблиці 9</w:t>
      </w:r>
      <w:r w:rsidR="002E07E5">
        <w:rPr>
          <w:sz w:val="28"/>
          <w:szCs w:val="28"/>
          <w:lang w:val="uk-UA" w:eastAsia="ru-RU"/>
        </w:rPr>
        <w:t xml:space="preserve"> додатка </w:t>
      </w:r>
      <w:r w:rsidR="00F54D9C">
        <w:rPr>
          <w:sz w:val="28"/>
          <w:szCs w:val="28"/>
          <w:lang w:val="uk-UA" w:eastAsia="ru-RU"/>
        </w:rPr>
        <w:t>3</w:t>
      </w:r>
      <w:r w:rsidR="007F459D">
        <w:rPr>
          <w:sz w:val="28"/>
          <w:szCs w:val="28"/>
          <w:lang w:val="uk-UA" w:eastAsia="ru-RU"/>
        </w:rPr>
        <w:t>) та від (</w:t>
      </w:r>
      <w:r w:rsidR="004B7C72">
        <w:rPr>
          <w:sz w:val="28"/>
          <w:szCs w:val="28"/>
          <w:lang w:val="uk-UA" w:eastAsia="ru-RU"/>
        </w:rPr>
        <w:t>зазначити</w:t>
      </w:r>
      <w:r w:rsidR="001C0F87" w:rsidRPr="001C0F87">
        <w:rPr>
          <w:sz w:val="28"/>
          <w:szCs w:val="28"/>
          <w:lang w:val="uk-UA" w:eastAsia="ru-RU"/>
        </w:rPr>
        <w:t xml:space="preserve"> застосовну відносну вологість із</w:t>
      </w:r>
      <w:r w:rsidR="00145EC9">
        <w:rPr>
          <w:sz w:val="28"/>
          <w:szCs w:val="28"/>
          <w:lang w:val="uk-UA" w:eastAsia="ru-RU"/>
        </w:rPr>
        <w:t xml:space="preserve"> </w:t>
      </w:r>
      <w:r w:rsidR="001C0F87" w:rsidRPr="001C0F87">
        <w:rPr>
          <w:sz w:val="28"/>
          <w:szCs w:val="28"/>
          <w:lang w:val="uk-UA" w:eastAsia="ru-RU"/>
        </w:rPr>
        <w:t>табли</w:t>
      </w:r>
      <w:r w:rsidR="007F459D">
        <w:rPr>
          <w:sz w:val="28"/>
          <w:szCs w:val="28"/>
          <w:lang w:val="uk-UA" w:eastAsia="ru-RU"/>
        </w:rPr>
        <w:t>ці 9</w:t>
      </w:r>
      <w:r w:rsidR="002E07E5">
        <w:rPr>
          <w:sz w:val="28"/>
          <w:szCs w:val="28"/>
          <w:lang w:val="uk-UA" w:eastAsia="ru-RU"/>
        </w:rPr>
        <w:t xml:space="preserve"> додатка </w:t>
      </w:r>
      <w:r w:rsidR="00F54D9C">
        <w:rPr>
          <w:sz w:val="28"/>
          <w:szCs w:val="28"/>
          <w:lang w:val="uk-UA" w:eastAsia="ru-RU"/>
        </w:rPr>
        <w:t>3</w:t>
      </w:r>
      <w:r w:rsidR="007F459D">
        <w:rPr>
          <w:sz w:val="28"/>
          <w:szCs w:val="28"/>
          <w:lang w:val="uk-UA" w:eastAsia="ru-RU"/>
        </w:rPr>
        <w:t>) до (</w:t>
      </w:r>
      <w:r w:rsidR="004B7C72">
        <w:rPr>
          <w:sz w:val="28"/>
          <w:szCs w:val="28"/>
          <w:lang w:val="uk-UA" w:eastAsia="ru-RU"/>
        </w:rPr>
        <w:t>зазначити</w:t>
      </w:r>
      <w:r w:rsidR="001C0F87" w:rsidRPr="001C0F87">
        <w:rPr>
          <w:sz w:val="28"/>
          <w:szCs w:val="28"/>
          <w:lang w:val="uk-UA" w:eastAsia="ru-RU"/>
        </w:rPr>
        <w:t xml:space="preserve"> застосовну максимальну </w:t>
      </w:r>
      <w:r w:rsidR="007F459D">
        <w:rPr>
          <w:sz w:val="28"/>
          <w:szCs w:val="28"/>
          <w:lang w:val="uk-UA" w:eastAsia="ru-RU"/>
        </w:rPr>
        <w:t>відносну вологість із таблиці 9</w:t>
      </w:r>
      <w:r w:rsidR="002E07E5">
        <w:rPr>
          <w:sz w:val="28"/>
          <w:szCs w:val="28"/>
          <w:lang w:val="uk-UA" w:eastAsia="ru-RU"/>
        </w:rPr>
        <w:t xml:space="preserve"> додатка </w:t>
      </w:r>
      <w:r w:rsidR="00F54D9C">
        <w:rPr>
          <w:sz w:val="28"/>
          <w:szCs w:val="28"/>
          <w:lang w:val="uk-UA" w:eastAsia="ru-RU"/>
        </w:rPr>
        <w:t>3</w:t>
      </w:r>
      <w:r w:rsidR="007F459D">
        <w:rPr>
          <w:sz w:val="28"/>
          <w:szCs w:val="28"/>
          <w:lang w:val="uk-UA" w:eastAsia="ru-RU"/>
        </w:rPr>
        <w:t>)</w:t>
      </w:r>
      <w:r w:rsidR="001C0F87" w:rsidRPr="001C0F87">
        <w:rPr>
          <w:sz w:val="28"/>
          <w:szCs w:val="28"/>
          <w:lang w:val="uk-UA" w:eastAsia="ru-RU"/>
        </w:rPr>
        <w:t>, відповідно»;</w:t>
      </w:r>
    </w:p>
    <w:p w14:paraId="75AABB48" w14:textId="5049788A" w:rsidR="001C0F87" w:rsidRDefault="001C0F87" w:rsidP="00417114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1C0F87">
        <w:rPr>
          <w:sz w:val="28"/>
          <w:szCs w:val="28"/>
          <w:lang w:val="uk-UA" w:eastAsia="ru-RU"/>
        </w:rPr>
        <w:lastRenderedPageBreak/>
        <w:t xml:space="preserve">інструкції з правильного встановлення та технічного обслуговування </w:t>
      </w:r>
      <w:r w:rsidRPr="00D6701D">
        <w:rPr>
          <w:sz w:val="28"/>
          <w:szCs w:val="28"/>
          <w:highlight w:val="yellow"/>
          <w:lang w:val="uk-UA" w:eastAsia="ru-RU"/>
        </w:rPr>
        <w:t>кінцевим користувачем</w:t>
      </w:r>
      <w:r w:rsidRPr="001C0F87">
        <w:rPr>
          <w:sz w:val="28"/>
          <w:szCs w:val="28"/>
          <w:lang w:val="uk-UA" w:eastAsia="ru-RU"/>
        </w:rPr>
        <w:t>, в тому числі</w:t>
      </w:r>
      <w:r w:rsidR="00145EC9">
        <w:rPr>
          <w:sz w:val="28"/>
          <w:szCs w:val="28"/>
          <w:lang w:val="uk-UA" w:eastAsia="ru-RU"/>
        </w:rPr>
        <w:t xml:space="preserve"> </w:t>
      </w:r>
      <w:r w:rsidRPr="001C0F87">
        <w:rPr>
          <w:sz w:val="28"/>
          <w:szCs w:val="28"/>
          <w:lang w:val="uk-UA" w:eastAsia="ru-RU"/>
        </w:rPr>
        <w:t>чищення, холодильного приладу із функцією прямого продажу;</w:t>
      </w:r>
    </w:p>
    <w:p w14:paraId="1984C59D" w14:textId="46A87A92" w:rsidR="001C0F87" w:rsidRPr="00DD13DD" w:rsidRDefault="00FB64E1" w:rsidP="00417114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DD13DD">
        <w:rPr>
          <w:sz w:val="28"/>
          <w:szCs w:val="28"/>
          <w:lang w:val="uk-UA" w:eastAsia="ru-RU"/>
        </w:rPr>
        <w:t xml:space="preserve">для автономних вітрин: «Якщо змійовик конденсатора не очищувати </w:t>
      </w:r>
      <w:r w:rsidR="00B87939" w:rsidRPr="00C102BC">
        <w:rPr>
          <w:sz w:val="28"/>
          <w:szCs w:val="28"/>
          <w:lang w:val="uk-UA" w:eastAsia="ru-RU"/>
        </w:rPr>
        <w:t>(</w:t>
      </w:r>
      <w:r w:rsidRPr="00DD13DD">
        <w:rPr>
          <w:sz w:val="28"/>
          <w:szCs w:val="28"/>
          <w:lang w:val="uk-UA" w:eastAsia="ru-RU"/>
        </w:rPr>
        <w:t>рекомендована частота очищення</w:t>
      </w:r>
      <w:r w:rsidR="00231FFA" w:rsidRPr="00C102BC">
        <w:rPr>
          <w:sz w:val="28"/>
          <w:szCs w:val="28"/>
          <w:lang w:val="uk-UA" w:eastAsia="ru-RU"/>
        </w:rPr>
        <w:t xml:space="preserve"> </w:t>
      </w:r>
      <w:r w:rsidRPr="00DD13DD">
        <w:rPr>
          <w:sz w:val="28"/>
          <w:szCs w:val="28"/>
          <w:lang w:val="uk-UA" w:eastAsia="ru-RU"/>
        </w:rPr>
        <w:t>змійовика конденсатора, виражена в</w:t>
      </w:r>
      <w:r w:rsidR="008378D6">
        <w:rPr>
          <w:sz w:val="28"/>
          <w:szCs w:val="28"/>
          <w:lang w:val="uk-UA" w:eastAsia="ru-RU"/>
        </w:rPr>
        <w:t xml:space="preserve"> кількості разів</w:t>
      </w:r>
      <w:r w:rsidRPr="00DD13DD">
        <w:rPr>
          <w:sz w:val="28"/>
          <w:szCs w:val="28"/>
          <w:lang w:val="uk-UA" w:eastAsia="ru-RU"/>
        </w:rPr>
        <w:t xml:space="preserve"> на рік</w:t>
      </w:r>
      <w:r w:rsidR="00B87939" w:rsidRPr="00C102BC">
        <w:rPr>
          <w:sz w:val="28"/>
          <w:szCs w:val="28"/>
          <w:lang w:val="uk-UA" w:eastAsia="ru-RU"/>
        </w:rPr>
        <w:t>)</w:t>
      </w:r>
      <w:r w:rsidRPr="00DD13DD">
        <w:rPr>
          <w:sz w:val="28"/>
          <w:szCs w:val="28"/>
          <w:lang w:val="uk-UA" w:eastAsia="ru-RU"/>
        </w:rPr>
        <w:t>, ефективність приладу істотно зменшиться»;</w:t>
      </w:r>
    </w:p>
    <w:p w14:paraId="7D843B32" w14:textId="257253FA" w:rsidR="00B20F2C" w:rsidRPr="00C102BC" w:rsidRDefault="00FB64E1" w:rsidP="00FB64E1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C102BC">
        <w:rPr>
          <w:sz w:val="28"/>
          <w:szCs w:val="28"/>
          <w:lang w:val="uk-UA" w:eastAsia="ru-RU"/>
        </w:rPr>
        <w:t>досту</w:t>
      </w:r>
      <w:r w:rsidR="00152CC7" w:rsidRPr="00C102BC">
        <w:rPr>
          <w:sz w:val="28"/>
          <w:szCs w:val="28"/>
          <w:lang w:val="uk-UA" w:eastAsia="ru-RU"/>
        </w:rPr>
        <w:t>п до професійного ремонту, наприклад,</w:t>
      </w:r>
      <w:r w:rsidRPr="00C102BC">
        <w:rPr>
          <w:sz w:val="28"/>
          <w:szCs w:val="28"/>
          <w:lang w:val="uk-UA" w:eastAsia="ru-RU"/>
        </w:rPr>
        <w:t xml:space="preserve"> </w:t>
      </w:r>
      <w:proofErr w:type="spellStart"/>
      <w:r w:rsidRPr="00C102BC">
        <w:rPr>
          <w:sz w:val="28"/>
          <w:szCs w:val="28"/>
          <w:lang w:val="uk-UA" w:eastAsia="ru-RU"/>
        </w:rPr>
        <w:t>вебсторінки</w:t>
      </w:r>
      <w:proofErr w:type="spellEnd"/>
      <w:r w:rsidRPr="00C102BC">
        <w:rPr>
          <w:sz w:val="28"/>
          <w:szCs w:val="28"/>
          <w:lang w:val="uk-UA" w:eastAsia="ru-RU"/>
        </w:rPr>
        <w:t xml:space="preserve"> в мережі Інтернет, адреси, контактні дані;</w:t>
      </w:r>
    </w:p>
    <w:p w14:paraId="22D2F08C" w14:textId="4AD4F640" w:rsidR="00FB64E1" w:rsidRPr="00DD13DD" w:rsidRDefault="00FB64E1" w:rsidP="00FB64E1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DD13DD">
        <w:rPr>
          <w:sz w:val="28"/>
          <w:szCs w:val="28"/>
          <w:lang w:val="uk-UA" w:eastAsia="ru-RU"/>
        </w:rPr>
        <w:t>відповідна інформація для замовлення запасних частин напряму або через інші канали, передбачені</w:t>
      </w:r>
      <w:r w:rsidR="00231FFA" w:rsidRPr="00C102BC">
        <w:rPr>
          <w:sz w:val="28"/>
          <w:szCs w:val="28"/>
          <w:lang w:val="uk-UA" w:eastAsia="ru-RU"/>
        </w:rPr>
        <w:t xml:space="preserve"> </w:t>
      </w:r>
      <w:r w:rsidRPr="00DD13DD">
        <w:rPr>
          <w:sz w:val="28"/>
          <w:szCs w:val="28"/>
          <w:lang w:val="uk-UA" w:eastAsia="ru-RU"/>
        </w:rPr>
        <w:t xml:space="preserve">виробником, імпортером або уповноваженим представником, </w:t>
      </w:r>
      <w:r w:rsidR="00152CC7" w:rsidRPr="00C102BC">
        <w:rPr>
          <w:sz w:val="28"/>
          <w:szCs w:val="28"/>
          <w:lang w:val="uk-UA" w:eastAsia="ru-RU"/>
        </w:rPr>
        <w:t>наприклад,</w:t>
      </w:r>
      <w:r w:rsidRPr="00DD13DD">
        <w:rPr>
          <w:sz w:val="28"/>
          <w:szCs w:val="28"/>
          <w:lang w:val="uk-UA" w:eastAsia="ru-RU"/>
        </w:rPr>
        <w:t xml:space="preserve"> </w:t>
      </w:r>
      <w:proofErr w:type="spellStart"/>
      <w:r w:rsidRPr="00DD13DD">
        <w:rPr>
          <w:sz w:val="28"/>
          <w:szCs w:val="28"/>
          <w:lang w:val="uk-UA" w:eastAsia="ru-RU"/>
        </w:rPr>
        <w:t>вебсторінки</w:t>
      </w:r>
      <w:proofErr w:type="spellEnd"/>
      <w:r w:rsidRPr="00DD13DD">
        <w:rPr>
          <w:sz w:val="28"/>
          <w:szCs w:val="28"/>
          <w:lang w:val="uk-UA" w:eastAsia="ru-RU"/>
        </w:rPr>
        <w:t xml:space="preserve"> в мережі Інтернет, адреси,</w:t>
      </w:r>
      <w:r w:rsidR="00231FFA" w:rsidRPr="00C102BC">
        <w:rPr>
          <w:sz w:val="28"/>
          <w:szCs w:val="28"/>
          <w:lang w:val="uk-UA" w:eastAsia="ru-RU"/>
        </w:rPr>
        <w:t xml:space="preserve"> </w:t>
      </w:r>
      <w:r w:rsidRPr="00DD13DD">
        <w:rPr>
          <w:sz w:val="28"/>
          <w:szCs w:val="28"/>
          <w:lang w:val="uk-UA" w:eastAsia="ru-RU"/>
        </w:rPr>
        <w:t>контактні дані;</w:t>
      </w:r>
    </w:p>
    <w:p w14:paraId="15756CE3" w14:textId="43117580" w:rsidR="00FB64E1" w:rsidRPr="00C102BC" w:rsidRDefault="00FB64E1" w:rsidP="00A42605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DD13DD">
        <w:rPr>
          <w:sz w:val="28"/>
          <w:szCs w:val="28"/>
          <w:lang w:val="uk-UA" w:eastAsia="ru-RU"/>
        </w:rPr>
        <w:t>мінімальний період, упродовж якого доступні запасні частини, необхідні д</w:t>
      </w:r>
      <w:r w:rsidR="00A42605" w:rsidRPr="00DD13DD">
        <w:rPr>
          <w:sz w:val="28"/>
          <w:szCs w:val="28"/>
          <w:lang w:val="uk-UA" w:eastAsia="ru-RU"/>
        </w:rPr>
        <w:t>ля ремонту холодильного приладу</w:t>
      </w:r>
      <w:r w:rsidR="00A42605" w:rsidRPr="00C102BC">
        <w:rPr>
          <w:sz w:val="28"/>
          <w:szCs w:val="28"/>
          <w:lang w:val="uk-UA" w:eastAsia="ru-RU"/>
        </w:rPr>
        <w:t xml:space="preserve"> </w:t>
      </w:r>
      <w:r w:rsidRPr="00DD13DD">
        <w:rPr>
          <w:sz w:val="28"/>
          <w:szCs w:val="28"/>
          <w:lang w:val="uk-UA" w:eastAsia="ru-RU"/>
        </w:rPr>
        <w:t>з функцією прямого продажу;</w:t>
      </w:r>
    </w:p>
    <w:p w14:paraId="029CA88D" w14:textId="54D77DAD" w:rsidR="00FB64E1" w:rsidRPr="00DD13DD" w:rsidRDefault="00FB64E1" w:rsidP="00FB64E1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DD13DD">
        <w:rPr>
          <w:sz w:val="28"/>
          <w:szCs w:val="28"/>
          <w:lang w:val="uk-UA" w:eastAsia="ru-RU"/>
        </w:rPr>
        <w:t xml:space="preserve">мінімальний строк дії </w:t>
      </w:r>
      <w:r w:rsidR="00A42605" w:rsidRPr="00DD13DD">
        <w:rPr>
          <w:sz w:val="28"/>
          <w:szCs w:val="28"/>
          <w:lang w:val="uk-UA" w:eastAsia="ru-RU"/>
        </w:rPr>
        <w:t xml:space="preserve">гарантії на холодильний прилад </w:t>
      </w:r>
      <w:r w:rsidRPr="00DD13DD">
        <w:rPr>
          <w:sz w:val="28"/>
          <w:szCs w:val="28"/>
          <w:lang w:val="uk-UA" w:eastAsia="ru-RU"/>
        </w:rPr>
        <w:t>з функцією прямого продажу, пропонованої</w:t>
      </w:r>
      <w:r w:rsidR="004008F2" w:rsidRPr="00C102BC">
        <w:rPr>
          <w:sz w:val="28"/>
          <w:szCs w:val="28"/>
          <w:lang w:val="uk-UA" w:eastAsia="ru-RU"/>
        </w:rPr>
        <w:t xml:space="preserve"> </w:t>
      </w:r>
      <w:r w:rsidRPr="00DD13DD">
        <w:rPr>
          <w:sz w:val="28"/>
          <w:szCs w:val="28"/>
          <w:lang w:val="uk-UA" w:eastAsia="ru-RU"/>
        </w:rPr>
        <w:t>виробником, імпортером або уповноваженим представником;</w:t>
      </w:r>
    </w:p>
    <w:p w14:paraId="3A8C8104" w14:textId="21066A9D" w:rsidR="00FB64E1" w:rsidRPr="00DD13DD" w:rsidRDefault="00FB64E1" w:rsidP="00FB64E1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  <w:r w:rsidRPr="00DD13DD">
        <w:rPr>
          <w:sz w:val="28"/>
          <w:szCs w:val="28"/>
          <w:lang w:val="uk-UA" w:eastAsia="ru-RU"/>
        </w:rPr>
        <w:t>інструкції про те, як знайти інформацію п</w:t>
      </w:r>
      <w:r w:rsidR="00145EC9" w:rsidRPr="00DD13DD">
        <w:rPr>
          <w:sz w:val="28"/>
          <w:szCs w:val="28"/>
          <w:lang w:val="uk-UA" w:eastAsia="ru-RU"/>
        </w:rPr>
        <w:t xml:space="preserve">ро модель у базі даних </w:t>
      </w:r>
      <w:r w:rsidR="002B2318">
        <w:rPr>
          <w:sz w:val="28"/>
          <w:szCs w:val="28"/>
          <w:lang w:val="uk-UA" w:eastAsia="ru-RU"/>
        </w:rPr>
        <w:t>продукції згідно</w:t>
      </w:r>
      <w:r w:rsidR="00637370">
        <w:rPr>
          <w:sz w:val="28"/>
          <w:szCs w:val="28"/>
          <w:lang w:val="uk-UA" w:eastAsia="ru-RU"/>
        </w:rPr>
        <w:t xml:space="preserve"> з</w:t>
      </w:r>
      <w:r w:rsidRPr="00DD13DD">
        <w:rPr>
          <w:sz w:val="28"/>
          <w:szCs w:val="28"/>
          <w:lang w:val="uk-UA" w:eastAsia="ru-RU"/>
        </w:rPr>
        <w:t xml:space="preserve"> </w:t>
      </w:r>
      <w:r w:rsidR="002B2318">
        <w:rPr>
          <w:sz w:val="28"/>
          <w:szCs w:val="28"/>
          <w:lang w:val="uk-UA" w:eastAsia="ru-RU"/>
        </w:rPr>
        <w:t>Технічним</w:t>
      </w:r>
      <w:r w:rsidR="002017AB" w:rsidRPr="00DD13DD">
        <w:rPr>
          <w:sz w:val="28"/>
          <w:szCs w:val="28"/>
          <w:lang w:val="uk-UA" w:eastAsia="ru-RU"/>
        </w:rPr>
        <w:t xml:space="preserve"> </w:t>
      </w:r>
      <w:r w:rsidR="002B2318">
        <w:rPr>
          <w:sz w:val="28"/>
          <w:szCs w:val="28"/>
          <w:lang w:val="uk-UA" w:eastAsia="ru-RU"/>
        </w:rPr>
        <w:t>регламентом</w:t>
      </w:r>
      <w:r w:rsidR="002017AB" w:rsidRPr="00DD13DD">
        <w:rPr>
          <w:sz w:val="28"/>
          <w:szCs w:val="28"/>
          <w:lang w:val="uk-UA" w:eastAsia="ru-RU"/>
        </w:rPr>
        <w:t xml:space="preserve"> з енергетичного маркування холодильних приладів з функцією прямого продажу</w:t>
      </w:r>
      <w:r w:rsidR="00D52542">
        <w:rPr>
          <w:sz w:val="28"/>
          <w:szCs w:val="28"/>
          <w:lang w:val="uk-UA" w:eastAsia="ru-RU"/>
        </w:rPr>
        <w:t xml:space="preserve"> </w:t>
      </w:r>
      <w:r w:rsidR="002017AB" w:rsidRPr="00DD13DD">
        <w:rPr>
          <w:sz w:val="28"/>
          <w:szCs w:val="28"/>
          <w:lang w:val="uk-UA"/>
        </w:rPr>
        <w:t>–</w:t>
      </w:r>
      <w:r w:rsidRPr="00DD13DD">
        <w:rPr>
          <w:sz w:val="28"/>
          <w:szCs w:val="28"/>
          <w:lang w:val="uk-UA" w:eastAsia="ru-RU"/>
        </w:rPr>
        <w:t xml:space="preserve"> за д</w:t>
      </w:r>
      <w:r w:rsidR="00042BCA">
        <w:rPr>
          <w:sz w:val="28"/>
          <w:szCs w:val="28"/>
          <w:lang w:val="uk-UA" w:eastAsia="ru-RU"/>
        </w:rPr>
        <w:t xml:space="preserve">опомогою </w:t>
      </w:r>
      <w:proofErr w:type="spellStart"/>
      <w:r w:rsidR="00042BCA">
        <w:rPr>
          <w:sz w:val="28"/>
          <w:szCs w:val="28"/>
          <w:lang w:val="uk-UA" w:eastAsia="ru-RU"/>
        </w:rPr>
        <w:t>вебпосилання</w:t>
      </w:r>
      <w:proofErr w:type="spellEnd"/>
      <w:r w:rsidR="00042BCA">
        <w:rPr>
          <w:sz w:val="28"/>
          <w:szCs w:val="28"/>
          <w:lang w:val="uk-UA" w:eastAsia="ru-RU"/>
        </w:rPr>
        <w:t xml:space="preserve">, яке веде </w:t>
      </w:r>
      <w:r w:rsidRPr="00DD13DD">
        <w:rPr>
          <w:sz w:val="28"/>
          <w:szCs w:val="28"/>
          <w:lang w:val="uk-UA" w:eastAsia="ru-RU"/>
        </w:rPr>
        <w:t>до інформації про модель, збереженої в</w:t>
      </w:r>
      <w:r w:rsidR="00231FFA" w:rsidRPr="00C102BC">
        <w:rPr>
          <w:sz w:val="28"/>
          <w:szCs w:val="28"/>
          <w:lang w:val="uk-UA" w:eastAsia="ru-RU"/>
        </w:rPr>
        <w:t xml:space="preserve"> </w:t>
      </w:r>
      <w:r w:rsidR="002017AB" w:rsidRPr="00DD13DD">
        <w:rPr>
          <w:sz w:val="28"/>
          <w:szCs w:val="28"/>
          <w:lang w:val="uk-UA" w:eastAsia="ru-RU"/>
        </w:rPr>
        <w:t>базі даних продук</w:t>
      </w:r>
      <w:r w:rsidR="002017AB" w:rsidRPr="00C102BC">
        <w:rPr>
          <w:sz w:val="28"/>
          <w:szCs w:val="28"/>
          <w:lang w:val="uk-UA" w:eastAsia="ru-RU"/>
        </w:rPr>
        <w:t>ції</w:t>
      </w:r>
      <w:r w:rsidRPr="00DD13DD">
        <w:rPr>
          <w:sz w:val="28"/>
          <w:szCs w:val="28"/>
          <w:lang w:val="uk-UA" w:eastAsia="ru-RU"/>
        </w:rPr>
        <w:t>, або за допомогою посилання на базу даних продук</w:t>
      </w:r>
      <w:r w:rsidR="002017AB" w:rsidRPr="00C102BC">
        <w:rPr>
          <w:sz w:val="28"/>
          <w:szCs w:val="28"/>
          <w:lang w:val="uk-UA" w:eastAsia="ru-RU"/>
        </w:rPr>
        <w:t>ції</w:t>
      </w:r>
      <w:r w:rsidRPr="00DD13DD">
        <w:rPr>
          <w:sz w:val="28"/>
          <w:szCs w:val="28"/>
          <w:lang w:val="uk-UA" w:eastAsia="ru-RU"/>
        </w:rPr>
        <w:t xml:space="preserve"> та інформації про те, як знайти</w:t>
      </w:r>
      <w:r w:rsidR="00231FFA" w:rsidRPr="00C102BC">
        <w:rPr>
          <w:sz w:val="28"/>
          <w:szCs w:val="28"/>
          <w:lang w:val="uk-UA" w:eastAsia="ru-RU"/>
        </w:rPr>
        <w:t xml:space="preserve"> </w:t>
      </w:r>
      <w:r w:rsidR="002017AB" w:rsidRPr="00DD13DD">
        <w:rPr>
          <w:sz w:val="28"/>
          <w:szCs w:val="28"/>
          <w:lang w:val="uk-UA" w:eastAsia="ru-RU"/>
        </w:rPr>
        <w:t>ідентифікатор моделі на продук</w:t>
      </w:r>
      <w:r w:rsidR="002017AB" w:rsidRPr="00C102BC">
        <w:rPr>
          <w:sz w:val="28"/>
          <w:szCs w:val="28"/>
          <w:lang w:val="uk-UA" w:eastAsia="ru-RU"/>
        </w:rPr>
        <w:t>ції</w:t>
      </w:r>
      <w:r w:rsidRPr="00DD13DD">
        <w:rPr>
          <w:sz w:val="28"/>
          <w:szCs w:val="28"/>
          <w:lang w:val="uk-UA" w:eastAsia="ru-RU"/>
        </w:rPr>
        <w:t>.</w:t>
      </w:r>
    </w:p>
    <w:p w14:paraId="54DFEE44" w14:textId="77777777" w:rsidR="00B20F2C" w:rsidRPr="00C102BC" w:rsidRDefault="00B20F2C" w:rsidP="00417114">
      <w:pPr>
        <w:pStyle w:val="Default"/>
        <w:ind w:firstLine="567"/>
        <w:jc w:val="both"/>
        <w:rPr>
          <w:sz w:val="28"/>
          <w:szCs w:val="28"/>
          <w:lang w:val="uk-UA" w:eastAsia="ru-RU"/>
        </w:rPr>
      </w:pPr>
    </w:p>
    <w:p w14:paraId="2DC47F58" w14:textId="4531C572" w:rsidR="00B20F2C" w:rsidRDefault="00736073" w:rsidP="00736073">
      <w:pPr>
        <w:pStyle w:val="Default"/>
        <w:tabs>
          <w:tab w:val="left" w:pos="4245"/>
        </w:tabs>
        <w:ind w:firstLine="567"/>
        <w:jc w:val="center"/>
        <w:rPr>
          <w:sz w:val="28"/>
          <w:szCs w:val="28"/>
          <w:lang w:val="uk-UA" w:eastAsia="ru-RU"/>
        </w:rPr>
      </w:pPr>
      <w:r w:rsidRPr="00736073">
        <w:rPr>
          <w:sz w:val="28"/>
          <w:szCs w:val="28"/>
          <w:lang w:val="uk-UA" w:eastAsia="ru-RU"/>
        </w:rPr>
        <w:t>__________________________</w:t>
      </w:r>
    </w:p>
    <w:p w14:paraId="1DB829FE" w14:textId="23443A11" w:rsidR="00460C62" w:rsidRDefault="00460C62" w:rsidP="00042A7E">
      <w:pPr>
        <w:pStyle w:val="Style34"/>
        <w:widowControl/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4C26BB1" w14:textId="70BF0FDF" w:rsidR="0026791C" w:rsidRPr="00F7214F" w:rsidRDefault="0026791C" w:rsidP="000E783A">
      <w:pPr>
        <w:rPr>
          <w:rFonts w:eastAsia="Palatino Linotype"/>
          <w:lang w:val="uk-UA"/>
        </w:rPr>
      </w:pPr>
    </w:p>
    <w:sectPr w:rsidR="0026791C" w:rsidRPr="00F7214F" w:rsidSect="00B40138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6E8D453" w15:done="0"/>
  <w15:commentEx w15:paraId="120F8892" w15:done="0"/>
  <w15:commentEx w15:paraId="5DE7F0CE" w15:done="0"/>
  <w15:commentEx w15:paraId="6B4209CE" w15:done="0"/>
  <w15:commentEx w15:paraId="5BBA539B" w15:done="0"/>
  <w15:commentEx w15:paraId="0602C568" w15:done="0"/>
  <w15:commentEx w15:paraId="748E88C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10EBA59" w16cex:dateUtc="2024-10-25T08:06:00Z"/>
  <w16cex:commentExtensible w16cex:durableId="371B3C50" w16cex:dateUtc="2024-10-25T08:24:00Z"/>
  <w16cex:commentExtensible w16cex:durableId="3DBCEBA3" w16cex:dateUtc="2024-10-25T08:35:00Z"/>
  <w16cex:commentExtensible w16cex:durableId="532C0208" w16cex:dateUtc="2024-10-25T08:48:00Z"/>
  <w16cex:commentExtensible w16cex:durableId="6FEC6A8A" w16cex:dateUtc="2024-10-25T08:30:00Z"/>
  <w16cex:commentExtensible w16cex:durableId="115741A3" w16cex:dateUtc="2024-10-25T08:51:00Z"/>
  <w16cex:commentExtensible w16cex:durableId="1E1F396F" w16cex:dateUtc="2024-10-25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6E8D453" w16cid:durableId="410EBA59"/>
  <w16cid:commentId w16cid:paraId="120F8892" w16cid:durableId="371B3C50"/>
  <w16cid:commentId w16cid:paraId="5DE7F0CE" w16cid:durableId="3DBCEBA3"/>
  <w16cid:commentId w16cid:paraId="6B4209CE" w16cid:durableId="532C0208"/>
  <w16cid:commentId w16cid:paraId="5BBA539B" w16cid:durableId="6FEC6A8A"/>
  <w16cid:commentId w16cid:paraId="0602C568" w16cid:durableId="115741A3"/>
  <w16cid:commentId w16cid:paraId="748E88C0" w16cid:durableId="1E1F39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198118" w14:textId="77777777" w:rsidR="00F50454" w:rsidRDefault="00F50454" w:rsidP="002A57B6">
      <w:r>
        <w:separator/>
      </w:r>
    </w:p>
  </w:endnote>
  <w:endnote w:type="continuationSeparator" w:id="0">
    <w:p w14:paraId="22587880" w14:textId="77777777" w:rsidR="00F50454" w:rsidRDefault="00F50454" w:rsidP="002A5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13787" w14:textId="77777777" w:rsidR="00F50454" w:rsidRDefault="00F50454" w:rsidP="002A57B6">
      <w:r>
        <w:separator/>
      </w:r>
    </w:p>
  </w:footnote>
  <w:footnote w:type="continuationSeparator" w:id="0">
    <w:p w14:paraId="09B05EE6" w14:textId="77777777" w:rsidR="00F50454" w:rsidRDefault="00F50454" w:rsidP="002A5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0276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FE17C0C" w14:textId="580645DC" w:rsidR="00D33C76" w:rsidRPr="0008378A" w:rsidRDefault="00560B12" w:rsidP="00D33C76">
        <w:pPr>
          <w:pStyle w:val="a8"/>
          <w:jc w:val="right"/>
          <w:rPr>
            <w:sz w:val="28"/>
            <w:szCs w:val="28"/>
          </w:rPr>
        </w:pPr>
        <w:r w:rsidRPr="0008378A">
          <w:rPr>
            <w:sz w:val="28"/>
            <w:szCs w:val="28"/>
          </w:rPr>
          <w:fldChar w:fldCharType="begin"/>
        </w:r>
        <w:r w:rsidR="00D33C76" w:rsidRPr="0008378A">
          <w:rPr>
            <w:sz w:val="28"/>
            <w:szCs w:val="28"/>
          </w:rPr>
          <w:instrText>PAGE   \* MERGEFORMAT</w:instrText>
        </w:r>
        <w:r w:rsidRPr="0008378A">
          <w:rPr>
            <w:sz w:val="28"/>
            <w:szCs w:val="28"/>
          </w:rPr>
          <w:fldChar w:fldCharType="separate"/>
        </w:r>
        <w:r w:rsidR="00027CCB">
          <w:rPr>
            <w:noProof/>
            <w:sz w:val="28"/>
            <w:szCs w:val="28"/>
          </w:rPr>
          <w:t>4</w:t>
        </w:r>
        <w:r w:rsidRPr="0008378A">
          <w:rPr>
            <w:sz w:val="28"/>
            <w:szCs w:val="28"/>
          </w:rPr>
          <w:fldChar w:fldCharType="end"/>
        </w:r>
        <w:r w:rsidR="0008378A">
          <w:rPr>
            <w:sz w:val="28"/>
            <w:szCs w:val="28"/>
            <w:lang w:val="uk-UA"/>
          </w:rPr>
          <w:t xml:space="preserve">                            </w:t>
        </w:r>
        <w:r w:rsidR="00D33C76" w:rsidRPr="0008378A">
          <w:rPr>
            <w:sz w:val="28"/>
            <w:szCs w:val="28"/>
            <w:lang w:val="uk-UA"/>
          </w:rPr>
          <w:t xml:space="preserve">  Продовження додатк</w:t>
        </w:r>
        <w:r w:rsidR="0008378A">
          <w:rPr>
            <w:sz w:val="28"/>
            <w:szCs w:val="28"/>
            <w:lang w:val="uk-UA"/>
          </w:rPr>
          <w:t>а</w:t>
        </w:r>
        <w:r w:rsidR="00D33C76" w:rsidRPr="0008378A">
          <w:rPr>
            <w:sz w:val="28"/>
            <w:szCs w:val="28"/>
            <w:lang w:val="uk-UA"/>
          </w:rPr>
          <w:t xml:space="preserve"> </w:t>
        </w:r>
        <w:r w:rsidR="000E783A">
          <w:rPr>
            <w:sz w:val="28"/>
            <w:szCs w:val="28"/>
            <w:lang w:val="uk-UA"/>
          </w:rPr>
          <w:t>2</w:t>
        </w:r>
      </w:p>
    </w:sdtContent>
  </w:sdt>
  <w:p w14:paraId="3860DC29" w14:textId="77777777" w:rsidR="00D33C76" w:rsidRDefault="00D33C7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C4201"/>
    <w:multiLevelType w:val="hybridMultilevel"/>
    <w:tmpl w:val="C168366C"/>
    <w:lvl w:ilvl="0" w:tplc="236A0D04">
      <w:start w:val="4"/>
      <w:numFmt w:val="bullet"/>
      <w:lvlText w:val="-"/>
      <w:lvlJc w:val="left"/>
      <w:pPr>
        <w:ind w:left="720" w:hanging="360"/>
      </w:pPr>
      <w:rPr>
        <w:rFonts w:ascii="Times New Roman" w:eastAsia="Palatino Linotyp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D1806"/>
    <w:multiLevelType w:val="multilevel"/>
    <w:tmpl w:val="BE00BCD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17606B86"/>
    <w:multiLevelType w:val="hybridMultilevel"/>
    <w:tmpl w:val="79145F00"/>
    <w:lvl w:ilvl="0" w:tplc="2BFCAC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1890B766">
      <w:numFmt w:val="bullet"/>
      <w:lvlText w:val="-"/>
      <w:lvlJc w:val="left"/>
      <w:pPr>
        <w:ind w:left="2880" w:hanging="360"/>
      </w:pPr>
      <w:rPr>
        <w:rFonts w:ascii="Palatino Linotype" w:eastAsia="Calibri" w:hAnsi="Palatino Linotype" w:cs="Palatino Linotype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9BA2654"/>
    <w:multiLevelType w:val="hybridMultilevel"/>
    <w:tmpl w:val="1D9EC036"/>
    <w:lvl w:ilvl="0" w:tplc="78CE0FD4">
      <w:start w:val="1"/>
      <w:numFmt w:val="decimal"/>
      <w:lvlText w:val="(%1)"/>
      <w:lvlJc w:val="left"/>
      <w:pPr>
        <w:ind w:left="1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8E5E37AE">
      <w:start w:val="1"/>
      <w:numFmt w:val="lowerLetter"/>
      <w:lvlText w:val="(%2)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8054A338">
      <w:start w:val="1"/>
      <w:numFmt w:val="lowerRoman"/>
      <w:lvlText w:val="%3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369A38EA">
      <w:start w:val="1"/>
      <w:numFmt w:val="decimal"/>
      <w:lvlText w:val="%4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3FA4490">
      <w:start w:val="1"/>
      <w:numFmt w:val="lowerLetter"/>
      <w:lvlText w:val="%5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9800696">
      <w:start w:val="1"/>
      <w:numFmt w:val="lowerRoman"/>
      <w:lvlText w:val="%6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B7EB782">
      <w:start w:val="1"/>
      <w:numFmt w:val="decimal"/>
      <w:lvlText w:val="%7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959C0730">
      <w:start w:val="1"/>
      <w:numFmt w:val="lowerLetter"/>
      <w:lvlText w:val="%8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0A969BD0">
      <w:start w:val="1"/>
      <w:numFmt w:val="lowerRoman"/>
      <w:lvlText w:val="%9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A2826F4"/>
    <w:multiLevelType w:val="hybridMultilevel"/>
    <w:tmpl w:val="9E584626"/>
    <w:lvl w:ilvl="0" w:tplc="DBC6BF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E32C8A"/>
    <w:multiLevelType w:val="multilevel"/>
    <w:tmpl w:val="D5A835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E357DBD"/>
    <w:multiLevelType w:val="multilevel"/>
    <w:tmpl w:val="0F9656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2B7725CA"/>
    <w:multiLevelType w:val="multilevel"/>
    <w:tmpl w:val="FC001C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8">
    <w:nsid w:val="3C1B0F60"/>
    <w:multiLevelType w:val="hybridMultilevel"/>
    <w:tmpl w:val="AA2E1488"/>
    <w:lvl w:ilvl="0" w:tplc="F6BC2F18">
      <w:start w:val="1"/>
      <w:numFmt w:val="russianLower"/>
      <w:lvlText w:val="(%1)"/>
      <w:lvlJc w:val="left"/>
      <w:pPr>
        <w:ind w:left="1211" w:hanging="360"/>
      </w:pPr>
      <w:rPr>
        <w:rFonts w:hint="default"/>
        <w:sz w:val="18"/>
        <w:szCs w:val="18"/>
      </w:rPr>
    </w:lvl>
    <w:lvl w:ilvl="1" w:tplc="1890B766">
      <w:numFmt w:val="bullet"/>
      <w:lvlText w:val="-"/>
      <w:lvlJc w:val="left"/>
      <w:pPr>
        <w:ind w:left="1931" w:hanging="360"/>
      </w:pPr>
      <w:rPr>
        <w:rFonts w:ascii="Palatino Linotype" w:eastAsia="Calibri" w:hAnsi="Palatino Linotype" w:cs="Palatino Linotype"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DEA45A1"/>
    <w:multiLevelType w:val="hybridMultilevel"/>
    <w:tmpl w:val="1A34899A"/>
    <w:lvl w:ilvl="0" w:tplc="5B6CB6A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57D8534F"/>
    <w:multiLevelType w:val="hybridMultilevel"/>
    <w:tmpl w:val="3EA25DAC"/>
    <w:lvl w:ilvl="0" w:tplc="080C2F06">
      <w:start w:val="1"/>
      <w:numFmt w:val="lowerLetter"/>
      <w:lvlText w:val="(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9611929"/>
    <w:multiLevelType w:val="hybridMultilevel"/>
    <w:tmpl w:val="AFFCF28E"/>
    <w:lvl w:ilvl="0" w:tplc="A1EE97F2">
      <w:start w:val="4"/>
      <w:numFmt w:val="bullet"/>
      <w:lvlText w:val="–"/>
      <w:lvlJc w:val="left"/>
      <w:pPr>
        <w:ind w:left="1070" w:hanging="360"/>
      </w:pPr>
      <w:rPr>
        <w:rFonts w:ascii="Times New Roman" w:eastAsia="Palatino Linotyp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6C030C15"/>
    <w:multiLevelType w:val="multilevel"/>
    <w:tmpl w:val="551200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78616B31"/>
    <w:multiLevelType w:val="hybridMultilevel"/>
    <w:tmpl w:val="808C2086"/>
    <w:lvl w:ilvl="0" w:tplc="FAB0C678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884279F"/>
    <w:multiLevelType w:val="hybridMultilevel"/>
    <w:tmpl w:val="139CB68C"/>
    <w:lvl w:ilvl="0" w:tplc="F6BC2F18">
      <w:start w:val="1"/>
      <w:numFmt w:val="russianLower"/>
      <w:lvlText w:val="(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8"/>
  </w:num>
  <w:num w:numId="4">
    <w:abstractNumId w:val="2"/>
  </w:num>
  <w:num w:numId="5">
    <w:abstractNumId w:val="12"/>
  </w:num>
  <w:num w:numId="6">
    <w:abstractNumId w:val="6"/>
  </w:num>
  <w:num w:numId="7">
    <w:abstractNumId w:val="7"/>
  </w:num>
  <w:num w:numId="8">
    <w:abstractNumId w:val="1"/>
  </w:num>
  <w:num w:numId="9">
    <w:abstractNumId w:val="9"/>
  </w:num>
  <w:num w:numId="10">
    <w:abstractNumId w:val="13"/>
  </w:num>
  <w:num w:numId="11">
    <w:abstractNumId w:val="0"/>
  </w:num>
  <w:num w:numId="12">
    <w:abstractNumId w:val="3"/>
  </w:num>
  <w:num w:numId="13">
    <w:abstractNumId w:val="10"/>
  </w:num>
  <w:num w:numId="14">
    <w:abstractNumId w:val="4"/>
  </w:num>
  <w:num w:numId="1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Людмила Мазуренко">
    <w15:presenceInfo w15:providerId="Windows Live" w15:userId="d58403ad7e7993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F4"/>
    <w:rsid w:val="0000170A"/>
    <w:rsid w:val="00001AD1"/>
    <w:rsid w:val="00002672"/>
    <w:rsid w:val="00004E72"/>
    <w:rsid w:val="00005B4B"/>
    <w:rsid w:val="00011472"/>
    <w:rsid w:val="00015662"/>
    <w:rsid w:val="00027CCB"/>
    <w:rsid w:val="00035CF3"/>
    <w:rsid w:val="00041F0C"/>
    <w:rsid w:val="00042A7E"/>
    <w:rsid w:val="00042BCA"/>
    <w:rsid w:val="000458D3"/>
    <w:rsid w:val="000531C4"/>
    <w:rsid w:val="000535B2"/>
    <w:rsid w:val="000535CF"/>
    <w:rsid w:val="00054B8A"/>
    <w:rsid w:val="00055154"/>
    <w:rsid w:val="00056BE6"/>
    <w:rsid w:val="0006144F"/>
    <w:rsid w:val="00063AB1"/>
    <w:rsid w:val="00066A54"/>
    <w:rsid w:val="00066E35"/>
    <w:rsid w:val="00070143"/>
    <w:rsid w:val="000711D2"/>
    <w:rsid w:val="000776B9"/>
    <w:rsid w:val="00081B8C"/>
    <w:rsid w:val="00082A32"/>
    <w:rsid w:val="0008378A"/>
    <w:rsid w:val="000876D8"/>
    <w:rsid w:val="000971F9"/>
    <w:rsid w:val="000A16C5"/>
    <w:rsid w:val="000B629A"/>
    <w:rsid w:val="000C4690"/>
    <w:rsid w:val="000C4D36"/>
    <w:rsid w:val="000C68D0"/>
    <w:rsid w:val="000D4A0F"/>
    <w:rsid w:val="000E2808"/>
    <w:rsid w:val="000E41EE"/>
    <w:rsid w:val="000E506C"/>
    <w:rsid w:val="000E783A"/>
    <w:rsid w:val="000F3A10"/>
    <w:rsid w:val="001002B7"/>
    <w:rsid w:val="0010129E"/>
    <w:rsid w:val="0010536E"/>
    <w:rsid w:val="00105F9C"/>
    <w:rsid w:val="00107F4C"/>
    <w:rsid w:val="00113088"/>
    <w:rsid w:val="00115025"/>
    <w:rsid w:val="00117324"/>
    <w:rsid w:val="0013231A"/>
    <w:rsid w:val="001341F7"/>
    <w:rsid w:val="001354D3"/>
    <w:rsid w:val="00135D8B"/>
    <w:rsid w:val="00142D88"/>
    <w:rsid w:val="00142D8E"/>
    <w:rsid w:val="001450A2"/>
    <w:rsid w:val="00145861"/>
    <w:rsid w:val="00145EC9"/>
    <w:rsid w:val="00145FC7"/>
    <w:rsid w:val="00152CC7"/>
    <w:rsid w:val="00153B22"/>
    <w:rsid w:val="00154A17"/>
    <w:rsid w:val="00155AFE"/>
    <w:rsid w:val="00155EAF"/>
    <w:rsid w:val="00175784"/>
    <w:rsid w:val="00177565"/>
    <w:rsid w:val="00182C0D"/>
    <w:rsid w:val="00183710"/>
    <w:rsid w:val="00185036"/>
    <w:rsid w:val="00186C03"/>
    <w:rsid w:val="0019016C"/>
    <w:rsid w:val="00190D2A"/>
    <w:rsid w:val="00193892"/>
    <w:rsid w:val="00196209"/>
    <w:rsid w:val="00197432"/>
    <w:rsid w:val="001A05D4"/>
    <w:rsid w:val="001A1858"/>
    <w:rsid w:val="001A27CA"/>
    <w:rsid w:val="001A315D"/>
    <w:rsid w:val="001A6790"/>
    <w:rsid w:val="001B03A6"/>
    <w:rsid w:val="001B5005"/>
    <w:rsid w:val="001B6D5C"/>
    <w:rsid w:val="001C0F87"/>
    <w:rsid w:val="001C16FA"/>
    <w:rsid w:val="001C45BF"/>
    <w:rsid w:val="001C5B67"/>
    <w:rsid w:val="001D79EF"/>
    <w:rsid w:val="001E55A2"/>
    <w:rsid w:val="001E7789"/>
    <w:rsid w:val="001F2B0C"/>
    <w:rsid w:val="001F4F5B"/>
    <w:rsid w:val="001F73F1"/>
    <w:rsid w:val="00200014"/>
    <w:rsid w:val="002017AB"/>
    <w:rsid w:val="00204F27"/>
    <w:rsid w:val="00211748"/>
    <w:rsid w:val="00211EFE"/>
    <w:rsid w:val="00215D01"/>
    <w:rsid w:val="00221A38"/>
    <w:rsid w:val="00222FC3"/>
    <w:rsid w:val="00227054"/>
    <w:rsid w:val="002270C7"/>
    <w:rsid w:val="00231626"/>
    <w:rsid w:val="00231FFA"/>
    <w:rsid w:val="002325C6"/>
    <w:rsid w:val="00233B84"/>
    <w:rsid w:val="00236383"/>
    <w:rsid w:val="0023714B"/>
    <w:rsid w:val="0023780E"/>
    <w:rsid w:val="00242BF6"/>
    <w:rsid w:val="00244239"/>
    <w:rsid w:val="002469AC"/>
    <w:rsid w:val="002528D8"/>
    <w:rsid w:val="002601F2"/>
    <w:rsid w:val="0026791C"/>
    <w:rsid w:val="00276CF3"/>
    <w:rsid w:val="00282248"/>
    <w:rsid w:val="00282E43"/>
    <w:rsid w:val="00283D55"/>
    <w:rsid w:val="00294E5B"/>
    <w:rsid w:val="00295862"/>
    <w:rsid w:val="0029688F"/>
    <w:rsid w:val="002A082E"/>
    <w:rsid w:val="002A57B6"/>
    <w:rsid w:val="002A63D8"/>
    <w:rsid w:val="002A796C"/>
    <w:rsid w:val="002B2318"/>
    <w:rsid w:val="002B2921"/>
    <w:rsid w:val="002B54D9"/>
    <w:rsid w:val="002B72EE"/>
    <w:rsid w:val="002C13CE"/>
    <w:rsid w:val="002C142F"/>
    <w:rsid w:val="002C4C66"/>
    <w:rsid w:val="002C5279"/>
    <w:rsid w:val="002C5708"/>
    <w:rsid w:val="002C5872"/>
    <w:rsid w:val="002C6DE2"/>
    <w:rsid w:val="002D112A"/>
    <w:rsid w:val="002D12AA"/>
    <w:rsid w:val="002D5E2C"/>
    <w:rsid w:val="002E07E5"/>
    <w:rsid w:val="002E1C82"/>
    <w:rsid w:val="002E1F6A"/>
    <w:rsid w:val="002E47B1"/>
    <w:rsid w:val="002E62E3"/>
    <w:rsid w:val="002E6663"/>
    <w:rsid w:val="002F1810"/>
    <w:rsid w:val="002F4838"/>
    <w:rsid w:val="002F7501"/>
    <w:rsid w:val="00302051"/>
    <w:rsid w:val="00306CD8"/>
    <w:rsid w:val="00307867"/>
    <w:rsid w:val="00311C22"/>
    <w:rsid w:val="00312316"/>
    <w:rsid w:val="00312BF0"/>
    <w:rsid w:val="00320601"/>
    <w:rsid w:val="00324503"/>
    <w:rsid w:val="00326D48"/>
    <w:rsid w:val="00327051"/>
    <w:rsid w:val="00327C5E"/>
    <w:rsid w:val="003350C2"/>
    <w:rsid w:val="00336E25"/>
    <w:rsid w:val="0034496F"/>
    <w:rsid w:val="00344EA1"/>
    <w:rsid w:val="00351317"/>
    <w:rsid w:val="00352014"/>
    <w:rsid w:val="0035366D"/>
    <w:rsid w:val="00362840"/>
    <w:rsid w:val="00365489"/>
    <w:rsid w:val="00365F78"/>
    <w:rsid w:val="003665A1"/>
    <w:rsid w:val="00367C4D"/>
    <w:rsid w:val="00375C63"/>
    <w:rsid w:val="00377296"/>
    <w:rsid w:val="00381D97"/>
    <w:rsid w:val="003825F5"/>
    <w:rsid w:val="003830E2"/>
    <w:rsid w:val="003855FA"/>
    <w:rsid w:val="003870F6"/>
    <w:rsid w:val="00390B06"/>
    <w:rsid w:val="0039204F"/>
    <w:rsid w:val="00394692"/>
    <w:rsid w:val="003A4465"/>
    <w:rsid w:val="003B3DFD"/>
    <w:rsid w:val="003C0739"/>
    <w:rsid w:val="003C1C03"/>
    <w:rsid w:val="003C6EA2"/>
    <w:rsid w:val="003C7DE6"/>
    <w:rsid w:val="003D3E9A"/>
    <w:rsid w:val="003D4186"/>
    <w:rsid w:val="003D5CB1"/>
    <w:rsid w:val="003E0020"/>
    <w:rsid w:val="003E1A43"/>
    <w:rsid w:val="003E2349"/>
    <w:rsid w:val="003E2787"/>
    <w:rsid w:val="003F6887"/>
    <w:rsid w:val="004008F2"/>
    <w:rsid w:val="0040109C"/>
    <w:rsid w:val="004032A9"/>
    <w:rsid w:val="004076DE"/>
    <w:rsid w:val="00407852"/>
    <w:rsid w:val="00410F15"/>
    <w:rsid w:val="00417114"/>
    <w:rsid w:val="0042027B"/>
    <w:rsid w:val="004207A7"/>
    <w:rsid w:val="0042284E"/>
    <w:rsid w:val="00426F78"/>
    <w:rsid w:val="004271B8"/>
    <w:rsid w:val="00433D28"/>
    <w:rsid w:val="004347A1"/>
    <w:rsid w:val="00440CC5"/>
    <w:rsid w:val="00442169"/>
    <w:rsid w:val="004439C8"/>
    <w:rsid w:val="004448FA"/>
    <w:rsid w:val="0045035A"/>
    <w:rsid w:val="00451420"/>
    <w:rsid w:val="00454FCB"/>
    <w:rsid w:val="00455E8F"/>
    <w:rsid w:val="00460C62"/>
    <w:rsid w:val="0046477E"/>
    <w:rsid w:val="00471B93"/>
    <w:rsid w:val="00474F14"/>
    <w:rsid w:val="00476EBA"/>
    <w:rsid w:val="004774F2"/>
    <w:rsid w:val="004778A4"/>
    <w:rsid w:val="004835A9"/>
    <w:rsid w:val="004843BF"/>
    <w:rsid w:val="00484B93"/>
    <w:rsid w:val="00486D98"/>
    <w:rsid w:val="004A109C"/>
    <w:rsid w:val="004A28FC"/>
    <w:rsid w:val="004B0EBA"/>
    <w:rsid w:val="004B225B"/>
    <w:rsid w:val="004B2DE6"/>
    <w:rsid w:val="004B3201"/>
    <w:rsid w:val="004B568C"/>
    <w:rsid w:val="004B5B72"/>
    <w:rsid w:val="004B7C72"/>
    <w:rsid w:val="004C2700"/>
    <w:rsid w:val="004C703C"/>
    <w:rsid w:val="004C75C6"/>
    <w:rsid w:val="004D057D"/>
    <w:rsid w:val="004D1C0E"/>
    <w:rsid w:val="004D3879"/>
    <w:rsid w:val="004E2659"/>
    <w:rsid w:val="004F3A9A"/>
    <w:rsid w:val="004F3F4A"/>
    <w:rsid w:val="004F75F4"/>
    <w:rsid w:val="005025E6"/>
    <w:rsid w:val="00503919"/>
    <w:rsid w:val="005049FE"/>
    <w:rsid w:val="00504E34"/>
    <w:rsid w:val="00510D02"/>
    <w:rsid w:val="00511796"/>
    <w:rsid w:val="00514703"/>
    <w:rsid w:val="00517644"/>
    <w:rsid w:val="00530326"/>
    <w:rsid w:val="00532757"/>
    <w:rsid w:val="00532CC6"/>
    <w:rsid w:val="0053318C"/>
    <w:rsid w:val="0054294F"/>
    <w:rsid w:val="00560B12"/>
    <w:rsid w:val="005615AA"/>
    <w:rsid w:val="00563F1C"/>
    <w:rsid w:val="0057416E"/>
    <w:rsid w:val="00582132"/>
    <w:rsid w:val="005833C9"/>
    <w:rsid w:val="00587669"/>
    <w:rsid w:val="0059575A"/>
    <w:rsid w:val="005960DA"/>
    <w:rsid w:val="005A06EA"/>
    <w:rsid w:val="005A3C9D"/>
    <w:rsid w:val="005A7919"/>
    <w:rsid w:val="005B08D1"/>
    <w:rsid w:val="005B4EEA"/>
    <w:rsid w:val="005B5115"/>
    <w:rsid w:val="005B58B1"/>
    <w:rsid w:val="005B6F64"/>
    <w:rsid w:val="005B71D3"/>
    <w:rsid w:val="005B79B4"/>
    <w:rsid w:val="005C43C2"/>
    <w:rsid w:val="005D422B"/>
    <w:rsid w:val="005D573D"/>
    <w:rsid w:val="005E0417"/>
    <w:rsid w:val="005E1050"/>
    <w:rsid w:val="005F0E8E"/>
    <w:rsid w:val="005F135B"/>
    <w:rsid w:val="005F2225"/>
    <w:rsid w:val="005F5FA5"/>
    <w:rsid w:val="00600354"/>
    <w:rsid w:val="006030F9"/>
    <w:rsid w:val="00603887"/>
    <w:rsid w:val="00604AC7"/>
    <w:rsid w:val="00605BFA"/>
    <w:rsid w:val="00614554"/>
    <w:rsid w:val="006156CA"/>
    <w:rsid w:val="00616955"/>
    <w:rsid w:val="0063036D"/>
    <w:rsid w:val="00631CE1"/>
    <w:rsid w:val="00637370"/>
    <w:rsid w:val="00641713"/>
    <w:rsid w:val="00642B0F"/>
    <w:rsid w:val="00643DB5"/>
    <w:rsid w:val="00645463"/>
    <w:rsid w:val="00646825"/>
    <w:rsid w:val="006469B0"/>
    <w:rsid w:val="00651DDE"/>
    <w:rsid w:val="00654AD0"/>
    <w:rsid w:val="00655309"/>
    <w:rsid w:val="00656339"/>
    <w:rsid w:val="0065686F"/>
    <w:rsid w:val="006568C3"/>
    <w:rsid w:val="00673454"/>
    <w:rsid w:val="006765F2"/>
    <w:rsid w:val="00676D95"/>
    <w:rsid w:val="006853FD"/>
    <w:rsid w:val="00686EF5"/>
    <w:rsid w:val="00694D18"/>
    <w:rsid w:val="0069520B"/>
    <w:rsid w:val="0069561C"/>
    <w:rsid w:val="006961A1"/>
    <w:rsid w:val="00696488"/>
    <w:rsid w:val="006A1510"/>
    <w:rsid w:val="006A4905"/>
    <w:rsid w:val="006A6A1C"/>
    <w:rsid w:val="006B1469"/>
    <w:rsid w:val="006B1CC7"/>
    <w:rsid w:val="006B2080"/>
    <w:rsid w:val="006B462A"/>
    <w:rsid w:val="006C1340"/>
    <w:rsid w:val="006C1787"/>
    <w:rsid w:val="006C7540"/>
    <w:rsid w:val="006D29FF"/>
    <w:rsid w:val="006D36E0"/>
    <w:rsid w:val="006D7AC3"/>
    <w:rsid w:val="006E081C"/>
    <w:rsid w:val="006E3946"/>
    <w:rsid w:val="006F39B1"/>
    <w:rsid w:val="006F424A"/>
    <w:rsid w:val="006F4A26"/>
    <w:rsid w:val="006F4B0F"/>
    <w:rsid w:val="007001BF"/>
    <w:rsid w:val="00700482"/>
    <w:rsid w:val="00703D58"/>
    <w:rsid w:val="00710050"/>
    <w:rsid w:val="007133C9"/>
    <w:rsid w:val="007150E8"/>
    <w:rsid w:val="007161BA"/>
    <w:rsid w:val="00716DC1"/>
    <w:rsid w:val="00717AB0"/>
    <w:rsid w:val="00721D9F"/>
    <w:rsid w:val="00723480"/>
    <w:rsid w:val="00726D94"/>
    <w:rsid w:val="0073071F"/>
    <w:rsid w:val="007314F1"/>
    <w:rsid w:val="00736073"/>
    <w:rsid w:val="00736716"/>
    <w:rsid w:val="00741FFE"/>
    <w:rsid w:val="00742387"/>
    <w:rsid w:val="007455C3"/>
    <w:rsid w:val="00760637"/>
    <w:rsid w:val="00763599"/>
    <w:rsid w:val="007650CF"/>
    <w:rsid w:val="00767F07"/>
    <w:rsid w:val="00772C28"/>
    <w:rsid w:val="007730B3"/>
    <w:rsid w:val="00775E29"/>
    <w:rsid w:val="0077702A"/>
    <w:rsid w:val="00781689"/>
    <w:rsid w:val="0078327A"/>
    <w:rsid w:val="00785B8E"/>
    <w:rsid w:val="00787C44"/>
    <w:rsid w:val="0079480C"/>
    <w:rsid w:val="00796332"/>
    <w:rsid w:val="007A03EC"/>
    <w:rsid w:val="007A489B"/>
    <w:rsid w:val="007A7C37"/>
    <w:rsid w:val="007B1EA6"/>
    <w:rsid w:val="007B6E6C"/>
    <w:rsid w:val="007C4432"/>
    <w:rsid w:val="007C70C3"/>
    <w:rsid w:val="007D38BD"/>
    <w:rsid w:val="007D6587"/>
    <w:rsid w:val="007D663C"/>
    <w:rsid w:val="007E3512"/>
    <w:rsid w:val="007E51C8"/>
    <w:rsid w:val="007E70BC"/>
    <w:rsid w:val="007E7713"/>
    <w:rsid w:val="007F3B9F"/>
    <w:rsid w:val="007F459D"/>
    <w:rsid w:val="00800EC6"/>
    <w:rsid w:val="00807B7B"/>
    <w:rsid w:val="00817A08"/>
    <w:rsid w:val="0082348A"/>
    <w:rsid w:val="00833671"/>
    <w:rsid w:val="008353EF"/>
    <w:rsid w:val="008378D6"/>
    <w:rsid w:val="00841233"/>
    <w:rsid w:val="00841DE3"/>
    <w:rsid w:val="00845744"/>
    <w:rsid w:val="00850C29"/>
    <w:rsid w:val="00850EF9"/>
    <w:rsid w:val="008523FC"/>
    <w:rsid w:val="0086462A"/>
    <w:rsid w:val="00871331"/>
    <w:rsid w:val="008741E7"/>
    <w:rsid w:val="008745F1"/>
    <w:rsid w:val="00876D2B"/>
    <w:rsid w:val="00885BA3"/>
    <w:rsid w:val="00886A22"/>
    <w:rsid w:val="00894B66"/>
    <w:rsid w:val="00895946"/>
    <w:rsid w:val="008A0557"/>
    <w:rsid w:val="008A1B20"/>
    <w:rsid w:val="008A2D1D"/>
    <w:rsid w:val="008A5C13"/>
    <w:rsid w:val="008A6324"/>
    <w:rsid w:val="008A77F5"/>
    <w:rsid w:val="008B14FF"/>
    <w:rsid w:val="008B325E"/>
    <w:rsid w:val="008B6F4E"/>
    <w:rsid w:val="008C1A7A"/>
    <w:rsid w:val="008C3B99"/>
    <w:rsid w:val="008D0BC2"/>
    <w:rsid w:val="008D353A"/>
    <w:rsid w:val="008D3615"/>
    <w:rsid w:val="008D3EAE"/>
    <w:rsid w:val="008E01F8"/>
    <w:rsid w:val="008E0498"/>
    <w:rsid w:val="008E430B"/>
    <w:rsid w:val="008E5058"/>
    <w:rsid w:val="008E591F"/>
    <w:rsid w:val="008E649C"/>
    <w:rsid w:val="008E6A46"/>
    <w:rsid w:val="008F1127"/>
    <w:rsid w:val="008F29B2"/>
    <w:rsid w:val="008F54D8"/>
    <w:rsid w:val="008F5554"/>
    <w:rsid w:val="008F7D64"/>
    <w:rsid w:val="009035BD"/>
    <w:rsid w:val="00903880"/>
    <w:rsid w:val="00906086"/>
    <w:rsid w:val="0090729A"/>
    <w:rsid w:val="00913A53"/>
    <w:rsid w:val="00914607"/>
    <w:rsid w:val="0091785E"/>
    <w:rsid w:val="0092088E"/>
    <w:rsid w:val="00920DF1"/>
    <w:rsid w:val="0092125C"/>
    <w:rsid w:val="0092409B"/>
    <w:rsid w:val="00926BC6"/>
    <w:rsid w:val="009274AC"/>
    <w:rsid w:val="00932A37"/>
    <w:rsid w:val="00935FD7"/>
    <w:rsid w:val="009410C2"/>
    <w:rsid w:val="009439D3"/>
    <w:rsid w:val="00944524"/>
    <w:rsid w:val="00945664"/>
    <w:rsid w:val="00947027"/>
    <w:rsid w:val="00950883"/>
    <w:rsid w:val="00953F03"/>
    <w:rsid w:val="009563CF"/>
    <w:rsid w:val="009574EB"/>
    <w:rsid w:val="00957564"/>
    <w:rsid w:val="00963E0B"/>
    <w:rsid w:val="0096502E"/>
    <w:rsid w:val="00966A64"/>
    <w:rsid w:val="00971DB3"/>
    <w:rsid w:val="00971E90"/>
    <w:rsid w:val="00972C20"/>
    <w:rsid w:val="00973290"/>
    <w:rsid w:val="0097736F"/>
    <w:rsid w:val="00980C64"/>
    <w:rsid w:val="009813E9"/>
    <w:rsid w:val="0098529A"/>
    <w:rsid w:val="00990D26"/>
    <w:rsid w:val="00994CB1"/>
    <w:rsid w:val="009A1AFD"/>
    <w:rsid w:val="009A2EB8"/>
    <w:rsid w:val="009A56A8"/>
    <w:rsid w:val="009A7C3D"/>
    <w:rsid w:val="009B1304"/>
    <w:rsid w:val="009B59F3"/>
    <w:rsid w:val="009C04D2"/>
    <w:rsid w:val="009C10A1"/>
    <w:rsid w:val="009C22CB"/>
    <w:rsid w:val="009C258B"/>
    <w:rsid w:val="009C45EC"/>
    <w:rsid w:val="009C6764"/>
    <w:rsid w:val="009C6DB9"/>
    <w:rsid w:val="009D13D8"/>
    <w:rsid w:val="009E394B"/>
    <w:rsid w:val="009F3E62"/>
    <w:rsid w:val="00A00332"/>
    <w:rsid w:val="00A02EAB"/>
    <w:rsid w:val="00A0390E"/>
    <w:rsid w:val="00A03ED1"/>
    <w:rsid w:val="00A05D8A"/>
    <w:rsid w:val="00A10A37"/>
    <w:rsid w:val="00A10E58"/>
    <w:rsid w:val="00A10F6B"/>
    <w:rsid w:val="00A12D91"/>
    <w:rsid w:val="00A1394E"/>
    <w:rsid w:val="00A152DD"/>
    <w:rsid w:val="00A154BD"/>
    <w:rsid w:val="00A159F2"/>
    <w:rsid w:val="00A239BE"/>
    <w:rsid w:val="00A305C5"/>
    <w:rsid w:val="00A32266"/>
    <w:rsid w:val="00A32E43"/>
    <w:rsid w:val="00A42605"/>
    <w:rsid w:val="00A44279"/>
    <w:rsid w:val="00A44D12"/>
    <w:rsid w:val="00A45732"/>
    <w:rsid w:val="00A511BC"/>
    <w:rsid w:val="00A53FED"/>
    <w:rsid w:val="00A60283"/>
    <w:rsid w:val="00A614CD"/>
    <w:rsid w:val="00A65D01"/>
    <w:rsid w:val="00A6609D"/>
    <w:rsid w:val="00A6750F"/>
    <w:rsid w:val="00A7082C"/>
    <w:rsid w:val="00A72153"/>
    <w:rsid w:val="00A72B86"/>
    <w:rsid w:val="00A73268"/>
    <w:rsid w:val="00A74C04"/>
    <w:rsid w:val="00A761A8"/>
    <w:rsid w:val="00A80005"/>
    <w:rsid w:val="00A862D2"/>
    <w:rsid w:val="00A94D2D"/>
    <w:rsid w:val="00AB50E5"/>
    <w:rsid w:val="00AB5A5B"/>
    <w:rsid w:val="00AB7A55"/>
    <w:rsid w:val="00AC1B4D"/>
    <w:rsid w:val="00AC7E10"/>
    <w:rsid w:val="00AD26AC"/>
    <w:rsid w:val="00AD4E96"/>
    <w:rsid w:val="00AD54E5"/>
    <w:rsid w:val="00AD7CC9"/>
    <w:rsid w:val="00AE2379"/>
    <w:rsid w:val="00AE5644"/>
    <w:rsid w:val="00AE5DE1"/>
    <w:rsid w:val="00AE61A6"/>
    <w:rsid w:val="00AE73B9"/>
    <w:rsid w:val="00AF02B4"/>
    <w:rsid w:val="00AF1188"/>
    <w:rsid w:val="00AF18D4"/>
    <w:rsid w:val="00AF1FA3"/>
    <w:rsid w:val="00AF2ABA"/>
    <w:rsid w:val="00B0272A"/>
    <w:rsid w:val="00B06798"/>
    <w:rsid w:val="00B1183B"/>
    <w:rsid w:val="00B1733C"/>
    <w:rsid w:val="00B20F2C"/>
    <w:rsid w:val="00B251FC"/>
    <w:rsid w:val="00B301E3"/>
    <w:rsid w:val="00B315D6"/>
    <w:rsid w:val="00B37C5F"/>
    <w:rsid w:val="00B40138"/>
    <w:rsid w:val="00B42C3B"/>
    <w:rsid w:val="00B44E5C"/>
    <w:rsid w:val="00B45885"/>
    <w:rsid w:val="00B45E03"/>
    <w:rsid w:val="00B53359"/>
    <w:rsid w:val="00B62C22"/>
    <w:rsid w:val="00B6716D"/>
    <w:rsid w:val="00B87041"/>
    <w:rsid w:val="00B87939"/>
    <w:rsid w:val="00B92942"/>
    <w:rsid w:val="00B958F9"/>
    <w:rsid w:val="00B967E5"/>
    <w:rsid w:val="00BA3B23"/>
    <w:rsid w:val="00BA76D8"/>
    <w:rsid w:val="00BA7BC3"/>
    <w:rsid w:val="00BB19E5"/>
    <w:rsid w:val="00BB3BB6"/>
    <w:rsid w:val="00BB3EFE"/>
    <w:rsid w:val="00BB6A19"/>
    <w:rsid w:val="00BC226F"/>
    <w:rsid w:val="00BC3468"/>
    <w:rsid w:val="00BC34B7"/>
    <w:rsid w:val="00BC4887"/>
    <w:rsid w:val="00BC652A"/>
    <w:rsid w:val="00BC67D2"/>
    <w:rsid w:val="00BC7BA2"/>
    <w:rsid w:val="00BD0410"/>
    <w:rsid w:val="00BD1467"/>
    <w:rsid w:val="00BD29CE"/>
    <w:rsid w:val="00BD4365"/>
    <w:rsid w:val="00BD6E44"/>
    <w:rsid w:val="00BD749A"/>
    <w:rsid w:val="00BE09B1"/>
    <w:rsid w:val="00BE75FE"/>
    <w:rsid w:val="00BF1018"/>
    <w:rsid w:val="00BF6306"/>
    <w:rsid w:val="00C00F22"/>
    <w:rsid w:val="00C01341"/>
    <w:rsid w:val="00C02350"/>
    <w:rsid w:val="00C051EE"/>
    <w:rsid w:val="00C102BC"/>
    <w:rsid w:val="00C1102D"/>
    <w:rsid w:val="00C1273E"/>
    <w:rsid w:val="00C16926"/>
    <w:rsid w:val="00C16FD3"/>
    <w:rsid w:val="00C2318D"/>
    <w:rsid w:val="00C25D5E"/>
    <w:rsid w:val="00C2766A"/>
    <w:rsid w:val="00C329E0"/>
    <w:rsid w:val="00C32E6E"/>
    <w:rsid w:val="00C41E00"/>
    <w:rsid w:val="00C43822"/>
    <w:rsid w:val="00C5003D"/>
    <w:rsid w:val="00C5290D"/>
    <w:rsid w:val="00C66EE4"/>
    <w:rsid w:val="00C7235C"/>
    <w:rsid w:val="00C739F9"/>
    <w:rsid w:val="00C80EBF"/>
    <w:rsid w:val="00C83126"/>
    <w:rsid w:val="00C86D48"/>
    <w:rsid w:val="00C9050E"/>
    <w:rsid w:val="00C90565"/>
    <w:rsid w:val="00C90808"/>
    <w:rsid w:val="00C918ED"/>
    <w:rsid w:val="00C928AA"/>
    <w:rsid w:val="00C932F4"/>
    <w:rsid w:val="00C939BA"/>
    <w:rsid w:val="00CA1B1A"/>
    <w:rsid w:val="00CA40C8"/>
    <w:rsid w:val="00CA44AF"/>
    <w:rsid w:val="00CB2C47"/>
    <w:rsid w:val="00CB2D40"/>
    <w:rsid w:val="00CB7BD1"/>
    <w:rsid w:val="00CC074D"/>
    <w:rsid w:val="00CC39B8"/>
    <w:rsid w:val="00CC4FBE"/>
    <w:rsid w:val="00CD0380"/>
    <w:rsid w:val="00CD4EDB"/>
    <w:rsid w:val="00CD6C7E"/>
    <w:rsid w:val="00CE3A66"/>
    <w:rsid w:val="00CF2878"/>
    <w:rsid w:val="00CF3077"/>
    <w:rsid w:val="00CF7DEC"/>
    <w:rsid w:val="00D1649D"/>
    <w:rsid w:val="00D317C2"/>
    <w:rsid w:val="00D31ABB"/>
    <w:rsid w:val="00D33C76"/>
    <w:rsid w:val="00D444F3"/>
    <w:rsid w:val="00D512A9"/>
    <w:rsid w:val="00D52542"/>
    <w:rsid w:val="00D53DE2"/>
    <w:rsid w:val="00D55270"/>
    <w:rsid w:val="00D60187"/>
    <w:rsid w:val="00D61470"/>
    <w:rsid w:val="00D6163B"/>
    <w:rsid w:val="00D6701D"/>
    <w:rsid w:val="00D67D43"/>
    <w:rsid w:val="00D74650"/>
    <w:rsid w:val="00D86135"/>
    <w:rsid w:val="00D86AAF"/>
    <w:rsid w:val="00D90FEB"/>
    <w:rsid w:val="00D918A9"/>
    <w:rsid w:val="00D922E8"/>
    <w:rsid w:val="00D93837"/>
    <w:rsid w:val="00DA4767"/>
    <w:rsid w:val="00DA7D53"/>
    <w:rsid w:val="00DB2AAB"/>
    <w:rsid w:val="00DC1C9B"/>
    <w:rsid w:val="00DC3437"/>
    <w:rsid w:val="00DD13DD"/>
    <w:rsid w:val="00DD3F65"/>
    <w:rsid w:val="00DD4787"/>
    <w:rsid w:val="00DD4F98"/>
    <w:rsid w:val="00DD7DB1"/>
    <w:rsid w:val="00DD7EE8"/>
    <w:rsid w:val="00DE0B19"/>
    <w:rsid w:val="00DE4307"/>
    <w:rsid w:val="00DE475C"/>
    <w:rsid w:val="00DE67B2"/>
    <w:rsid w:val="00DE6BF2"/>
    <w:rsid w:val="00DE70A4"/>
    <w:rsid w:val="00DE7C6D"/>
    <w:rsid w:val="00DF0C7A"/>
    <w:rsid w:val="00DF253A"/>
    <w:rsid w:val="00DF4BF9"/>
    <w:rsid w:val="00DF5501"/>
    <w:rsid w:val="00DF5CE3"/>
    <w:rsid w:val="00DF65C2"/>
    <w:rsid w:val="00E0147F"/>
    <w:rsid w:val="00E028BF"/>
    <w:rsid w:val="00E035D1"/>
    <w:rsid w:val="00E037DD"/>
    <w:rsid w:val="00E04B64"/>
    <w:rsid w:val="00E13312"/>
    <w:rsid w:val="00E15067"/>
    <w:rsid w:val="00E16B49"/>
    <w:rsid w:val="00E27743"/>
    <w:rsid w:val="00E4600D"/>
    <w:rsid w:val="00E5342D"/>
    <w:rsid w:val="00E63395"/>
    <w:rsid w:val="00E67E21"/>
    <w:rsid w:val="00E736E4"/>
    <w:rsid w:val="00E74112"/>
    <w:rsid w:val="00E7458A"/>
    <w:rsid w:val="00E75C26"/>
    <w:rsid w:val="00E762BA"/>
    <w:rsid w:val="00E77B7E"/>
    <w:rsid w:val="00E817B4"/>
    <w:rsid w:val="00E81A94"/>
    <w:rsid w:val="00E8209C"/>
    <w:rsid w:val="00E842B1"/>
    <w:rsid w:val="00E877AF"/>
    <w:rsid w:val="00E87C8D"/>
    <w:rsid w:val="00EA1127"/>
    <w:rsid w:val="00EA2355"/>
    <w:rsid w:val="00EA4036"/>
    <w:rsid w:val="00EA624E"/>
    <w:rsid w:val="00EA67A5"/>
    <w:rsid w:val="00EB0798"/>
    <w:rsid w:val="00EB1C32"/>
    <w:rsid w:val="00EB2817"/>
    <w:rsid w:val="00EB41B1"/>
    <w:rsid w:val="00EB474F"/>
    <w:rsid w:val="00EC29ED"/>
    <w:rsid w:val="00ED12FC"/>
    <w:rsid w:val="00ED21B0"/>
    <w:rsid w:val="00ED2D15"/>
    <w:rsid w:val="00EE1D78"/>
    <w:rsid w:val="00EF0E25"/>
    <w:rsid w:val="00EF1762"/>
    <w:rsid w:val="00F01031"/>
    <w:rsid w:val="00F02C2D"/>
    <w:rsid w:val="00F169B9"/>
    <w:rsid w:val="00F16EA1"/>
    <w:rsid w:val="00F17842"/>
    <w:rsid w:val="00F26B04"/>
    <w:rsid w:val="00F2797C"/>
    <w:rsid w:val="00F27D20"/>
    <w:rsid w:val="00F34F5B"/>
    <w:rsid w:val="00F3648F"/>
    <w:rsid w:val="00F37E4C"/>
    <w:rsid w:val="00F40FB3"/>
    <w:rsid w:val="00F41878"/>
    <w:rsid w:val="00F4314F"/>
    <w:rsid w:val="00F473E4"/>
    <w:rsid w:val="00F50454"/>
    <w:rsid w:val="00F53474"/>
    <w:rsid w:val="00F54B06"/>
    <w:rsid w:val="00F54D9C"/>
    <w:rsid w:val="00F557D6"/>
    <w:rsid w:val="00F624BB"/>
    <w:rsid w:val="00F671CE"/>
    <w:rsid w:val="00F67CC9"/>
    <w:rsid w:val="00F70AF1"/>
    <w:rsid w:val="00F7214F"/>
    <w:rsid w:val="00F76CA5"/>
    <w:rsid w:val="00F77CD7"/>
    <w:rsid w:val="00F80127"/>
    <w:rsid w:val="00F80861"/>
    <w:rsid w:val="00F92B69"/>
    <w:rsid w:val="00FA4088"/>
    <w:rsid w:val="00FB34C1"/>
    <w:rsid w:val="00FB64E1"/>
    <w:rsid w:val="00FB65D6"/>
    <w:rsid w:val="00FB6E42"/>
    <w:rsid w:val="00FC0B7B"/>
    <w:rsid w:val="00FC209C"/>
    <w:rsid w:val="00FD2A88"/>
    <w:rsid w:val="00FE0476"/>
    <w:rsid w:val="00FE2FC8"/>
    <w:rsid w:val="00FE54E5"/>
    <w:rsid w:val="00FE6534"/>
    <w:rsid w:val="00FF1DC9"/>
    <w:rsid w:val="00FF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17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2A57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FontStyle63">
    <w:name w:val="Font Style63"/>
    <w:basedOn w:val="a0"/>
    <w:rsid w:val="002A57B6"/>
    <w:rPr>
      <w:rFonts w:ascii="Palatino Linotype" w:hAnsi="Palatino Linotype" w:cs="Palatino Linotype"/>
      <w:sz w:val="14"/>
      <w:szCs w:val="14"/>
    </w:rPr>
  </w:style>
  <w:style w:type="character" w:customStyle="1" w:styleId="1">
    <w:name w:val="Основной текст1"/>
    <w:basedOn w:val="a0"/>
    <w:rsid w:val="002A57B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paragraph" w:styleId="a4">
    <w:name w:val="footnote text"/>
    <w:basedOn w:val="a"/>
    <w:link w:val="a5"/>
    <w:uiPriority w:val="99"/>
    <w:semiHidden/>
    <w:unhideWhenUsed/>
    <w:rsid w:val="002A57B6"/>
    <w:pPr>
      <w:widowControl w:val="0"/>
      <w:autoSpaceDE/>
      <w:autoSpaceDN/>
    </w:pPr>
    <w:rPr>
      <w:rFonts w:ascii="Courier New" w:eastAsia="Courier New" w:hAnsi="Courier New" w:cs="Courier New"/>
      <w:color w:val="000000"/>
      <w:lang w:val="en-US" w:eastAsia="en-GB"/>
    </w:rPr>
  </w:style>
  <w:style w:type="character" w:customStyle="1" w:styleId="a5">
    <w:name w:val="Текст сноски Знак"/>
    <w:basedOn w:val="a0"/>
    <w:link w:val="a4"/>
    <w:uiPriority w:val="99"/>
    <w:semiHidden/>
    <w:rsid w:val="002A57B6"/>
    <w:rPr>
      <w:rFonts w:ascii="Courier New" w:eastAsia="Courier New" w:hAnsi="Courier New" w:cs="Courier New"/>
      <w:color w:val="000000"/>
      <w:sz w:val="20"/>
      <w:szCs w:val="20"/>
      <w:lang w:val="en-US" w:eastAsia="en-GB"/>
    </w:rPr>
  </w:style>
  <w:style w:type="character" w:styleId="a6">
    <w:name w:val="footnote reference"/>
    <w:basedOn w:val="a0"/>
    <w:uiPriority w:val="99"/>
    <w:semiHidden/>
    <w:unhideWhenUsed/>
    <w:rsid w:val="002A57B6"/>
    <w:rPr>
      <w:vertAlign w:val="superscript"/>
    </w:rPr>
  </w:style>
  <w:style w:type="paragraph" w:styleId="a7">
    <w:name w:val="List Paragraph"/>
    <w:basedOn w:val="a"/>
    <w:uiPriority w:val="34"/>
    <w:qFormat/>
    <w:rsid w:val="002A57B6"/>
    <w:pPr>
      <w:widowControl w:val="0"/>
      <w:autoSpaceDE/>
      <w:autoSpaceDN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val="en-US" w:eastAsia="en-GB"/>
    </w:rPr>
  </w:style>
  <w:style w:type="paragraph" w:styleId="a8">
    <w:name w:val="header"/>
    <w:basedOn w:val="a"/>
    <w:link w:val="a9"/>
    <w:uiPriority w:val="99"/>
    <w:unhideWhenUsed/>
    <w:rsid w:val="00D33C7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33C76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33C7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33C76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Placeholder Text"/>
    <w:basedOn w:val="a0"/>
    <w:uiPriority w:val="99"/>
    <w:semiHidden/>
    <w:rsid w:val="00651DDE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651DD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DDE"/>
    <w:rPr>
      <w:rFonts w:ascii="Tahoma" w:eastAsia="Times New Roman" w:hAnsi="Tahoma" w:cs="Tahoma"/>
      <w:sz w:val="16"/>
      <w:szCs w:val="16"/>
    </w:rPr>
  </w:style>
  <w:style w:type="character" w:customStyle="1" w:styleId="mqInternal">
    <w:name w:val="mqInternal"/>
    <w:uiPriority w:val="99"/>
    <w:rsid w:val="00EA4036"/>
    <w:rPr>
      <w:color w:val="800000"/>
      <w:sz w:val="20"/>
    </w:rPr>
  </w:style>
  <w:style w:type="paragraph" w:styleId="HTML">
    <w:name w:val="HTML Preformatted"/>
    <w:basedOn w:val="a"/>
    <w:link w:val="HTML0"/>
    <w:uiPriority w:val="99"/>
    <w:semiHidden/>
    <w:unhideWhenUsed/>
    <w:rsid w:val="008B1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14F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070143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070143"/>
  </w:style>
  <w:style w:type="character" w:customStyle="1" w:styleId="af1">
    <w:name w:val="Текст примечания Знак"/>
    <w:basedOn w:val="a0"/>
    <w:link w:val="af0"/>
    <w:uiPriority w:val="99"/>
    <w:rsid w:val="000701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7014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7014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e34">
    <w:name w:val="Style34"/>
    <w:basedOn w:val="a"/>
    <w:rsid w:val="000E783A"/>
    <w:pPr>
      <w:widowControl w:val="0"/>
      <w:adjustRightInd w:val="0"/>
      <w:spacing w:line="192" w:lineRule="exact"/>
      <w:jc w:val="both"/>
    </w:pPr>
    <w:rPr>
      <w:rFonts w:ascii="Palatino Linotype" w:hAnsi="Palatino Linotype"/>
      <w:sz w:val="24"/>
      <w:szCs w:val="24"/>
      <w:lang w:val="uk-UA" w:eastAsia="uk-UA"/>
    </w:rPr>
  </w:style>
  <w:style w:type="paragraph" w:customStyle="1" w:styleId="Default">
    <w:name w:val="Default"/>
    <w:rsid w:val="00135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Revision"/>
    <w:hidden/>
    <w:uiPriority w:val="99"/>
    <w:semiHidden/>
    <w:rsid w:val="00C10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ED63F-D1FF-4415-B9BB-F81C649DF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4826</TotalTime>
  <Pages>5</Pages>
  <Words>1438</Words>
  <Characters>8197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Radchenko</cp:lastModifiedBy>
  <cp:revision>209</cp:revision>
  <cp:lastPrinted>2024-11-08T09:04:00Z</cp:lastPrinted>
  <dcterms:created xsi:type="dcterms:W3CDTF">2019-11-14T14:45:00Z</dcterms:created>
  <dcterms:modified xsi:type="dcterms:W3CDTF">2024-11-08T09:38:00Z</dcterms:modified>
</cp:coreProperties>
</file>