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7C" w:rsidRDefault="00D1187C" w:rsidP="00972AD5">
      <w:pPr>
        <w:pStyle w:val="20"/>
        <w:keepNext/>
        <w:keepLines/>
        <w:shd w:val="clear" w:color="auto" w:fill="auto"/>
        <w:jc w:val="center"/>
        <w:rPr>
          <w:lang w:val="en-US"/>
        </w:rPr>
      </w:pPr>
      <w:bookmarkStart w:id="0" w:name="bookmark1"/>
    </w:p>
    <w:p w:rsidR="00972AD5" w:rsidRPr="00093D2C" w:rsidRDefault="00972AD5" w:rsidP="00972AD5">
      <w:pPr>
        <w:pStyle w:val="20"/>
        <w:keepNext/>
        <w:keepLines/>
        <w:shd w:val="clear" w:color="auto" w:fill="auto"/>
        <w:jc w:val="center"/>
        <w:rPr>
          <w:lang w:val="uk-UA"/>
        </w:rPr>
      </w:pPr>
      <w:r w:rsidRPr="00093D2C">
        <w:rPr>
          <w:lang w:val="uk-UA"/>
        </w:rPr>
        <w:t>Повідомлення</w:t>
      </w:r>
      <w:bookmarkEnd w:id="0"/>
    </w:p>
    <w:p w:rsidR="00972AD5" w:rsidRPr="00093D2C" w:rsidRDefault="00972AD5" w:rsidP="00972AD5">
      <w:pPr>
        <w:pStyle w:val="30"/>
        <w:spacing w:after="0" w:line="240" w:lineRule="auto"/>
        <w:rPr>
          <w:lang w:val="uk-UA"/>
        </w:rPr>
      </w:pPr>
      <w:r w:rsidRPr="00093D2C">
        <w:rPr>
          <w:lang w:val="uk-UA"/>
        </w:rPr>
        <w:t xml:space="preserve">про оприлюднення проекту </w:t>
      </w:r>
      <w:r w:rsidR="00093D2C" w:rsidRPr="00093D2C">
        <w:rPr>
          <w:lang w:val="uk-UA"/>
        </w:rPr>
        <w:t xml:space="preserve">Закону </w:t>
      </w:r>
      <w:r w:rsidRPr="00093D2C">
        <w:rPr>
          <w:lang w:val="uk-UA"/>
        </w:rPr>
        <w:t>України</w:t>
      </w:r>
    </w:p>
    <w:p w:rsidR="00972AD5" w:rsidRPr="00093D2C" w:rsidRDefault="00093D2C" w:rsidP="00972AD5">
      <w:pPr>
        <w:pStyle w:val="30"/>
        <w:shd w:val="clear" w:color="auto" w:fill="auto"/>
        <w:spacing w:after="0"/>
        <w:ind w:right="20"/>
        <w:rPr>
          <w:lang w:val="uk-UA"/>
        </w:rPr>
      </w:pPr>
      <w:r w:rsidRPr="00093D2C">
        <w:rPr>
          <w:lang w:val="uk-UA"/>
        </w:rPr>
        <w:t>«</w:t>
      </w:r>
      <w:r w:rsidR="005074D1" w:rsidRPr="005074D1">
        <w:rPr>
          <w:lang w:val="uk-UA"/>
        </w:rPr>
        <w:t>Про внесення змін до Закону України «Про комбіноване виробництво теплової та електричної енергії (</w:t>
      </w:r>
      <w:proofErr w:type="spellStart"/>
      <w:r w:rsidR="005074D1" w:rsidRPr="005074D1">
        <w:rPr>
          <w:lang w:val="uk-UA"/>
        </w:rPr>
        <w:t>когенерацію</w:t>
      </w:r>
      <w:proofErr w:type="spellEnd"/>
      <w:r w:rsidR="005074D1" w:rsidRPr="005074D1">
        <w:rPr>
          <w:lang w:val="uk-UA"/>
        </w:rPr>
        <w:t xml:space="preserve">) та використання скидного </w:t>
      </w:r>
      <w:proofErr w:type="spellStart"/>
      <w:r w:rsidR="005074D1" w:rsidRPr="005074D1">
        <w:rPr>
          <w:lang w:val="uk-UA"/>
        </w:rPr>
        <w:t>енергопотенціалу</w:t>
      </w:r>
      <w:proofErr w:type="spellEnd"/>
      <w:r w:rsidR="005074D1" w:rsidRPr="005074D1">
        <w:rPr>
          <w:lang w:val="uk-UA"/>
        </w:rPr>
        <w:t>» щодо розвитку високоефективної когенерації</w:t>
      </w:r>
      <w:r w:rsidRPr="00093D2C">
        <w:rPr>
          <w:lang w:val="uk-UA"/>
        </w:rPr>
        <w:t>»</w:t>
      </w:r>
    </w:p>
    <w:p w:rsidR="00972AD5" w:rsidRPr="00093D2C" w:rsidRDefault="00972AD5" w:rsidP="00972AD5">
      <w:pPr>
        <w:pStyle w:val="30"/>
        <w:shd w:val="clear" w:color="auto" w:fill="auto"/>
        <w:spacing w:after="0"/>
        <w:ind w:right="20"/>
        <w:rPr>
          <w:lang w:val="uk-UA"/>
        </w:rPr>
      </w:pP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80" w:lineRule="exact"/>
        <w:jc w:val="both"/>
        <w:rPr>
          <w:lang w:val="uk-UA"/>
        </w:rPr>
      </w:pPr>
      <w:bookmarkStart w:id="1" w:name="bookmark2"/>
      <w:r w:rsidRPr="00093D2C">
        <w:rPr>
          <w:lang w:val="uk-UA"/>
        </w:rPr>
        <w:t>Розробник:</w:t>
      </w:r>
      <w:bookmarkEnd w:id="1"/>
    </w:p>
    <w:p w:rsidR="00972AD5" w:rsidRPr="00093D2C" w:rsidRDefault="00972AD5" w:rsidP="00972AD5">
      <w:pPr>
        <w:tabs>
          <w:tab w:val="left" w:pos="284"/>
        </w:tabs>
        <w:spacing w:after="313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Державне агентство з енергоефективності та енергозбереження України.</w:t>
      </w: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17"/>
        </w:tabs>
        <w:jc w:val="both"/>
        <w:rPr>
          <w:lang w:val="uk-UA"/>
        </w:rPr>
      </w:pPr>
      <w:bookmarkStart w:id="2" w:name="bookmark3"/>
      <w:r w:rsidRPr="00093D2C">
        <w:rPr>
          <w:lang w:val="uk-UA"/>
        </w:rPr>
        <w:t>Стислий виклад змісту проекту:</w:t>
      </w:r>
      <w:bookmarkEnd w:id="2"/>
    </w:p>
    <w:p w:rsidR="00972AD5" w:rsidRPr="00093D2C" w:rsidRDefault="00972AD5" w:rsidP="00972AD5">
      <w:pPr>
        <w:tabs>
          <w:tab w:val="left" w:pos="284"/>
        </w:tabs>
        <w:spacing w:after="33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Метою, яка покладена в основу проекту </w:t>
      </w:r>
      <w:bookmarkStart w:id="3" w:name="bookmark4"/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5074D1" w:rsidRPr="005074D1">
        <w:rPr>
          <w:rFonts w:ascii="Times New Roman" w:eastAsia="Times New Roman" w:hAnsi="Times New Roman" w:cs="Times New Roman"/>
          <w:sz w:val="28"/>
          <w:szCs w:val="28"/>
          <w:lang w:val="uk-UA"/>
        </w:rPr>
        <w:t>узгодження положень чинного законодавства України з принципами та положеннями законодавства Європейського союзу в сфері розвитку високоефективної когенерації, зокрема, Директиви 2004/8/ЄС та Директиви 2012/27/ЄС</w:t>
      </w:r>
      <w:r w:rsidR="00093D2C" w:rsidRPr="00093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72AD5" w:rsidRPr="00093D2C" w:rsidRDefault="00972AD5" w:rsidP="00972AD5">
      <w:pPr>
        <w:tabs>
          <w:tab w:val="left" w:pos="284"/>
        </w:tabs>
        <w:spacing w:after="33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Спосіб оприлюднення проекту регуляторного акта:</w:t>
      </w:r>
      <w:bookmarkEnd w:id="3"/>
    </w:p>
    <w:p w:rsidR="00972AD5" w:rsidRPr="00093D2C" w:rsidRDefault="00972AD5" w:rsidP="00972AD5">
      <w:pPr>
        <w:tabs>
          <w:tab w:val="left" w:pos="284"/>
        </w:tabs>
        <w:spacing w:after="296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Проект акта, пояснювальну записку та аналіз його регуляторного впливу буде розміщено на офіційних веб-сайтах Міністерства </w:t>
      </w:r>
      <w:r w:rsidR="005074D1" w:rsidRPr="005074D1">
        <w:rPr>
          <w:rFonts w:ascii="Times New Roman" w:hAnsi="Times New Roman" w:cs="Times New Roman"/>
          <w:sz w:val="28"/>
          <w:szCs w:val="28"/>
          <w:lang w:val="uk-UA"/>
        </w:rPr>
        <w:t xml:space="preserve">енергетики </w:t>
      </w:r>
      <w:r w:rsidR="005074D1" w:rsidRPr="00265653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265653" w:rsidRPr="00265653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6" w:history="1">
        <w:r w:rsidR="00265653" w:rsidRPr="002656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http://mpe.kmu.gov.ua/</w:t>
        </w:r>
      </w:hyperlink>
      <w:r w:rsidR="00265653" w:rsidRPr="0026565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65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та Державного агентства з енергоефективності та енергозбереження України </w:t>
      </w:r>
      <w:r w:rsidRPr="00265653">
        <w:rPr>
          <w:rStyle w:val="21"/>
          <w:rFonts w:eastAsiaTheme="minorEastAsia"/>
          <w:u w:val="none"/>
          <w:lang w:val="uk-UA"/>
        </w:rPr>
        <w:t>(</w:t>
      </w:r>
      <w:hyperlink r:id="rId7" w:history="1">
        <w:r w:rsidRPr="002656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www.saee.gov.ua</w:t>
        </w:r>
      </w:hyperlink>
      <w:r w:rsidRPr="00265653">
        <w:rPr>
          <w:rFonts w:ascii="Times New Roman" w:hAnsi="Times New Roman" w:cs="Times New Roman"/>
          <w:sz w:val="28"/>
          <w:szCs w:val="28"/>
          <w:lang w:val="uk-UA" w:eastAsia="en-US" w:bidi="en-US"/>
        </w:rPr>
        <w:t>).</w:t>
      </w: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083"/>
        </w:tabs>
        <w:spacing w:line="322" w:lineRule="exact"/>
        <w:jc w:val="both"/>
        <w:rPr>
          <w:lang w:val="uk-UA"/>
        </w:rPr>
      </w:pPr>
      <w:bookmarkStart w:id="4" w:name="bookmark5"/>
      <w:r w:rsidRPr="00093D2C">
        <w:rPr>
          <w:lang w:val="uk-UA"/>
        </w:rPr>
        <w:t>Строк, протягом якого приймаються зауваження та пропозиції від фізичних та юридичних осіб, їх об’єднань:</w:t>
      </w:r>
      <w:bookmarkEnd w:id="4"/>
    </w:p>
    <w:p w:rsidR="00972AD5" w:rsidRPr="00093D2C" w:rsidRDefault="00972AD5" w:rsidP="00972AD5">
      <w:pPr>
        <w:tabs>
          <w:tab w:val="left" w:pos="284"/>
        </w:tabs>
        <w:spacing w:after="313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приймаються протягом місяця.</w:t>
      </w: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22"/>
        </w:tabs>
        <w:jc w:val="both"/>
        <w:rPr>
          <w:lang w:val="uk-UA"/>
        </w:rPr>
      </w:pPr>
      <w:bookmarkStart w:id="5" w:name="bookmark6"/>
      <w:r w:rsidRPr="00093D2C">
        <w:rPr>
          <w:lang w:val="uk-UA"/>
        </w:rPr>
        <w:t>Зауваження та пропозиції направляти на адресу:</w:t>
      </w:r>
      <w:bookmarkEnd w:id="5"/>
    </w:p>
    <w:p w:rsidR="00972AD5" w:rsidRPr="00093D2C" w:rsidRDefault="00972AD5" w:rsidP="00972AD5">
      <w:pPr>
        <w:tabs>
          <w:tab w:val="left" w:pos="28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</w:t>
      </w:r>
      <w:r w:rsidR="005074D1" w:rsidRPr="005074D1">
        <w:rPr>
          <w:rFonts w:ascii="Times New Roman" w:hAnsi="Times New Roman" w:cs="Times New Roman"/>
          <w:sz w:val="28"/>
          <w:szCs w:val="28"/>
          <w:lang w:val="uk-UA"/>
        </w:rPr>
        <w:t>енергетики України</w:t>
      </w:r>
      <w:r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  <w:bookmarkStart w:id="6" w:name="_GoBack"/>
      <w:bookmarkEnd w:id="6"/>
    </w:p>
    <w:p w:rsidR="00972AD5" w:rsidRPr="00093D2C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Державне агентство з енергоефективності та енергозбереження України, Департамент відновлюваних джерел енергії та альтернативних видів палива, 01001, м. Київ, пров. Музейний, 12, </w:t>
      </w:r>
      <w:r w:rsidRPr="00093D2C">
        <w:rPr>
          <w:rFonts w:ascii="Times New Roman" w:hAnsi="Times New Roman" w:cs="Times New Roman"/>
          <w:sz w:val="28"/>
          <w:szCs w:val="28"/>
          <w:lang w:val="uk-UA" w:bidi="ru-RU"/>
        </w:rPr>
        <w:t>тел.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 590-54-09, saee</w:t>
      </w:r>
      <w:r w:rsidR="00093D2C" w:rsidRPr="00093D2C">
        <w:rPr>
          <w:rFonts w:ascii="Times New Roman" w:hAnsi="Times New Roman" w:cs="Times New Roman"/>
          <w:sz w:val="28"/>
          <w:szCs w:val="28"/>
          <w:lang w:val="uk-UA"/>
        </w:rPr>
        <w:t>vde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>@gmail.com</w:t>
      </w:r>
      <w:r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972AD5" w:rsidRPr="00093D2C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Державна регуляторна служба України.</w:t>
      </w:r>
    </w:p>
    <w:p w:rsidR="00972AD5" w:rsidRPr="00093D2C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01001, м. Київ, вул. Арсенальна, 9/11, </w:t>
      </w:r>
      <w:r w:rsidRPr="00093D2C">
        <w:rPr>
          <w:rFonts w:ascii="Times New Roman" w:hAnsi="Times New Roman" w:cs="Times New Roman"/>
          <w:sz w:val="28"/>
          <w:szCs w:val="28"/>
          <w:lang w:val="uk-UA" w:bidi="ru-RU"/>
        </w:rPr>
        <w:t xml:space="preserve">тел. 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285-05-55, факс 254-43-93, </w:t>
      </w:r>
      <w:hyperlink r:id="rId8" w:history="1">
        <w:r w:rsidRPr="00093D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 w:eastAsia="en-US" w:bidi="en-US"/>
          </w:rPr>
          <w:t>inform@dkrp.gov.ua</w:t>
        </w:r>
      </w:hyperlink>
      <w:r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972AD5" w:rsidRPr="00093D2C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надсилати електронною та звичайною поштою.</w:t>
      </w:r>
    </w:p>
    <w:sectPr w:rsidR="00972AD5" w:rsidRPr="00093D2C" w:rsidSect="009F57A9">
      <w:pgSz w:w="11900" w:h="16840"/>
      <w:pgMar w:top="1180" w:right="676" w:bottom="1180" w:left="146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C0E9E"/>
    <w:multiLevelType w:val="multilevel"/>
    <w:tmpl w:val="016C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2AD5"/>
    <w:rsid w:val="00057BEE"/>
    <w:rsid w:val="00093D2C"/>
    <w:rsid w:val="00265653"/>
    <w:rsid w:val="003A71DD"/>
    <w:rsid w:val="005074D1"/>
    <w:rsid w:val="00533398"/>
    <w:rsid w:val="00972AD5"/>
    <w:rsid w:val="009F57A9"/>
    <w:rsid w:val="00D1187C"/>
    <w:rsid w:val="00D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dkrp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ee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e.kmu.g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Streltsova</cp:lastModifiedBy>
  <cp:revision>9</cp:revision>
  <cp:lastPrinted>2020-08-18T11:11:00Z</cp:lastPrinted>
  <dcterms:created xsi:type="dcterms:W3CDTF">2017-05-03T15:55:00Z</dcterms:created>
  <dcterms:modified xsi:type="dcterms:W3CDTF">2020-08-18T11:29:00Z</dcterms:modified>
</cp:coreProperties>
</file>