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8A" w:rsidRPr="00FB4FD6" w:rsidRDefault="00F0308A" w:rsidP="00F0308A">
      <w:pPr>
        <w:ind w:left="709" w:firstLine="0"/>
        <w:jc w:val="center"/>
        <w:rPr>
          <w:rFonts w:ascii="Times New Roman" w:hAnsi="Times New Roman"/>
          <w:sz w:val="28"/>
          <w:szCs w:val="28"/>
        </w:rPr>
      </w:pPr>
      <w:r w:rsidRPr="00FB4FD6">
        <w:rPr>
          <w:rFonts w:ascii="Times New Roman" w:hAnsi="Times New Roman"/>
          <w:b/>
          <w:sz w:val="28"/>
          <w:szCs w:val="28"/>
        </w:rPr>
        <w:t>ПОРІВНЯЛЬНА ТАБЛИЦЯ</w:t>
      </w:r>
    </w:p>
    <w:p w:rsidR="00F0308A" w:rsidRPr="00FB4FD6" w:rsidRDefault="00F0308A" w:rsidP="00F0308A">
      <w:pPr>
        <w:jc w:val="center"/>
        <w:rPr>
          <w:rFonts w:ascii="Times New Roman" w:hAnsi="Times New Roman"/>
          <w:b/>
          <w:sz w:val="28"/>
          <w:szCs w:val="28"/>
          <w:shd w:val="clear" w:color="auto" w:fill="FDFDFD"/>
        </w:rPr>
      </w:pPr>
      <w:r w:rsidRPr="00FB4FD6">
        <w:rPr>
          <w:rFonts w:ascii="Times New Roman" w:hAnsi="Times New Roman"/>
          <w:b/>
          <w:sz w:val="28"/>
          <w:szCs w:val="28"/>
        </w:rPr>
        <w:t>до про</w:t>
      </w:r>
      <w:r w:rsidR="00EF2FC9" w:rsidRPr="00FB4FD6">
        <w:rPr>
          <w:rFonts w:ascii="Times New Roman" w:hAnsi="Times New Roman"/>
          <w:b/>
          <w:sz w:val="28"/>
          <w:szCs w:val="28"/>
        </w:rPr>
        <w:t>є</w:t>
      </w:r>
      <w:r w:rsidRPr="00FB4FD6">
        <w:rPr>
          <w:rFonts w:ascii="Times New Roman" w:hAnsi="Times New Roman"/>
          <w:b/>
          <w:sz w:val="28"/>
          <w:szCs w:val="28"/>
        </w:rPr>
        <w:t>кту Закону України «</w:t>
      </w:r>
      <w:r w:rsidRPr="00FB4FD6">
        <w:rPr>
          <w:rStyle w:val="3"/>
          <w:rFonts w:ascii="Times New Roman" w:hAnsi="Times New Roman"/>
          <w:sz w:val="28"/>
          <w:szCs w:val="28"/>
        </w:rPr>
        <w:t>Про внесення змін до Закону України «Про комбіноване виробництво теплової та електричної енергії (</w:t>
      </w:r>
      <w:proofErr w:type="spellStart"/>
      <w:r w:rsidRPr="00FB4FD6">
        <w:rPr>
          <w:rStyle w:val="3"/>
          <w:rFonts w:ascii="Times New Roman" w:hAnsi="Times New Roman"/>
          <w:sz w:val="28"/>
          <w:szCs w:val="28"/>
        </w:rPr>
        <w:t>когенерацію</w:t>
      </w:r>
      <w:proofErr w:type="spellEnd"/>
      <w:r w:rsidRPr="00FB4FD6">
        <w:rPr>
          <w:rStyle w:val="3"/>
          <w:rFonts w:ascii="Times New Roman" w:hAnsi="Times New Roman"/>
          <w:sz w:val="28"/>
          <w:szCs w:val="28"/>
        </w:rPr>
        <w:t xml:space="preserve">) та використання скидного </w:t>
      </w:r>
      <w:proofErr w:type="spellStart"/>
      <w:r w:rsidRPr="00FB4FD6">
        <w:rPr>
          <w:rStyle w:val="3"/>
          <w:rFonts w:ascii="Times New Roman" w:hAnsi="Times New Roman"/>
          <w:sz w:val="28"/>
          <w:szCs w:val="28"/>
        </w:rPr>
        <w:t>енергопотенціалу</w:t>
      </w:r>
      <w:proofErr w:type="spellEnd"/>
      <w:r w:rsidRPr="00FB4FD6">
        <w:rPr>
          <w:rStyle w:val="3"/>
          <w:rFonts w:ascii="Times New Roman" w:hAnsi="Times New Roman"/>
          <w:sz w:val="28"/>
          <w:szCs w:val="28"/>
        </w:rPr>
        <w:t xml:space="preserve">» щодо </w:t>
      </w:r>
      <w:r w:rsidRPr="00FB4FD6">
        <w:rPr>
          <w:rFonts w:ascii="Times New Roman" w:hAnsi="Times New Roman"/>
          <w:b/>
          <w:sz w:val="28"/>
          <w:szCs w:val="28"/>
        </w:rPr>
        <w:t>розвитку високоефективної когенерації</w:t>
      </w:r>
      <w:r w:rsidRPr="00FB4FD6">
        <w:rPr>
          <w:rFonts w:ascii="Times New Roman" w:hAnsi="Times New Roman"/>
          <w:b/>
          <w:sz w:val="28"/>
          <w:szCs w:val="28"/>
          <w:shd w:val="clear" w:color="auto" w:fill="FDFDFD"/>
        </w:rPr>
        <w:t xml:space="preserve">»   </w:t>
      </w: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379"/>
        <w:gridCol w:w="6946"/>
        <w:gridCol w:w="2693"/>
      </w:tblGrid>
      <w:tr w:rsidR="00FB4FD6" w:rsidRPr="00FB4FD6" w:rsidTr="00FB4FD6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Pr="00FB4FD6" w:rsidRDefault="00DF3EAB" w:rsidP="00DF3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Зміст положення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законодавства</w:t>
            </w:r>
          </w:p>
          <w:p w:rsidR="00DF3EAB" w:rsidRPr="00FB4FD6" w:rsidRDefault="00DF3EAB" w:rsidP="00DF3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AB" w:rsidRPr="00FB4FD6" w:rsidRDefault="00DF3EAB" w:rsidP="00DF3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Зміст відповідного положення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EF2FC9" w:rsidRPr="00FB4FD6">
              <w:rPr>
                <w:rFonts w:ascii="Times New Roman" w:hAnsi="Times New Roman"/>
                <w:b/>
                <w:sz w:val="24"/>
                <w:szCs w:val="24"/>
              </w:rPr>
              <w:t>проєкт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  <w:proofErr w:type="spellEnd"/>
          </w:p>
          <w:p w:rsidR="00DF3EAB" w:rsidRPr="00FB4FD6" w:rsidRDefault="00DF3EAB" w:rsidP="00DF3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AB" w:rsidRPr="00FB4FD6" w:rsidRDefault="00DF3EAB" w:rsidP="00DF3EA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Пояснення змін</w:t>
            </w:r>
          </w:p>
        </w:tc>
      </w:tr>
      <w:tr w:rsidR="00FB4FD6" w:rsidRPr="00FB4FD6" w:rsidTr="00FB4FD6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Стаття 1. Визначення термінів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У цьому Законі терміни вживаються у такому значенні: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відпущена енергія - електрична або теплова енергія, що постачається споживачам від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установки;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додаткове паливо - паливо, що спалюється постійно або тимчасово в продуктах згорання основного палива з метою підвищення електричної і/або теплової потужності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установки;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ефективність використання додаткового палива - відношення приросту обсягу відпущеної протягом року електричної і/або теплової енергії від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установки, обумовленого спаленням додаткового палива протягом вказаного строку, до енергії цього додаткового палива;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кваліфікація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установки - встановлення центральним органом виконавчої влади у сфері енергозбереження відповідності умов та показників експлуатації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установки вимогам (кваліфікаційним показникам) цього Закону;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кваліфікована когенераційна установка - когенераційна установка, умови і показники експлуатації якої відповідають вимогам цього Закону;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когенераційна установка - комплекс обладнання, що працює за способом комбінованого виробництва електричної і теплової енергії або перетворює скидний енергетичний потенціал технологічних процесів в електричну та теплову енергію;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комбіноване виробництво електричної та теплової енергії (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когенерація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) - спосіб одночасного виробництва 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електричної та теплової енергії в межах одного технологічного процесу у результаті спалення палива;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основне паливо - паливо, що забезпечує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роботоздатність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установки, у тому числі скидний енергетичний потенціал технологічних процесів;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скидний енергетичний потенціал технологічних процесів - вторинні енергетичні ресурси, які можуть бути використані для виробництва електричної та теплової енергії в когенераційних установках. Перелік цих вторинних енергетичних ресурсів встановлюється центральним органом виконавчої влади у сфері енергозбереження.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:rsidR="00AD21D0" w:rsidRPr="00FB4FD6" w:rsidRDefault="00AD21D0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1) базовий сценарій — сценарій, що відображає звичайний хід діяльності системи теплопостачання та не передбачає будь-яких радикальних змін її технологічної структури, в якому враховані можливості заміни певних елементів системи теплопостачання відповідно до графіка ремонту та реконструкцій без удосконалення технологій;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2) високоефективна когенераційна установка — когенераційна установка з високим коефіцієнтом корисної дії, яка забезпечує економію первинної енергії на рівні не нижче 10 відсотків порівняно з контрольними значеннями ефективності для окремого виробництва </w:t>
            </w:r>
            <w:r w:rsidR="004E65F6"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електричної і теплової енергії</w:t>
            </w: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а також дрібномасштабна когенераційна установка та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мікрокогенераційна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установка, які забезпечують економію первинної енергії;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3) високоефективна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когенерація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— комбіноване виробництво електричної та теплової енергії високоефективною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установкою;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4) відпущена енергія — електрична або теплова енергія, що постачається споживачам від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установки; 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5) гарантія походження електричної енергії, яка вироблена високоефективною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установкою, — електронний документ, наданий відповідно до Закону України “Про електронні документи та електронний документообіг” центральним органом виконавчої влади, що реалізує державну політику у сферах ефективного використання паливно-енергетичних ресурсів, енергозбереження, відновлюваних джерел енергії та альтернативних видів палива, на запит виробника електричної енергії, який підтверджує, що частка або </w:t>
            </w: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визначена кількість електричної енергії вироблена в Україні високоефективною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установкою;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6) додаткове паливо — паливо, що спалюється постійно або тимчасово в продуктах згорання основного палива з метою підвищення електричної і/або теплової потужності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установки; 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7) дрібномасштабна когенераційна установка — когенераційна установка з максимальною електричною потужністю від 50 кВт до 1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МВт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8) економічно ефективний варіант теплопостачання — варіант теплопостачання, який порівняно з базовим сценарієм, що відображає звичайний хід діяльності, зменшує обсяг первинної енергії, потрібної для економічно ефективного постачання однієї одиниці переданої енергії у межах відповідної системи, що підтверджено результатами аналізу витрат і вигід;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9) електронний реєстр — електронна веб-система, яка використовується для ведення обліку відомостей про видачу, використання та припинення дії гарантій походження електричної енергії, що вироблена високоефективною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установкою, а також надання інформації про них;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10) ефективність використання додаткового палива — відношення приросту обсягу відпущеної протягом року електричної і/або теплової енергії від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установки, обумовленого спаленням додаткового палива протягом зазначеного строку, до енергії такого додаткового палива; 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11) істотне оновлення — капітальний ремонт, реконструкція, технічне переоснащення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теплогенеруючого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об’єкта, вартість якого перевищує 50 відсотків капітальних витрат на  нову порівнянну установку; 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12) кваліфікація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установки — встановлення центральним органом виконавчої влади, що реалізує державну політику у сферах ефективного використання паливно-енергетичних ресурсів, енергозбереження, </w:t>
            </w: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відновлюваних джерел енергії та альтернативних видів палива відповідності умов та показників експлуатації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установки вимогам (кваліфікаційним показникам) цього Закону; 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13) кваліфікована когенераційна установка — когенераційна установка, умови і показники експлуатації якої відповідають вимогам цього Закону; 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14) когенераційна установка — комплекс обладнання, що працює за способом комбінованого виробництва електричної і теплової енергії або перетворює скидний енергетичний потенціал технологічних процесів в електричну та теплову енергію; 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15) комбіноване виробництво електричної та теплової енергії (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когенерація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) — спосіб одночасного виробництва електричної та теплової енергії в межах одного технологічного процесу;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16) контрольні значення ефективності для окремого виробництва електричної і теплової енергії — еталонні значення коефіцієнтів корисної дії для окремого виробництва електричної та теплової енергії, що відображають експлуатаційну ефективність роздільного виробництва електричної та теплової енергії, яке передбачається замінити на когенерацією, та складаються з матриці значень, диференційованих за роками будівництва і видами палива. Еталонні значення ефективності когенераційних установок із строком використання більш як десять років фіксуються на рівні еталонних значень для установок із строком використання десять років;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17)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мікрокогенераційна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установка — когенераційна установка з максимальною електричною потужністю до 50 кВт;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18) операційний період — період, протягом якого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установкою вироблена електрична енергія, що дорівнює одному календарному року;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19) основне паливо — паливо, що забезпечує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роботоздатність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установки, у тому числі скидний </w:t>
            </w: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енергетичний потенціал технологічних процесів; </w:t>
            </w:r>
          </w:p>
          <w:p w:rsidR="008472B0" w:rsidRPr="00FB4FD6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20) первинна енергія — енергія, потрібна для постачання однієї одиниці переданої енергії у межах відповідної системи з урахуванням енергії, потрібної для видобування, перетворення, транспортування та розподілу;</w:t>
            </w:r>
          </w:p>
          <w:p w:rsidR="00DF3EAB" w:rsidRDefault="008472B0" w:rsidP="008472B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21) </w:t>
            </w:r>
            <w:r w:rsidR="00EF2FC9"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скидний енергетичний потенціал технологічних процесів — вторинні енергетичні ресурси, які можуть бути використані для виробництва електричної та теплової енергії в когенераційних установках. Перелік таких вторинних енергетичних ресурсів встановлюється центральним органом виконавчої влади, що забезпечує формування державної політики у сферах ефективного використання паливно-енергетичних ресурсів, енергозбереження, відновлюваних джерел енергії та альтернативних видів палива.</w:t>
            </w:r>
          </w:p>
          <w:p w:rsidR="005D5888" w:rsidRPr="00FB4FD6" w:rsidRDefault="005D5888" w:rsidP="008472B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AB" w:rsidRPr="00FB4FD6" w:rsidRDefault="00AD21D0" w:rsidP="00BB112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 зв’язку з узгодження положень чинного законодавства України з принципами та положеннями законодавства Європейського союзу в сфері розвитку високоефективної когенерації,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BB1124" w:rsidRPr="00FB4FD6">
              <w:rPr>
                <w:rFonts w:ascii="Times New Roman" w:hAnsi="Times New Roman"/>
                <w:bCs/>
                <w:sz w:val="24"/>
                <w:szCs w:val="24"/>
              </w:rPr>
              <w:t>аконоп</w:t>
            </w:r>
            <w:r w:rsidR="00EF2FC9" w:rsidRPr="00FB4FD6">
              <w:rPr>
                <w:rFonts w:ascii="Times New Roman" w:hAnsi="Times New Roman"/>
                <w:bCs/>
                <w:sz w:val="24"/>
                <w:szCs w:val="24"/>
              </w:rPr>
              <w:t>проєкт</w:t>
            </w:r>
            <w:r w:rsidR="00BB1124" w:rsidRPr="00FB4FD6"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  <w:proofErr w:type="spellEnd"/>
            <w:r w:rsidR="00BB1124"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скасовуються старі терміни та </w:t>
            </w:r>
            <w:r w:rsidR="00BB1124" w:rsidRPr="00FB4FD6">
              <w:rPr>
                <w:rFonts w:ascii="Times New Roman" w:hAnsi="Times New Roman"/>
                <w:bCs/>
                <w:sz w:val="24"/>
                <w:szCs w:val="24"/>
              </w:rPr>
              <w:t>вводяться нові терміни, які потребують визначення.</w:t>
            </w:r>
          </w:p>
        </w:tc>
      </w:tr>
      <w:tr w:rsidR="00FB4FD6" w:rsidRPr="00FB4FD6" w:rsidTr="00FB4FD6">
        <w:trPr>
          <w:trHeight w:val="198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Стаття 2. Сфера дії Закону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Цей Закон регулює відносини, що виникають у сфері енергозбереження  між власниками когенераційних установок і енергопостачальними  організаціями, які здійснюють діяльність з передачі або постачання електричної енергії,  незалежно від  форми власності.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Стаття 2. Сфера дії Закону</w:t>
            </w:r>
          </w:p>
          <w:p w:rsidR="00DF3EAB" w:rsidRPr="00FB4FD6" w:rsidRDefault="008472B0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4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Цей Закон регулює відносини, що виникають у сфері енергозбереження між суб’єктами господарювання, що здійснюють виробництво електричної та/або теплової енергії на когенераційних установках, і суб’єктами господарювання, які провадять діяльність з передачі або постачання електричної енергії та/або теплової енергії, незалежно від форми власності.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AB" w:rsidRPr="00FB4FD6" w:rsidRDefault="00BB1124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Змінились визначення «власник когенераційних установок» та «енергопостачальні  організації»</w:t>
            </w:r>
          </w:p>
        </w:tc>
      </w:tr>
      <w:tr w:rsidR="00FB4FD6" w:rsidRPr="00FB4FD6" w:rsidTr="005D5888">
        <w:trPr>
          <w:trHeight w:val="102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Pr="00FB4FD6" w:rsidRDefault="00DF3EAB" w:rsidP="00BB11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Стаття 3. Законодавство про комбіноване виробництво теплової</w:t>
            </w:r>
            <w:r w:rsidR="00BB1124"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і електричної енергії (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когенерацію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) та використання</w:t>
            </w:r>
            <w:r w:rsidR="00BB1124"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скидного енергетичного потенціалу</w:t>
            </w:r>
          </w:p>
          <w:p w:rsidR="00AD21D0" w:rsidRPr="00FB4FD6" w:rsidRDefault="00AD21D0" w:rsidP="00BB11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Відносини у сфері комбінованого виробництва теплової і електричної енергії регулюються законами України "Про енергозбереження", "Про електроенергетику", цим Законом, іншими нормативно-правовими актами.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AB" w:rsidRPr="00FB4FD6" w:rsidRDefault="00DF3EAB" w:rsidP="00BB11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Стаття 3. Законодавство про комбіноване виробництво теплової</w:t>
            </w:r>
            <w:r w:rsidR="00BB1124"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і електричної енергії (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когенерацію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) та використання</w:t>
            </w:r>
            <w:r w:rsidR="00BB1124"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скидного енергетичного потенціалу</w:t>
            </w:r>
          </w:p>
          <w:p w:rsidR="00BB1124" w:rsidRPr="00FB4FD6" w:rsidRDefault="00BB1124" w:rsidP="00BB11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3EAB" w:rsidRPr="00FB4FD6" w:rsidRDefault="00911FB6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Відносини у сфері комбінованого виробництва теплової та електричної енергії регулюються Законом України “Про ринок електричної енергії”, “Про теплопостачання” цим Законом та іншими нормативно-правовими актами.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24" w:rsidRPr="00FB4FD6" w:rsidRDefault="00BB1124" w:rsidP="00BB11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Закон України "Про електроенергетику" втратив чинність.</w:t>
            </w:r>
          </w:p>
          <w:p w:rsidR="00DF3EAB" w:rsidRPr="00FB4FD6" w:rsidRDefault="00BB1124" w:rsidP="00BB11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Крім Законом України "Про теплопостачання", визначаються норми ліцензування діяльності з комбінованого виробництва теплової та електричної енергії і встановлення тарифів на теплову енергію, 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вироблену на когенераційних установках.</w:t>
            </w:r>
          </w:p>
        </w:tc>
      </w:tr>
      <w:tr w:rsidR="00FB4FD6" w:rsidRPr="00FB4FD6" w:rsidTr="00FB4FD6">
        <w:trPr>
          <w:trHeight w:val="232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eastAsia="MS Mincho" w:hAnsi="Times New Roman"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Стаття 4.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 Особливості використання і експлуатації когенераційних установок</w:t>
            </w: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sz w:val="24"/>
                <w:szCs w:val="24"/>
              </w:rPr>
            </w:pPr>
            <w:r w:rsidRPr="00FB4FD6">
              <w:rPr>
                <w:rFonts w:ascii="Times New Roman" w:eastAsia="MS Mincho" w:hAnsi="Times New Roman"/>
                <w:sz w:val="24"/>
                <w:szCs w:val="24"/>
              </w:rPr>
              <w:t xml:space="preserve">Використання когенераційних  установок  має  особливості,  що обумовлені такими факторами: 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споживанням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традиційних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органічних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палива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1124" w:rsidRPr="00FB4FD6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="00BB1124"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скидного</w:t>
            </w:r>
            <w:proofErr w:type="gram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енергетичного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потенціалу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технологічних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eastAsia="MS Mincho" w:hAnsi="Times New Roman"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Стаття 4.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 Особливості використання і експлуатації когенераційних установок</w:t>
            </w: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eastAsia="MS Mincho" w:hAnsi="Times New Roman"/>
                <w:sz w:val="24"/>
                <w:szCs w:val="24"/>
              </w:rPr>
              <w:t xml:space="preserve">Використання </w:t>
            </w:r>
            <w:r w:rsidR="00BB1124" w:rsidRPr="00FB4FD6">
              <w:rPr>
                <w:rFonts w:ascii="Times New Roman" w:eastAsia="MS Mincho" w:hAnsi="Times New Roman"/>
                <w:sz w:val="24"/>
                <w:szCs w:val="24"/>
              </w:rPr>
              <w:t>когенераційних  установок має особливості,</w:t>
            </w:r>
            <w:r w:rsidRPr="00FB4FD6">
              <w:rPr>
                <w:rFonts w:ascii="Times New Roman" w:eastAsia="MS Mincho" w:hAnsi="Times New Roman"/>
                <w:sz w:val="24"/>
                <w:szCs w:val="24"/>
              </w:rPr>
              <w:t xml:space="preserve"> що обумовлені такими факторами: 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t>споживанням традиційних органічних в</w:t>
            </w:r>
            <w:r w:rsidR="00BE71F2" w:rsidRPr="00FB4FD6">
              <w:rPr>
                <w:rFonts w:ascii="Times New Roman" w:hAnsi="Times New Roman"/>
                <w:sz w:val="24"/>
                <w:szCs w:val="24"/>
              </w:rPr>
              <w:t xml:space="preserve">идів палива або використанням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скидного енергетичного потенціалу технологічних процесів,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або використанням енергії відновлюваних джерел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14" w:rsidRPr="00FB4FD6" w:rsidRDefault="00BB1124" w:rsidP="00BB11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В якості палива крім традиційних органічних видів палива або використанням скидного енергетичного потенціалу технологічних процесів, може використовуватись енергія відновлюваних джерел.</w:t>
            </w:r>
          </w:p>
        </w:tc>
      </w:tr>
      <w:tr w:rsidR="00FB4FD6" w:rsidRPr="00FB4FD6" w:rsidTr="00A65714">
        <w:trPr>
          <w:trHeight w:val="73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2" w:hanging="1276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Стаття 5. Принципи державної політики у</w:t>
            </w:r>
            <w:r w:rsidR="007913BC"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сфері використання 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когенераційних установок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Державна політика у сфері використання когенераційних установок ґрунтується на засадах: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розвитку та збалансованого використання когенераційних установок у національній економіці;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сприяння перебудові діючих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теплогенеруючих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об'єктів в установки комбінованого виробництва електричної та теплової енергії з метою зростання ефективності використання палива та підвищення екологічної безпеки;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створення розподілених (місцевих)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електрогенеруючих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потужностей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як умови підвищення надійності та безпеки енергопостачання на регіональному рівні;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державного регулювання відносин у цій сфері;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економічного стимулювання використання когенераційних установок на підприємствах незалежно від форми власності та галузевої належності;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2" w:hanging="1276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Стаття 5. Принципи державної політики у сфері використання             когенераційних установок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Державна політика у сфері використання когенераційних установок ґрунтується на засадах: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розвитку та збалансованого використання когенераційних установок у національній економіці;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сприяння перебудові діючих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теплогенеруючих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об'єктів в </w:t>
            </w: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високоефективні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установки комбінованого виробництва електричної та теплової енергії з метою зростання ефективності використання палива та підвищення екологічної безпеки;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створення розподілених (місцевих)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електрогенеруючих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потужностей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як умови підвищення надійності та безпеки енергопостачання на регіональному рівні;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державного регулювання відносин у цій сфері;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економічного стимулювання використання </w:t>
            </w: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високоефективних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когенераційних установок на підприємствах незалежно від форми власності та галузевої належності;</w:t>
            </w:r>
          </w:p>
          <w:p w:rsidR="00DF3EAB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5D5888" w:rsidRPr="00FB4FD6" w:rsidRDefault="005D5888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AB" w:rsidRPr="00FB4FD6" w:rsidRDefault="00AD21D0" w:rsidP="00A65714">
            <w:pPr>
              <w:suppressAutoHyphens w:val="0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Узгодження положень чинного законодавства України з принципами та положеннями законодавства Європейського союзу в сфері розвитку високоефективної когенерації.</w:t>
            </w:r>
          </w:p>
        </w:tc>
      </w:tr>
      <w:tr w:rsidR="00FB4FD6" w:rsidRPr="00FB4FD6" w:rsidTr="00FB4FD6">
        <w:trPr>
          <w:trHeight w:val="41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Стаття 8.</w:t>
            </w: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Державне регулювання у сфері використання </w:t>
            </w: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когенераційних установок 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ind w:left="18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Державне регулювання у сфері використання когенераційних установок здійснюють центральний орган виконавчої влади у сфері енергозбереження, національна комісія, що здійснює державне регулювання у сферах енергетики та комунальних послуг, та уповноважені Президентом України центральні органи виконавчої влади у відповідних сферах діяльності в порядку, визначеному законодавством України.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ind w:firstLine="31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Державне регулювання у сфері використання   когенераційних установок здійснюється шляхом: </w:t>
            </w: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bookmarkStart w:id="0" w:name="o58"/>
            <w:bookmarkEnd w:id="0"/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проведення кваліфікації когенераційних установок;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bookmarkStart w:id="1" w:name="o59"/>
            <w:bookmarkEnd w:id="1"/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ліцензування господарської діяльності з комбінованого виробництва теплової і електричної енергії; </w:t>
            </w: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bookmarkStart w:id="2" w:name="o60"/>
            <w:bookmarkEnd w:id="2"/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встановлення тарифів на електричну та теплову енергію,  що виробляються 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когенераційними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установками; 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o62"/>
            <w:bookmarkEnd w:id="3"/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нагляду та контролю за безпечним виконанням робіт при будівництві чи реконструкції когенераційних установок.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B4F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4" w:name="o63"/>
            <w:bookmarkEnd w:id="4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Стаття 8.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 Державне регулювання у сфері використання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br/>
              <w:t>когенераційних установок</w:t>
            </w:r>
          </w:p>
          <w:p w:rsidR="00DF3EAB" w:rsidRPr="00FB4FD6" w:rsidRDefault="00DF3EAB" w:rsidP="00480CB2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FB4FD6">
              <w:rPr>
                <w:b w:val="0"/>
                <w:sz w:val="24"/>
                <w:szCs w:val="24"/>
                <w:lang w:val="uk-UA"/>
              </w:rPr>
              <w:t xml:space="preserve">    Державне регулювання у сфері використання когенераційних установок здійснюють </w:t>
            </w:r>
            <w:r w:rsidR="00653D10" w:rsidRPr="00FB4FD6">
              <w:rPr>
                <w:sz w:val="24"/>
                <w:szCs w:val="24"/>
                <w:lang w:val="uk-UA"/>
              </w:rPr>
              <w:t xml:space="preserve">центральний орган виконавчої влади, що забезпечує формування державної політики </w:t>
            </w:r>
            <w:r w:rsidR="008472B0" w:rsidRPr="00FB4FD6">
              <w:rPr>
                <w:sz w:val="24"/>
                <w:szCs w:val="24"/>
                <w:lang w:val="uk-UA"/>
              </w:rPr>
              <w:t>у сферах</w:t>
            </w:r>
            <w:r w:rsidRPr="00FB4FD6">
              <w:rPr>
                <w:sz w:val="24"/>
                <w:szCs w:val="24"/>
                <w:lang w:val="uk-UA"/>
              </w:rPr>
              <w:t xml:space="preserve"> ефективного використання паливно-енергетичних ресурсів, енергозбереження, відновлюваних джерел енергії та альтернативних видів палива (крім питань забезпечення енергоефективності будівель та інших споруд), центральний орган виконавчої влади, що реалізує державну політику у сферах ефективного використання паливно - енергетичних ресурсів, енергозбереження, відновлюваних джерел енергії та альтернативних видів палива</w:t>
            </w:r>
            <w:r w:rsidRPr="00FB4FD6">
              <w:rPr>
                <w:b w:val="0"/>
                <w:sz w:val="24"/>
                <w:szCs w:val="24"/>
                <w:lang w:val="uk-UA"/>
              </w:rPr>
              <w:t>, національна комісія, що здійснює державне регулювання у сферах енергетики та комунальних послуг</w:t>
            </w:r>
            <w:r w:rsidRPr="00FB4FD6">
              <w:rPr>
                <w:sz w:val="24"/>
                <w:szCs w:val="24"/>
                <w:lang w:val="uk-UA"/>
              </w:rPr>
              <w:t>,</w:t>
            </w:r>
            <w:r w:rsidRPr="00FB4FD6">
              <w:rPr>
                <w:b w:val="0"/>
                <w:sz w:val="24"/>
                <w:szCs w:val="24"/>
                <w:lang w:val="uk-UA"/>
              </w:rPr>
              <w:t xml:space="preserve"> та інші уповноважені Кабінетом Міністрів України  органи виконавчої влади у відповідних сферах діяльності в порядку, визначеному законодавством України. 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ind w:firstLine="3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Державне регулювання у сфері використання   когенераційних установок здійснюється шляхом: </w:t>
            </w: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  проведення кваліфікації когенераційних установок;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ліцензування господарської діяльності </w:t>
            </w:r>
            <w:r w:rsidRPr="00FB4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виробництва електричної та теплової енергії;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встановлення тарифів на електричну  та  теплову  енергію,  що виробляються 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когенераційними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установками; </w:t>
            </w:r>
            <w:r w:rsidRPr="00FB4F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нагляду та контролю за безпечним виконанням робіт при будівництві чи реконструкції когенераційних установок;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надання гарантії походження електричної енергії, яка вироблена високоефективною </w:t>
            </w:r>
            <w:proofErr w:type="spellStart"/>
            <w:r w:rsidRPr="00FB4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установкою;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AB" w:rsidRPr="00FB4FD6" w:rsidRDefault="00AD21D0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Узгодження положень чинного законодавства України з принципами та положеннями законодавства Європейського союзу в сфері розвитку високоефективної когенерації.</w:t>
            </w:r>
          </w:p>
        </w:tc>
      </w:tr>
      <w:tr w:rsidR="00FB4FD6" w:rsidRPr="00FB4FD6" w:rsidTr="00FB4FD6">
        <w:trPr>
          <w:trHeight w:val="41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pStyle w:val="HTML"/>
              <w:shd w:val="clear" w:color="auto" w:fill="FFFFFF"/>
              <w:ind w:firstLine="35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Стаття 9. Державне стимулювання створення і використання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когенераційних установок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F3EAB" w:rsidRPr="00FB4FD6" w:rsidRDefault="00DF3EAB" w:rsidP="00AD21D0">
            <w:pPr>
              <w:pStyle w:val="HTML"/>
              <w:shd w:val="clear" w:color="auto" w:fill="FFFFFF"/>
              <w:ind w:firstLine="359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Власникам когенераційних установок незалежно від </w:t>
            </w: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встановленої електричної потужності надається право безперешкодного доступу до місцевих (локальних) електричних мереж та продажу виробленої електричної енергії окремим споживачам за договорами, включаючи право постачати споживачу електричну енергію в години доби найбільшого або середнього навантаження електричної мережі (пікові та </w:t>
            </w:r>
            <w:proofErr w:type="spellStart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напівпікові</w:t>
            </w:r>
            <w:proofErr w:type="spellEnd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періоди доби) одночасно (додатково) з основним постачальником електричної енергії.</w:t>
            </w:r>
          </w:p>
          <w:p w:rsidR="005D5888" w:rsidRDefault="005D5888" w:rsidP="00480CB2">
            <w:pPr>
              <w:pStyle w:val="HTML"/>
              <w:shd w:val="clear" w:color="auto" w:fill="FFFFFF"/>
              <w:ind w:firstLine="359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ind w:firstLine="359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Власникам кваліфікованих когенераційних установок у встановленому законодавством України порядку нарівні з іншими суб'єктами підприємницької діяльності з виробництва та постачання електричної енергії надається право продажу всього обсягу або частини виробленої ними електричної енергії в Оптовий ринок електричної енергії України, місцевим енергопостачальним організаціям, до електричних мереж яких приєднані </w:t>
            </w:r>
            <w:proofErr w:type="spellStart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когенераційні</w:t>
            </w:r>
            <w:proofErr w:type="spellEnd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установки, а також за договорами зі споживачами по всій території України незалежно від електричної потужності </w:t>
            </w:r>
            <w:proofErr w:type="spellStart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установки за тарифами, встановленими національною комісією, що здійснює державне регулювання у сферах енергетики </w:t>
            </w: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комунальних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pStyle w:val="HTML"/>
              <w:shd w:val="clear" w:color="auto" w:fill="FFFFFF"/>
              <w:ind w:firstLine="359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Стаття 9. Державне стимулювання створення і використання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когенераційних установок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D5888" w:rsidRDefault="005D5888" w:rsidP="00480CB2">
            <w:pPr>
              <w:pStyle w:val="HTML"/>
              <w:shd w:val="clear" w:color="auto" w:fill="FFFFFF"/>
              <w:ind w:firstLine="35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ind w:firstLine="359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Суб’єктам господарювання, що здійснюють виробництво </w:t>
            </w:r>
            <w:r w:rsidRPr="00FB4F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електричної енергії на когенераційних установках,</w:t>
            </w: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незалежно від встановленої електричної потужності надається право безперешкодного доступу до місцевих (локальних) електричних мереж та продажу виробленої електричної енергії окремим споживачам за договорами, включаючи право постачати споживачу електричну енергію в години доби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найбільшого або середнього навантаження електричної мережі (пікові та </w:t>
            </w:r>
            <w:proofErr w:type="spellStart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напівпікові</w:t>
            </w:r>
            <w:proofErr w:type="spellEnd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періоди  доби) одночасно (додатково) з основним постачальником електричної енергії.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F3EAB" w:rsidRPr="005D5888" w:rsidRDefault="00DF3EAB" w:rsidP="005D5888">
            <w:pPr>
              <w:pStyle w:val="HTML"/>
              <w:shd w:val="clear" w:color="auto" w:fill="FFFFFF"/>
              <w:ind w:firstLine="3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Суб’єктам господарювання, що здійснюють виробництво електричної енергії на кваліфікованих когенераційних установках,</w:t>
            </w: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встановленому законодавством України порядку нарівні з іншими суб'єктами підприємницької діяльності з виробництва та постачання електричної енергії надається право продажу всього обсягу або частини виробленої ними електричної енергії в Оптовий ринок електричної енергії України, місцевим енергопостачальним організаціям, до електричних мереж яких приєднані </w:t>
            </w:r>
            <w:proofErr w:type="spellStart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когенераційні</w:t>
            </w:r>
            <w:proofErr w:type="spellEnd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установки, а також за договорами зі споживачами по всій території України незалежно від електричної потужності </w:t>
            </w:r>
            <w:proofErr w:type="spellStart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установки за тарифами, встановленими національною комісією, що здійснює державне регулювання </w:t>
            </w:r>
            <w:r w:rsidRPr="00FB4FD6">
              <w:rPr>
                <w:rFonts w:ascii="Times New Roman" w:hAnsi="Times New Roman"/>
                <w:sz w:val="24"/>
                <w:szCs w:val="24"/>
                <w:lang w:val="uk-UA"/>
              </w:rPr>
              <w:t>у сферах енергетики та комунальних послуг.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AB" w:rsidRPr="00FB4FD6" w:rsidRDefault="00AD21D0" w:rsidP="00480CB2">
            <w:pPr>
              <w:pStyle w:val="HTML"/>
              <w:shd w:val="clear" w:color="auto" w:fill="FFFFFF"/>
              <w:ind w:firstLine="359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Змінилось визначення «власник когенераційних установок»</w:t>
            </w:r>
          </w:p>
        </w:tc>
      </w:tr>
      <w:tr w:rsidR="00FB4FD6" w:rsidRPr="00FB4FD6" w:rsidTr="00FB4FD6">
        <w:trPr>
          <w:trHeight w:val="5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Стаття 10. </w:t>
            </w:r>
            <w:proofErr w:type="spellStart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Когенерація</w:t>
            </w:r>
            <w:proofErr w:type="spellEnd"/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комунальному теплопостачанні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Умови господарювання підприємств ко</w:t>
            </w:r>
            <w:r w:rsidR="00AD21D0"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мунального теплопостачання, </w:t>
            </w: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визначені нормативно-правовими актами,</w:t>
            </w:r>
            <w:r w:rsidR="00AD21D0"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зберігаються у разі модернізації  цих  підприємств на основі використання когенераційних установок та поширюються на суб'єктів</w:t>
            </w:r>
            <w:r w:rsidR="00AD21D0"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господарювання, які забезпечують тепловою енергією населення та</w:t>
            </w:r>
            <w:r w:rsidR="00AD21D0"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об'єкти соціальної сфери від окремо споруджених когенераційних установок.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  <w:p w:rsidR="00DF3EAB" w:rsidRPr="00FB4FD6" w:rsidRDefault="00AD21D0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</w:t>
            </w:r>
            <w:r w:rsidR="00A65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Стаття 10. </w:t>
            </w:r>
            <w:proofErr w:type="spellStart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Когенерація</w:t>
            </w:r>
            <w:proofErr w:type="spellEnd"/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в комунальному теплопостачанні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    Умови господарювання підприємств ко</w:t>
            </w:r>
            <w:r w:rsidR="00AD21D0"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мунального теплопостачання, 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визначені нормативно-правовими актами,</w:t>
            </w:r>
            <w:r w:rsidR="00AD21D0"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зберігаються у разі модернізації  цих  підприємств на основі використання когенераційних установок та поширюються на суб'єктів</w:t>
            </w:r>
            <w:r w:rsidR="00AD21D0"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господарювання, які забезпечують тепловою енергією населення та</w:t>
            </w:r>
            <w:r w:rsidR="00AD21D0" w:rsidRPr="00FB4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об'єкти соціальної сфери від окремо споруджених когенераційних установок</w:t>
            </w:r>
          </w:p>
          <w:p w:rsidR="005D5888" w:rsidRDefault="005D5888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….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З метою планування економічно ефективного варіанта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теплопостачання у населених пунктах, в яких передбачається істотне оновлення діючих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теплогенеруючих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об’єктів або будівництво нових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потужностей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теплової генерації, до початку проведення робіт з будівництва, реконструкції або технічного переоснащення в разі, коли планується будівництво нової установки теплов</w:t>
            </w:r>
            <w:r w:rsidR="00AD21D0"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ою потужністю понад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МВт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або істотне оновлення існуючої установки загальною тепловою потужністю понад 20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МВт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, здійснюється аналіз витрат і вигід щодо оцінки потенціалу застосування високоефективної когенерації.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Аналіз витрат і вигід щодо оцінки потенціалу застосування високоефективної когенерації є складовою частиною комплексної оцінки застосування високоефективної когенерації та ефективного централізованого теплопостачання і охолодження.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Комплексна оцінка застосування високоефективної когенерації та ефективного централізованого теплопостачання і охолодження оновлюється кожні п’ять років.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5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Вимоги до проведення аналізу витрат та вигід щодо оцінки потенціалу високоефективної когенерації і комплексної оцінки застосування високоефективної когенерації та ефективного централізованого теплопостачання і охолодження встановлюються центральним органом виконавчої влади, </w:t>
            </w:r>
            <w:r w:rsidR="004F7C10"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що забезпечує формування державної політики </w:t>
            </w:r>
            <w:r w:rsidR="008472B0"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у сферах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ефективного використання паливно-енергетичних ресурсів, енергозбереження, відновлюваних джерел енергії та альтернативних видів палива.</w:t>
            </w:r>
          </w:p>
          <w:p w:rsidR="00DF3EAB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888" w:rsidRPr="00FB4FD6" w:rsidRDefault="005D5888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AB" w:rsidRPr="00FB4FD6" w:rsidRDefault="00FE3164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Узгодження положень чинного законодавства України з принципами та положеннями законодавства Європейського союзу в сфері розвитку високоефективної когенерації.</w:t>
            </w:r>
          </w:p>
        </w:tc>
      </w:tr>
      <w:tr w:rsidR="00FB4FD6" w:rsidRPr="00FB4FD6" w:rsidTr="00FB4FD6">
        <w:trPr>
          <w:trHeight w:val="1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lastRenderedPageBreak/>
              <w:t>Стаття 11. Кваліфікація когенераційних установок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F3EAB" w:rsidRPr="00FB4FD6" w:rsidRDefault="00DF3EAB" w:rsidP="00480C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D6">
              <w:rPr>
                <w:rFonts w:ascii="Times New Roman" w:hAnsi="Times New Roman"/>
                <w:sz w:val="24"/>
                <w:szCs w:val="24"/>
              </w:rPr>
              <w:t>Когенераційні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</w:rPr>
              <w:t xml:space="preserve"> установки, які відпускають частину або весь обсяг виробленої електричної енергії споживачам, крім потреб власного споживання, можуть бути визнані як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кваліфіковані, якщо вони відповідають кваліфікаційним показникам однієї з двох таких умов: 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1) як основне паливо використовується скидний  енергетичний потенціал технологічних процесів; для таких установок виробництво теплової енергії не є обов'язковим. 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o76"/>
            <w:bookmarkEnd w:id="5"/>
            <w:r w:rsidRPr="00FB4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Якщо застосовується додаткове паливо, то ефективність використання додаткового палива протягом одного року з дня введення в експлуатацію цієї установки і кожних наступних 12 місяців повинна бути не меншою 42 відсотків. </w:t>
            </w:r>
          </w:p>
          <w:p w:rsidR="00DF3EAB" w:rsidRPr="00FB4FD6" w:rsidRDefault="00DF3EAB" w:rsidP="00480CB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3EAB" w:rsidRPr="00FB4FD6" w:rsidRDefault="00DF3EAB" w:rsidP="0078346D">
            <w:pPr>
              <w:ind w:firstLine="0"/>
              <w:rPr>
                <w:rFonts w:ascii="Times New Roman" w:eastAsia="MS Mincho" w:hAnsi="Times New Roman"/>
                <w:sz w:val="16"/>
                <w:szCs w:val="16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t xml:space="preserve">    У разі, якщо спалення додаткового палива застосовується для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br/>
              <w:t xml:space="preserve">підтримання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</w:rPr>
              <w:t>п</w:t>
            </w:r>
            <w:r w:rsidR="00EF2FC9" w:rsidRPr="00FB4FD6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</w:rPr>
              <w:t xml:space="preserve"> електричної потужності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br/>
              <w:t xml:space="preserve">установки при тимчасовому зменшенні теплової потужності скидного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br/>
              <w:t xml:space="preserve">енергетичного потенціалу стосовно його значення, прийнятого  у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br/>
              <w:t xml:space="preserve">технічному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</w:rPr>
              <w:t>п</w:t>
            </w:r>
            <w:r w:rsidR="00EF2FC9" w:rsidRPr="00FB4FD6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</w:rPr>
              <w:t xml:space="preserve"> установки, обсяг витрат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br/>
              <w:t xml:space="preserve">додаткового палива повинен бути узгоджений з центральним органом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br/>
              <w:t>виконавчої влади у сфері енергозбереження;</w:t>
            </w:r>
            <w:bookmarkStart w:id="6" w:name="o75"/>
            <w:bookmarkEnd w:id="6"/>
            <w:r w:rsidRPr="00FB4FD6">
              <w:rPr>
                <w:rFonts w:ascii="Courier New" w:eastAsia="MS Mincho" w:hAnsi="Courier New" w:cs="Courier New"/>
                <w:sz w:val="20"/>
                <w:szCs w:val="20"/>
              </w:rPr>
              <w:br/>
            </w: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sz w:val="24"/>
                <w:szCs w:val="24"/>
              </w:rPr>
            </w:pPr>
            <w:r w:rsidRPr="00FB4FD6">
              <w:rPr>
                <w:rFonts w:ascii="Times New Roman" w:eastAsia="MS Mincho" w:hAnsi="Times New Roman"/>
                <w:sz w:val="24"/>
                <w:szCs w:val="24"/>
              </w:rPr>
              <w:t>2) як основне паливо використо</w:t>
            </w:r>
            <w:r w:rsidR="00FE3164" w:rsidRPr="00FB4FD6">
              <w:rPr>
                <w:rFonts w:ascii="Times New Roman" w:eastAsia="MS Mincho" w:hAnsi="Times New Roman"/>
                <w:sz w:val="24"/>
                <w:szCs w:val="24"/>
              </w:rPr>
              <w:t xml:space="preserve">вується традиційне (органічне) </w:t>
            </w:r>
            <w:r w:rsidRPr="00FB4FD6">
              <w:rPr>
                <w:rFonts w:ascii="Times New Roman" w:eastAsia="MS Mincho" w:hAnsi="Times New Roman"/>
                <w:sz w:val="24"/>
                <w:szCs w:val="24"/>
              </w:rPr>
              <w:t>паливо, при цьому обсяг відпущеної</w:t>
            </w:r>
            <w:r w:rsidR="00FE3164" w:rsidRPr="00FB4FD6">
              <w:rPr>
                <w:rFonts w:ascii="Times New Roman" w:eastAsia="MS Mincho" w:hAnsi="Times New Roman"/>
                <w:sz w:val="24"/>
                <w:szCs w:val="24"/>
              </w:rPr>
              <w:t xml:space="preserve"> теплової енергії повинен бути </w:t>
            </w:r>
            <w:r w:rsidRPr="00FB4FD6">
              <w:rPr>
                <w:rFonts w:ascii="Times New Roman" w:eastAsia="MS Mincho" w:hAnsi="Times New Roman"/>
                <w:sz w:val="24"/>
                <w:szCs w:val="24"/>
              </w:rPr>
              <w:t>не менше 10 відсотків від загаль</w:t>
            </w:r>
            <w:r w:rsidR="00FE3164" w:rsidRPr="00FB4FD6">
              <w:rPr>
                <w:rFonts w:ascii="Times New Roman" w:eastAsia="MS Mincho" w:hAnsi="Times New Roman"/>
                <w:sz w:val="24"/>
                <w:szCs w:val="24"/>
              </w:rPr>
              <w:t xml:space="preserve">ного виробництва електричної і </w:t>
            </w:r>
            <w:r w:rsidRPr="00FB4FD6">
              <w:rPr>
                <w:rFonts w:ascii="Times New Roman" w:eastAsia="MS Mincho" w:hAnsi="Times New Roman"/>
                <w:sz w:val="24"/>
                <w:szCs w:val="24"/>
              </w:rPr>
              <w:t>теплової енергії протягом о</w:t>
            </w:r>
            <w:r w:rsidR="00FE3164" w:rsidRPr="00FB4FD6">
              <w:rPr>
                <w:rFonts w:ascii="Times New Roman" w:eastAsia="MS Mincho" w:hAnsi="Times New Roman"/>
                <w:sz w:val="24"/>
                <w:szCs w:val="24"/>
              </w:rPr>
              <w:t xml:space="preserve">дного року з дня її введення в </w:t>
            </w:r>
            <w:r w:rsidRPr="00FB4FD6">
              <w:rPr>
                <w:rFonts w:ascii="Times New Roman" w:eastAsia="MS Mincho" w:hAnsi="Times New Roman"/>
                <w:sz w:val="24"/>
                <w:szCs w:val="24"/>
              </w:rPr>
              <w:t xml:space="preserve">експлуатацію і протягом кожних </w:t>
            </w:r>
            <w:r w:rsidR="00FE3164" w:rsidRPr="00FB4FD6">
              <w:rPr>
                <w:rFonts w:ascii="Times New Roman" w:eastAsia="MS Mincho" w:hAnsi="Times New Roman"/>
                <w:sz w:val="24"/>
                <w:szCs w:val="24"/>
              </w:rPr>
              <w:t xml:space="preserve">наступних 12 місяців; протягом </w:t>
            </w:r>
            <w:r w:rsidRPr="00FB4FD6">
              <w:rPr>
                <w:rFonts w:ascii="Times New Roman" w:eastAsia="MS Mincho" w:hAnsi="Times New Roman"/>
                <w:sz w:val="24"/>
                <w:szCs w:val="24"/>
              </w:rPr>
              <w:t>вказаного строку обсяг відпущеної е</w:t>
            </w:r>
            <w:r w:rsidR="00FE3164" w:rsidRPr="00FB4FD6">
              <w:rPr>
                <w:rFonts w:ascii="Times New Roman" w:eastAsia="MS Mincho" w:hAnsi="Times New Roman"/>
                <w:sz w:val="24"/>
                <w:szCs w:val="24"/>
              </w:rPr>
              <w:t xml:space="preserve">лектричної та теплової енергії </w:t>
            </w:r>
            <w:r w:rsidRPr="00FB4FD6">
              <w:rPr>
                <w:rFonts w:ascii="Times New Roman" w:eastAsia="MS Mincho" w:hAnsi="Times New Roman"/>
                <w:sz w:val="24"/>
                <w:szCs w:val="24"/>
              </w:rPr>
              <w:t>по відношенню до енергії основного</w:t>
            </w:r>
            <w:r w:rsidR="00FE3164" w:rsidRPr="00FB4FD6">
              <w:rPr>
                <w:rFonts w:ascii="Times New Roman" w:eastAsia="MS Mincho" w:hAnsi="Times New Roman"/>
                <w:sz w:val="24"/>
                <w:szCs w:val="24"/>
              </w:rPr>
              <w:t xml:space="preserve"> та додаткового палива повинен </w:t>
            </w:r>
            <w:r w:rsidRPr="00FB4FD6">
              <w:rPr>
                <w:rFonts w:ascii="Times New Roman" w:eastAsia="MS Mincho" w:hAnsi="Times New Roman"/>
                <w:sz w:val="24"/>
                <w:szCs w:val="24"/>
              </w:rPr>
              <w:t>становити не менше 42 відсотків.</w:t>
            </w:r>
          </w:p>
          <w:p w:rsidR="00DF3EAB" w:rsidRPr="00FB4FD6" w:rsidRDefault="00DF3EAB" w:rsidP="00480CB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FE3164" w:rsidRPr="00FB4FD6" w:rsidRDefault="00AD21D0" w:rsidP="00480C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t xml:space="preserve">Кваліфікацію когенераційних </w:t>
            </w:r>
            <w:r w:rsidR="00DF3EAB" w:rsidRPr="00FB4FD6">
              <w:rPr>
                <w:rFonts w:ascii="Times New Roman" w:hAnsi="Times New Roman"/>
                <w:sz w:val="24"/>
                <w:szCs w:val="24"/>
              </w:rPr>
              <w:t>ус</w:t>
            </w:r>
            <w:r w:rsidR="00FE3164" w:rsidRPr="00FB4FD6">
              <w:rPr>
                <w:rFonts w:ascii="Times New Roman" w:hAnsi="Times New Roman"/>
                <w:sz w:val="24"/>
                <w:szCs w:val="24"/>
              </w:rPr>
              <w:t xml:space="preserve">тановок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здійснює 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центральний орган виконавчої </w:t>
            </w:r>
            <w:r w:rsidR="00FE3164" w:rsidRPr="00FB4FD6">
              <w:rPr>
                <w:rFonts w:ascii="Times New Roman" w:hAnsi="Times New Roman"/>
                <w:sz w:val="24"/>
                <w:szCs w:val="24"/>
              </w:rPr>
              <w:t xml:space="preserve">влади у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сфері  енергозбереження у </w:t>
            </w:r>
            <w:r w:rsidR="00DF3EAB" w:rsidRPr="00FB4FD6">
              <w:rPr>
                <w:rFonts w:ascii="Times New Roman" w:hAnsi="Times New Roman"/>
                <w:sz w:val="24"/>
                <w:szCs w:val="24"/>
              </w:rPr>
              <w:t>порядку, затвердженому Кабінетом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 Міністрів України. </w:t>
            </w:r>
          </w:p>
          <w:p w:rsidR="00FE3164" w:rsidRPr="00FB4FD6" w:rsidRDefault="00FE3164" w:rsidP="00480C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3164" w:rsidRPr="00FB4FD6" w:rsidRDefault="00FE3164" w:rsidP="00480C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F3EAB" w:rsidRPr="00FB4FD6" w:rsidRDefault="00FE3164" w:rsidP="00480CB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t xml:space="preserve">Строк </w:t>
            </w:r>
            <w:r w:rsidR="00AD21D0" w:rsidRPr="00FB4FD6">
              <w:rPr>
                <w:rFonts w:ascii="Times New Roman" w:hAnsi="Times New Roman"/>
                <w:sz w:val="24"/>
                <w:szCs w:val="24"/>
              </w:rPr>
              <w:t xml:space="preserve">дії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кваліфікації </w:t>
            </w:r>
            <w:r w:rsidR="00DF3EAB" w:rsidRPr="00FB4FD6">
              <w:rPr>
                <w:rFonts w:ascii="Times New Roman" w:hAnsi="Times New Roman"/>
                <w:sz w:val="24"/>
                <w:szCs w:val="24"/>
              </w:rPr>
              <w:t xml:space="preserve">становить один рік. Кваліфікація </w:t>
            </w:r>
            <w:proofErr w:type="spellStart"/>
            <w:r w:rsidR="00DF3EAB" w:rsidRPr="00FB4FD6">
              <w:rPr>
                <w:rFonts w:ascii="Times New Roman" w:hAnsi="Times New Roman"/>
                <w:sz w:val="24"/>
                <w:szCs w:val="24"/>
              </w:rPr>
              <w:t>ко</w:t>
            </w:r>
            <w:r w:rsidR="00AD21D0" w:rsidRPr="00FB4FD6">
              <w:rPr>
                <w:rFonts w:ascii="Times New Roman" w:hAnsi="Times New Roman"/>
                <w:sz w:val="24"/>
                <w:szCs w:val="24"/>
              </w:rPr>
              <w:t>генераційної</w:t>
            </w:r>
            <w:proofErr w:type="spellEnd"/>
            <w:r w:rsidR="00AD21D0" w:rsidRPr="00FB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EAB" w:rsidRPr="00FB4FD6">
              <w:rPr>
                <w:rFonts w:ascii="Times New Roman" w:hAnsi="Times New Roman"/>
                <w:sz w:val="24"/>
                <w:szCs w:val="24"/>
              </w:rPr>
              <w:t>установки,  яка  впе</w:t>
            </w:r>
            <w:r w:rsidR="00AD21D0" w:rsidRPr="00FB4FD6">
              <w:rPr>
                <w:rFonts w:ascii="Times New Roman" w:hAnsi="Times New Roman"/>
                <w:sz w:val="24"/>
                <w:szCs w:val="24"/>
              </w:rPr>
              <w:t xml:space="preserve">рше  введена  в  експлуатацію,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провадиться за </w:t>
            </w:r>
            <w:proofErr w:type="spellStart"/>
            <w:r w:rsidR="00AD21D0" w:rsidRPr="00FB4FD6">
              <w:rPr>
                <w:rFonts w:ascii="Times New Roman" w:hAnsi="Times New Roman"/>
                <w:sz w:val="24"/>
                <w:szCs w:val="24"/>
              </w:rPr>
              <w:t>п</w:t>
            </w:r>
            <w:r w:rsidR="00EF2FC9" w:rsidRPr="00FB4FD6">
              <w:rPr>
                <w:rFonts w:ascii="Times New Roman" w:hAnsi="Times New Roman"/>
                <w:sz w:val="24"/>
                <w:szCs w:val="24"/>
              </w:rPr>
              <w:t>проєкт</w:t>
            </w:r>
            <w:r w:rsidR="00AD21D0" w:rsidRPr="00FB4FD6">
              <w:rPr>
                <w:rFonts w:ascii="Times New Roman" w:hAnsi="Times New Roman"/>
                <w:sz w:val="24"/>
                <w:szCs w:val="24"/>
              </w:rPr>
              <w:t>ними</w:t>
            </w:r>
            <w:proofErr w:type="spellEnd"/>
            <w:r w:rsidR="00AD21D0" w:rsidRPr="00FB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EAB" w:rsidRPr="00FB4FD6">
              <w:rPr>
                <w:rFonts w:ascii="Times New Roman" w:hAnsi="Times New Roman"/>
                <w:sz w:val="24"/>
                <w:szCs w:val="24"/>
              </w:rPr>
              <w:t>даними  та  результатам</w:t>
            </w:r>
            <w:r w:rsidR="00AD21D0" w:rsidRPr="00FB4FD6">
              <w:rPr>
                <w:rFonts w:ascii="Times New Roman" w:hAnsi="Times New Roman"/>
                <w:sz w:val="24"/>
                <w:szCs w:val="24"/>
              </w:rPr>
              <w:t xml:space="preserve">и  випробувань  </w:t>
            </w:r>
            <w:proofErr w:type="spellStart"/>
            <w:r w:rsidR="00AD21D0" w:rsidRPr="00FB4FD6">
              <w:rPr>
                <w:rFonts w:ascii="Times New Roman" w:hAnsi="Times New Roman"/>
                <w:sz w:val="24"/>
                <w:szCs w:val="24"/>
              </w:rPr>
              <w:t>когенераційної</w:t>
            </w:r>
            <w:proofErr w:type="spellEnd"/>
            <w:r w:rsidR="00AD21D0" w:rsidRPr="00FB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EAB" w:rsidRPr="00FB4FD6">
              <w:rPr>
                <w:rFonts w:ascii="Times New Roman" w:hAnsi="Times New Roman"/>
                <w:sz w:val="24"/>
                <w:szCs w:val="24"/>
              </w:rPr>
              <w:t xml:space="preserve">установки  на експлуатаційних режимах. Кваліфікація </w:t>
            </w:r>
            <w:proofErr w:type="spellStart"/>
            <w:r w:rsidR="00DF3EAB" w:rsidRPr="00FB4FD6">
              <w:rPr>
                <w:rFonts w:ascii="Times New Roman" w:hAnsi="Times New Roman"/>
                <w:sz w:val="24"/>
                <w:szCs w:val="24"/>
              </w:rPr>
              <w:t>когенераційної</w:t>
            </w:r>
            <w:proofErr w:type="spellEnd"/>
            <w:r w:rsidR="00DF3EAB" w:rsidRPr="00FB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1D0" w:rsidRPr="00FB4FD6">
              <w:rPr>
                <w:rFonts w:ascii="Times New Roman" w:hAnsi="Times New Roman"/>
                <w:sz w:val="24"/>
                <w:szCs w:val="24"/>
              </w:rPr>
              <w:t>установки на</w:t>
            </w:r>
            <w:r w:rsidR="00DF3EAB" w:rsidRPr="00FB4FD6">
              <w:rPr>
                <w:rFonts w:ascii="Times New Roman" w:hAnsi="Times New Roman"/>
                <w:sz w:val="24"/>
                <w:szCs w:val="24"/>
              </w:rPr>
              <w:t xml:space="preserve"> кожний  </w:t>
            </w:r>
            <w:r w:rsidR="00AD21D0" w:rsidRPr="00FB4FD6">
              <w:rPr>
                <w:rFonts w:ascii="Times New Roman" w:hAnsi="Times New Roman"/>
                <w:sz w:val="24"/>
                <w:szCs w:val="24"/>
              </w:rPr>
              <w:t xml:space="preserve">наступний </w:t>
            </w:r>
            <w:r w:rsidR="00DF3EAB" w:rsidRPr="00FB4FD6">
              <w:rPr>
                <w:rFonts w:ascii="Times New Roman" w:hAnsi="Times New Roman"/>
                <w:sz w:val="24"/>
                <w:szCs w:val="24"/>
              </w:rPr>
              <w:t>рі</w:t>
            </w:r>
            <w:r w:rsidR="00AD21D0" w:rsidRPr="00FB4FD6">
              <w:rPr>
                <w:rFonts w:ascii="Times New Roman" w:hAnsi="Times New Roman"/>
                <w:sz w:val="24"/>
                <w:szCs w:val="24"/>
              </w:rPr>
              <w:t xml:space="preserve">к після спливу строку її </w:t>
            </w:r>
            <w:r w:rsidR="00AD21D0" w:rsidRPr="00FB4FD6">
              <w:rPr>
                <w:rFonts w:ascii="Times New Roman" w:hAnsi="Times New Roman"/>
                <w:sz w:val="24"/>
                <w:szCs w:val="24"/>
              </w:rPr>
              <w:br/>
              <w:t xml:space="preserve">попередньої кваліфікації </w:t>
            </w:r>
            <w:r w:rsidR="00DF3EAB" w:rsidRPr="00FB4FD6">
              <w:rPr>
                <w:rFonts w:ascii="Times New Roman" w:hAnsi="Times New Roman"/>
                <w:sz w:val="24"/>
                <w:szCs w:val="24"/>
              </w:rPr>
              <w:t>здійснюєт</w:t>
            </w:r>
            <w:r w:rsidR="00AD21D0" w:rsidRPr="00FB4FD6">
              <w:rPr>
                <w:rFonts w:ascii="Times New Roman" w:hAnsi="Times New Roman"/>
                <w:sz w:val="24"/>
                <w:szCs w:val="24"/>
              </w:rPr>
              <w:t xml:space="preserve">ься  за фактичними показниками </w:t>
            </w:r>
            <w:r w:rsidR="00DF3EAB" w:rsidRPr="00FB4FD6">
              <w:rPr>
                <w:rFonts w:ascii="Times New Roman" w:hAnsi="Times New Roman"/>
                <w:sz w:val="24"/>
                <w:szCs w:val="24"/>
              </w:rPr>
              <w:t xml:space="preserve">експлуатації </w:t>
            </w:r>
            <w:proofErr w:type="spellStart"/>
            <w:r w:rsidR="00DF3EAB" w:rsidRPr="00FB4FD6">
              <w:rPr>
                <w:rFonts w:ascii="Times New Roman" w:hAnsi="Times New Roman"/>
                <w:sz w:val="24"/>
                <w:szCs w:val="24"/>
              </w:rPr>
              <w:t>когенераційної</w:t>
            </w:r>
            <w:proofErr w:type="spellEnd"/>
            <w:r w:rsidR="00DF3EAB" w:rsidRPr="00FB4FD6">
              <w:rPr>
                <w:rFonts w:ascii="Times New Roman" w:hAnsi="Times New Roman"/>
                <w:sz w:val="24"/>
                <w:szCs w:val="24"/>
              </w:rPr>
              <w:t xml:space="preserve"> установки за попередні 12 місяців.</w:t>
            </w:r>
            <w:r w:rsidR="00AD21D0" w:rsidRPr="00FB4FD6">
              <w:rPr>
                <w:sz w:val="21"/>
                <w:szCs w:val="21"/>
              </w:rPr>
              <w:t xml:space="preserve"> </w:t>
            </w:r>
          </w:p>
          <w:p w:rsidR="00A65714" w:rsidRDefault="00A65714" w:rsidP="00480CB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3EAB" w:rsidRDefault="00DF3EAB" w:rsidP="00480CB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FE3164"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ідсутн</w:t>
            </w:r>
            <w:r w:rsidR="00A65714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  <w:p w:rsidR="00A65714" w:rsidRDefault="00A65714" w:rsidP="00480CB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5714" w:rsidRPr="00FB4FD6" w:rsidRDefault="00A65714" w:rsidP="00480CB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lastRenderedPageBreak/>
              <w:t>Стаття 11. Кваліфікація когенераційних установок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Когенераційні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установки, які відпускають частину або весь обсяг виробленої електричної енергії споживачам, крім потреб власного споживання, можуть бути визнані як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кваліфіковані, якщо вони є високоефективними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когенераційними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установками, за результатами розрахунків, здійснених відповідно до Методики визначення ефективності процесу когенерації, що затверджується центральним органом виконавчої влади, що забезпечує формування державної політики у сфер</w:t>
            </w:r>
            <w:r w:rsidR="001B4CFA" w:rsidRPr="00FB4FD6">
              <w:rPr>
                <w:rFonts w:ascii="Times New Roman" w:hAnsi="Times New Roman"/>
                <w:b/>
                <w:sz w:val="24"/>
                <w:szCs w:val="24"/>
              </w:rPr>
              <w:t>ах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ефективного використання паливно-енергетичних ресурсів, енергозбереження, відновлюваних джерел енергії та альтернативних видів палива (крім питань забезпечення енергоефективності будівель та інших споруд)</w:t>
            </w: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AD21D0" w:rsidRPr="00FB4FD6" w:rsidRDefault="00AD21D0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FE3164" w:rsidRPr="00FB4FD6" w:rsidRDefault="00DF3EAB" w:rsidP="00480CB2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Кваліфікацію когенераційних  установок</w:t>
            </w:r>
            <w:r w:rsidR="00FE3164"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 здійснює  центральний орган </w:t>
            </w:r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виконавчої влади, </w:t>
            </w:r>
            <w:r w:rsidRPr="00FB4FD6">
              <w:rPr>
                <w:rFonts w:ascii="Times New Roman" w:hAnsi="Times New Roman" w:cs="Times New Roman"/>
                <w:b/>
                <w:sz w:val="24"/>
                <w:szCs w:val="24"/>
              </w:rPr>
              <w:t>що реалізує державну політику у сферах ефективного використання паливно-енергетичних ресурсів, енергозбереження, відновлюваних джерел енергії та альтернативних видів палива</w:t>
            </w:r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у  порядку, затвердженому Кабінетом Міністрів України. </w:t>
            </w:r>
          </w:p>
          <w:p w:rsidR="00FE3164" w:rsidRPr="00FB4FD6" w:rsidRDefault="00FE3164" w:rsidP="00FE31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Строк дії кваліфікації становить один рік. Кваліфікація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установки,  яка  вперше  введена  в  експлуатацію, провадиться за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2FC9" w:rsidRPr="00FB4FD6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даними  та  результатами  випробувань 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 на експлуатаційних режимах. Кваліфікація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на кожний  наступний рік після спливу строку її </w:t>
            </w:r>
          </w:p>
          <w:p w:rsidR="00DF3EAB" w:rsidRPr="00FB4FD6" w:rsidRDefault="00FE3164" w:rsidP="00FE3164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попередньої кваліфікації здійснюється  за фактичними показниками експлуатації </w:t>
            </w:r>
            <w:proofErr w:type="spellStart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за попередні 12 місяців. 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Кваліфікація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 (далі — кваліфікація) проводиться на безоплатній основі на підставі результатів розгляду заяви суб’єкта господарювання, що здійснює виробництво електричної та теплової енергії на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когенераційній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установці або уповноваженої ним особи (далі — заявник), та технічної інформації про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когенераційну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установку.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Кваліфікація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 підтверджується свідоцтвом про кваліфікацію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 (далі — свідоцтво).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Форми заяви про проведення кваліфікації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установки, свідоцтва та форма подання технічної інформації про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когенераційну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установку затверджуються центральним органом виконавчої влади, </w:t>
            </w:r>
            <w:r w:rsidR="00C06962"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що забезпечує формування державної політики </w:t>
            </w:r>
            <w:r w:rsidR="008472B0" w:rsidRPr="00FB4FD6">
              <w:rPr>
                <w:rFonts w:ascii="Times New Roman" w:hAnsi="Times New Roman"/>
                <w:b/>
                <w:sz w:val="24"/>
                <w:szCs w:val="24"/>
              </w:rPr>
              <w:t>у сферах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ефективного використання паливно-енергетичних ресурсів, енергозбереження, відновлюваних джерел енергії та альтернативних видів палива.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Заява про проведення кваліфікації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 повинна містити інформацію щодо прізвища, імені, по батькові фізичної особи—підприємця або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найменування суб’єкта господарювання, що здійснює виробництво електричної та теплової енергії на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когенераційній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установці, його місцезнаходження, найменування та типу енергетичного обладнання, яке входить до складу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установки, адреси розташування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Технічна інформація про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когенераційну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установку, яка експлуатується або вперше введена в експлуатацію, повинна містити інформацію щодо: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адреси розташування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найменування та типу енергетичного обладнання, яке входить до складу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дати введення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 в експлуатацію;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функціональної схеми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 та її опису;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результатів випробувань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 на експлуатаційних режимах (для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установки, яка вперше введена в експлуатацію);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видів палива/енергії, включаючи вторинні енергетичні ресурси, що використовуються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установкою та згідно яких диференційовано контрольні значення ефективності для окремого виробництва електричної і теплової енергії, обсягів їх витрат;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обсягів виробленої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установкою та відпущеної суб’єктам господарювання електричної та теплової енергії;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установленої потужності  (електричної/теплової)  та коефіцієнта корисної дії (електричного/теплового)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установки, загального коефіцієнта використання теплоти палива;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рівня напруги підключення;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питомих витрат умовного палива на відпущену електроенергію (теплоенергію);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собівартості виробництва 1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Гкал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теплоенергії  (1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кВт·год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електроенергії).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Свідоцтво або рішення про відмову у наданні свідоцтва (з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обґрунтуванням підстав) на безоплатній основі надається заявникові не пізніше 30 календарних днів з дня реєстрації заяви у центральному органі виконавчої влади, що реалізує державну політику у сферах ефективного використання паливно-енергетичних ресурсів, енергозбереження, відновлюваних джерел енергії та альтернативних видів палива.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Підставами для відмови у наданні свідоцтва є невідповідність вимогам, які встановлено цією статтею до кваліфікаційних показників, подання неповного пакета документів, необхідних для проведення кваліфікації, виявлення недостовірних відомостей у документах, поданих заявником.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Рішення про відмову у наданні свідоцтва може бути оскаржене до суду в установленому законодавством порядку.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У разі втрати або пошкодження свідоцтва центральний орган виконавчої влади, що реалізує державну політику у сферах ефективного використання паливно-енергетичних ресурсів, енергозбереження, відновлюваних джерел енергії та альтернативних видів палива, протягом п’яти робочих днів з дня отримання письмового звернення заявника надає йому дублікат свідоцтва на безоплатній основі.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У разі пошкодження свідоцтва до звернення додається непридатний для використання </w:t>
            </w:r>
            <w:r w:rsidR="00FE3164" w:rsidRPr="00FB4F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кземпляр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свідоцтва.</w:t>
            </w:r>
          </w:p>
          <w:p w:rsidR="00DF3EAB" w:rsidRPr="00A65714" w:rsidRDefault="00DF3EAB" w:rsidP="00A65714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Підставами для відмови у наданні дубліката свідоцтва є виявлення в документах, поданих заявником, недостовірних відомостей та подання заяви іншим заявником, ніж визначено у свідоцтві.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AB" w:rsidRPr="00FB4FD6" w:rsidRDefault="00FE3164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Узгодження положень чинного законодавства України з принципами та положеннями законодавства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lastRenderedPageBreak/>
              <w:t>Європейського союзу в сфері розвитку високоефективної когенерації.</w:t>
            </w:r>
          </w:p>
          <w:p w:rsidR="00BE71F2" w:rsidRPr="00FB4FD6" w:rsidRDefault="00FE3164" w:rsidP="00BE71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t xml:space="preserve">Необхідність визначення на законодавчому рівні основних вимог до регулювання надання адміністративної послуги щодо кваліфікації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</w:rPr>
              <w:t xml:space="preserve"> установки відповідно до </w:t>
            </w:r>
            <w:r w:rsidR="00BE71F2" w:rsidRPr="00FB4FD6">
              <w:rPr>
                <w:rFonts w:ascii="Times New Roman" w:hAnsi="Times New Roman"/>
                <w:sz w:val="24"/>
                <w:szCs w:val="24"/>
              </w:rPr>
              <w:t>Закону України «Про адміністративні послуги».</w:t>
            </w:r>
          </w:p>
          <w:p w:rsidR="00FE3164" w:rsidRPr="00FB4FD6" w:rsidRDefault="00FE3164" w:rsidP="00BE71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t xml:space="preserve">На сьогодні, порядок надання Держенергоефективності адміністративної послуги щодо </w:t>
            </w:r>
            <w:r w:rsidR="00BE71F2" w:rsidRPr="00FB4FD6">
              <w:rPr>
                <w:rFonts w:ascii="Times New Roman" w:hAnsi="Times New Roman"/>
                <w:sz w:val="24"/>
                <w:szCs w:val="24"/>
              </w:rPr>
              <w:t xml:space="preserve">кваліфікації </w:t>
            </w:r>
            <w:proofErr w:type="spellStart"/>
            <w:r w:rsidR="00BE71F2" w:rsidRPr="00FB4FD6">
              <w:rPr>
                <w:rFonts w:ascii="Times New Roman" w:hAnsi="Times New Roman"/>
                <w:sz w:val="24"/>
                <w:szCs w:val="24"/>
              </w:rPr>
              <w:t>когенераційної</w:t>
            </w:r>
            <w:proofErr w:type="spellEnd"/>
            <w:r w:rsidR="00BE71F2" w:rsidRPr="00FB4FD6">
              <w:rPr>
                <w:rFonts w:ascii="Times New Roman" w:hAnsi="Times New Roman"/>
                <w:sz w:val="24"/>
                <w:szCs w:val="24"/>
              </w:rPr>
              <w:t xml:space="preserve"> установки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регулюється </w:t>
            </w:r>
            <w:r w:rsidR="00BE71F2" w:rsidRPr="00FB4FD6">
              <w:rPr>
                <w:rFonts w:ascii="Times New Roman" w:hAnsi="Times New Roman"/>
                <w:sz w:val="24"/>
                <w:szCs w:val="24"/>
              </w:rPr>
              <w:t xml:space="preserve">постановою Кабінету Міністрів України від 29.11.2006 №1670 «Про затвердження Порядку проведення кваліфікації </w:t>
            </w:r>
            <w:proofErr w:type="spellStart"/>
            <w:r w:rsidR="00BE71F2" w:rsidRPr="00FB4FD6">
              <w:rPr>
                <w:rFonts w:ascii="Times New Roman" w:hAnsi="Times New Roman"/>
                <w:sz w:val="24"/>
                <w:szCs w:val="24"/>
              </w:rPr>
              <w:t>когенераційної</w:t>
            </w:r>
            <w:proofErr w:type="spellEnd"/>
            <w:r w:rsidR="00BE71F2" w:rsidRPr="00FB4FD6">
              <w:rPr>
                <w:rFonts w:ascii="Times New Roman" w:hAnsi="Times New Roman"/>
                <w:sz w:val="24"/>
                <w:szCs w:val="24"/>
              </w:rPr>
              <w:t xml:space="preserve"> установки» та наказом Міністерства регіонального розвитку, будівництва та житлово-</w:t>
            </w:r>
            <w:r w:rsidR="00BE71F2" w:rsidRPr="00FB4F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комунального господарства України від 18.02.2016 № 27 «Про затвердження Порядку проведення кваліфікації </w:t>
            </w:r>
            <w:proofErr w:type="spellStart"/>
            <w:r w:rsidR="00BE71F2" w:rsidRPr="00FB4FD6">
              <w:rPr>
                <w:rFonts w:ascii="Times New Roman" w:hAnsi="Times New Roman"/>
                <w:sz w:val="24"/>
                <w:szCs w:val="24"/>
              </w:rPr>
              <w:t>когенераційної</w:t>
            </w:r>
            <w:proofErr w:type="spellEnd"/>
            <w:r w:rsidR="00BE71F2" w:rsidRPr="00FB4FD6">
              <w:rPr>
                <w:rFonts w:ascii="Times New Roman" w:hAnsi="Times New Roman"/>
                <w:sz w:val="24"/>
                <w:szCs w:val="24"/>
              </w:rPr>
              <w:t xml:space="preserve"> установки», зареєстрованим в Міністерстві юстиції України від 12.03.2016 №376/28506.</w:t>
            </w:r>
          </w:p>
        </w:tc>
      </w:tr>
      <w:tr w:rsidR="00FB4FD6" w:rsidRPr="00FB4FD6" w:rsidTr="00FB4FD6">
        <w:trPr>
          <w:trHeight w:val="3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Default="00BE71F2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Відсутн</w:t>
            </w:r>
            <w:r w:rsidR="00A6571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888" w:rsidRPr="00FB4FD6" w:rsidRDefault="005D5888" w:rsidP="00A657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pStyle w:val="a3"/>
              <w:spacing w:before="0"/>
              <w:ind w:left="51" w:firstLine="28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Стаття 11</w:t>
            </w:r>
            <w:r w:rsidRPr="00FB4FD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. Гарантія походження енергії, яка вироблена високоефективною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установкою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Гарантію походження електричної енергії, яка вироблена високоефективною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установкою (далі — гарантія походження), надає центральний орган виконавчої влади, що реалізує державну політику у сферах ефективного використання паливно-енергетичних ресурсів, енергозбереження, відновлюваних джерел енергії та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альтернативних видів палива, в порядку, визначеному Кабінетом Міністрів України.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Гарантія походження видається на фактичний обсяг відпущеної в електричну мережу електричної енергії за операційний період за умови чинних на такий період ліцензій на право провадження господарської діяльності з виробництва електричної та теплової енергії і свідоцтва про кваліфікацію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Гарантія походження надається на безоплатній основі на підставі результатів розгляду таких документів: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заяви про отримання гарантії походження заявника;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довідки суб’єкта господарювання, що провадить діяльність з передачі або постачання електричної енергії, яка повинна містити інформацію про обсяг електричної енергії, закупленої у заявника за операційний період.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Гарантія походження може бути використана заявником для подання інформації кінцевим споживачам електричної енергії про те, що електрична енергія вироблена високоефективною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установкою.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Гарантія походження надається в електронному вигляді відповідно до Закону України “Про електронні документи та електронний документообіг”.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Строк дії гарантії походження становить 12 місяців з дня видачі.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Форми гарантії походження та заяви про отримання гарантії походження затверджуються центральн</w:t>
            </w:r>
            <w:r w:rsidR="008472B0"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им органом виконавчої влади, </w:t>
            </w:r>
            <w:r w:rsidR="00032B5F"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що забезпечує формування державної політики </w:t>
            </w:r>
            <w:r w:rsidR="008472B0"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у сферах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ефективного використання паливно-енергетичних ресурсів, енергозбереження, відновлюваних джерел енергії та альтернативних видів палива.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Заява про отримання гарантії походження повинна містити інформацію щодо: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прізвища, імені, по батькові фізичної особи—підприємця або найменування суб’єкта господарювання, що здійснює виробництво електричної та/або теплової енергії на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когенераційній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установці, його місцезнаходження;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9415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номерів ліцензій на право провадження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заявником господарської діяльності з виробництва електричної та теплової енергії;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номера та строку дії свідоцтва заявника про кваліфікацію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адреси розташування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дати введення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 в експлуатацію;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назви та типу енергетичного обладнання, яке входить до складу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встановлених електричної та теплової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потужностей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виду палива (основного та додаткового із зазначенням нижчої теплотворної здатності палива) або енергії, що використовується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</w:t>
            </w:r>
            <w:bookmarkStart w:id="7" w:name="_GoBack"/>
            <w:bookmarkEnd w:id="7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нераційною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установкою;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обсягів електричної та теплової енергії, які вироблені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установкою та відпущені в мережі;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операційного періоду;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електричного та теплового коефіцієнтів корисної дії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відомостей про встановлені та змонтовані засоби обліку (назви, умовного позначення та заводського номера засобу вимірювальної техніки; номера свідоцтва про повірку законодавчо регульованого засобу вимірювальної техніки, дати його видачі та строку дії або документа про відповідність) виробленої, відпущеної або спожитої для власних потреб електричної енергії;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виду та обсягів одержаної державної підтримки вироблення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установкою одиниці електричної енергії та одиниці теплової енергії, що відпущені у мережі;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виду та обсягів інвестиційної підтримки, яку отримав (отримує) заявник для впровадження та функціонування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Гарантія походження відповідає стандартному обсягу відпущеної в мережу електричної енергії, який зазначається з точністю до 1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МВт·год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. Залишкові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кВт·год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переносяться на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наступний операційний період. Для кожного стандартного обсягу відпущеної в мережу електричної енергії видається одна гарантія походження.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Гарантія походження повинна містити інформацію щодо: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найменування суб’єкта господарювання, який отримав ліцензію на право провадження господарської діяльності з виробництва електричної та теплової енергії;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місця розташування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дати введення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 в експлуатацію;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назви та типу енергетичного обладнання, яке входить до складу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встановлених електричної та теплової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потужностей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електричного та теплового коефіцієнтів корисної дії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виду палива (основного та додаткового з визначенням нижчої теплотворної здатності палива) або енергії, що використовується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установкою;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обсягу теплової енергії, яка вироблена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установкою та відпущена в теплову мережу;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обсягу електричної енергії, виробленої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установкою та відпущеної в електричну мережу, на яку видається гарантія походження;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економії первинної енергії, що отримана у результаті використання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операційного періоду, на який видається гарантія походження;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виду та обсягів одержаної державної підтримки вироблення  одиниці електричної енергії та одиниці теплової енергії, вироблених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установкою та відпущених у мережі;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виду та обсягів інвестиційної підтримки, яку отримав (отримує) заявник для впровадження та функціонування </w:t>
            </w:r>
            <w:proofErr w:type="spellStart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установки;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номера і дати видачі гарантії походження, назви країни.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Гарантія походження надається заявникові не пізніше ніж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протягом  30 календарних днів з дня надходження заяви до центрального органу виконавчої влади, що реалізує державну політику у сферах ефективного використання паливно-енергетичних ресурсів, енергозбереження, відновлюваних джерел енергії та альтернативних видів палива.</w:t>
            </w:r>
          </w:p>
          <w:p w:rsidR="00DF3EAB" w:rsidRPr="00FB4FD6" w:rsidRDefault="00DF3EAB" w:rsidP="008472B0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Про відмову у видачі гарантії походження заявник повідомляється письмово (з обов’язковим зазначенням причини ві</w:t>
            </w:r>
            <w:r w:rsidR="00FE3164"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дмови) не пізніше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ніж протягом 20 календарних днів з дня надходження заяви до центрального органу виконавчої влади, що реалізує державну політику у сферах ефективного використання паливно-енергетичних ресурсів, енергозбереження, відновлюваних джерел енергії та альтернативних видів палива.</w:t>
            </w:r>
          </w:p>
          <w:p w:rsidR="00DF3EAB" w:rsidRPr="00FB4FD6" w:rsidRDefault="00DF3EAB" w:rsidP="008472B0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Підставами для відмови у видачі гарантії походження є невідповідність форми подання інформації, наведеної в заяві, та/або подання недостовірної інформації.</w:t>
            </w:r>
          </w:p>
          <w:p w:rsidR="008472B0" w:rsidRPr="00FB4FD6" w:rsidRDefault="008472B0" w:rsidP="008472B0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Рішення про відмову у видачі гарантії походження може бути оскаржене заявником до суду.</w:t>
            </w:r>
          </w:p>
          <w:p w:rsidR="008472B0" w:rsidRPr="00FB4FD6" w:rsidRDefault="008472B0" w:rsidP="008472B0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У разі усунення недоліків, які стали підставою для відмови у видачі гарантії походження, заявник може повторно подати заяву до центрального органу виконавчої влади, що реалізує державну політику у сферах ефективного використання паливно-енергетичних ресурсів, енергозбереження, відновлюваних джерел енергії та альтернативних видів палива.</w:t>
            </w:r>
          </w:p>
          <w:p w:rsidR="00DF3EAB" w:rsidRPr="00FB4FD6" w:rsidRDefault="00DF3EAB" w:rsidP="008472B0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Гарантія походження на стандартний обсяг відпущеної в мережу електричної енергії втрачає чинність після її використання або закінчення строку її дії.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Центральний орган виконавчої влади, що реалізує державну політику у сферах ефективного використання паливно-енергетичних ресурсів, енергозбереження, відновлюваних джерел енергії та альтернативних видів палива, в порядку та за формою, визначеними Кабінетом Міністрів України, веде електронний реєстр гарантій походження енергії з урахуванням вимог законодавства щодо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забезпечення електронного документообігу та захисту інформації в інформаційних системах.</w:t>
            </w:r>
            <w:bookmarkStart w:id="8" w:name="o68"/>
            <w:bookmarkStart w:id="9" w:name="o67"/>
            <w:bookmarkEnd w:id="8"/>
            <w:bookmarkEnd w:id="9"/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AB" w:rsidRPr="00FB4FD6" w:rsidRDefault="00FE3164" w:rsidP="00BE71F2">
            <w:pPr>
              <w:pStyle w:val="a3"/>
              <w:spacing w:before="0"/>
              <w:ind w:left="51" w:firstLine="284"/>
              <w:rPr>
                <w:rFonts w:ascii="Times New Roman" w:hAnsi="Times New Roman"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Узгодження положень чинного законодавства України з принципами та положеннями законодавства Європейського союзу в сфері розвитку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lastRenderedPageBreak/>
              <w:t>високоефективної когенерації.</w:t>
            </w:r>
          </w:p>
          <w:p w:rsidR="00BE71F2" w:rsidRPr="00FB4FD6" w:rsidRDefault="00BE71F2" w:rsidP="00BE71F2">
            <w:pPr>
              <w:pStyle w:val="a3"/>
              <w:spacing w:before="0"/>
              <w:ind w:left="51" w:firstLine="284"/>
              <w:rPr>
                <w:rFonts w:ascii="Times New Roman" w:hAnsi="Times New Roman"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t xml:space="preserve">Необхідність визначення на законодавчому рівні основних вимог до регулювання надання адміністративної послуги щодо гарантії походження енергії, яка вироблена високоефективною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</w:rPr>
              <w:t>когенераційною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</w:rPr>
              <w:t xml:space="preserve"> установкою, відповідно до Закону України «Про адміністративні послуги».</w:t>
            </w:r>
          </w:p>
        </w:tc>
      </w:tr>
      <w:tr w:rsidR="00FB4FD6" w:rsidRPr="00FB4FD6" w:rsidTr="00FB4FD6">
        <w:trPr>
          <w:trHeight w:val="3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  Стаття 12. Особливості приєднання когенераційних установок до електричних та теплових мереж</w:t>
            </w:r>
          </w:p>
          <w:p w:rsidR="00DF3EAB" w:rsidRPr="00FB4FD6" w:rsidRDefault="00DF3EAB" w:rsidP="00480C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3EAB" w:rsidRPr="00FB4FD6" w:rsidRDefault="00DF3EAB" w:rsidP="00480C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t xml:space="preserve">   Технічні умови  на  приєднання  когенераційних  установок  до електричної   і/або  теплової  мережі  надаються  її  власником  у порядку,  встановленому нормативними актами,  не пізніше 15 днів з дня отримання відповідного запиту.  Приєднання здійснюється згідно з договором  про  приєднання,  невід'ємним  додатком  до  якого  є технічні умови.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У разі,  коли  в  технічних  умовах передбачається проведення реконструкції або модернізації розподільчих електричних мереж  або технологічного обладнання власника електричної мережі,  пов'язаних з приєднанням 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установки,  власник 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установки має  право звернутися до національної комісії, що здійснює  державне регулювання у сферах енергетики та комунальних послуг, за експертним висновком щодо технічної обґрунтованості технічних вимог на приєднання, обсягу робіт.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У разі,  коли  в  технічних  умовах передбачається проведення реконструкції або модернізації теплових мереж  або  технологічного обладнання  власника  теплової  мережі,  пов'язаних  з приєднанням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установки,  власник 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установки  має право  звернутися  до центрального органу виконавчої влади у сфері теплопостачання   за   експертним   висновком    щодо    технічної обґрунтованості технічних вимог на приєднання, обсягу робіт.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Стаття 12. Особливості приєднання когенераційних установок до електричних та теплових мереж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t xml:space="preserve">      Технічні умови  на  приєднання  когенераційних  установок  до електричної   і/або  теплової  мережі  надаються  </w:t>
            </w: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суб’єктом господарювання, що здійснює виробництво електричної та/або теплової енергії на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когенераційній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установці,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 у порядку,  встановленому нормативними актами,  не пізніше 15 днів з дня отримання відповідного запиту.  Приєднання здійснюється згідно з договором  про  приєднання,  невід'ємним  додатком  до  якого  є технічні умови.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У разі,  коли  в  технічних  умовах передбачається проведення реконструкції або модернізації розподільчих електричних мереж  або технологічного обладнання власника електричної мережі,  пов'язаних з приєднанням 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установки, </w:t>
            </w: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суб’єкт господарювання, що здійснює виробництво електричної енергії на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когенераційній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установці,</w:t>
            </w: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має право звернутися  до національної комісії, що здійснює  державне регулювання у сферах енергетики та комунальних послуг, за експертним висновком щодо технічної обґрунтованості технічних вимог  на приєднання, обсягу робіт.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  <w:p w:rsidR="00BE71F2" w:rsidRPr="00FB4FD6" w:rsidRDefault="00BE71F2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У разі,  коли  в  технічних  умовах передбачається проведення реконструкції або модернізації теплових мереж  або  технологічного обладнання  власника  теплової  мережі,  пов'язаних  з приєднанням </w:t>
            </w:r>
            <w:proofErr w:type="spellStart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когенераційної</w:t>
            </w:r>
            <w:proofErr w:type="spellEnd"/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установки, </w:t>
            </w:r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суб’єкт господарювання, що здійснює виробництво теплової енергії на </w:t>
            </w:r>
            <w:proofErr w:type="spellStart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когенераційній</w:t>
            </w:r>
            <w:proofErr w:type="spellEnd"/>
            <w:r w:rsidRPr="00FB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установці,</w:t>
            </w: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має право  звернутися  до центрального органу виконавчої влади у сфері теплопостачання   за   експертним   висновком    щодо    технічної обґрунтованості технічних вимог на приєднання, обсягу робіт.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AB" w:rsidRPr="00FB4FD6" w:rsidRDefault="00FE3164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Змінилось визначення «власник когенераційних установок»</w:t>
            </w:r>
          </w:p>
        </w:tc>
      </w:tr>
      <w:tr w:rsidR="00FB4FD6" w:rsidRPr="00FB4FD6" w:rsidTr="00FB4FD6">
        <w:trPr>
          <w:trHeight w:val="3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Стаття 13.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 Державний нагляд у сфері використання когенераційних </w:t>
            </w:r>
          </w:p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t>установок</w:t>
            </w:r>
          </w:p>
          <w:p w:rsidR="00DF3EAB" w:rsidRPr="00FB4FD6" w:rsidRDefault="00DF3EAB" w:rsidP="00F03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bookmarkStart w:id="10" w:name="o89"/>
            <w:bookmarkEnd w:id="10"/>
            <w:r w:rsidRPr="00FB4FD6">
              <w:rPr>
                <w:rFonts w:ascii="Times New Roman" w:hAnsi="Times New Roman"/>
                <w:sz w:val="24"/>
                <w:szCs w:val="24"/>
              </w:rPr>
              <w:t xml:space="preserve">       Державний нагляд у сфе</w:t>
            </w:r>
            <w:r w:rsidR="00FE3164" w:rsidRPr="00FB4FD6">
              <w:rPr>
                <w:rFonts w:ascii="Times New Roman" w:hAnsi="Times New Roman"/>
                <w:sz w:val="24"/>
                <w:szCs w:val="24"/>
              </w:rPr>
              <w:t xml:space="preserve">рі використання когенераційних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>установок здійснюють центральний орган виконавчої влади у сфері енергозбереження та</w:t>
            </w:r>
            <w:r w:rsidR="00FE3164" w:rsidRPr="00FB4FD6">
              <w:rPr>
                <w:rFonts w:ascii="Times New Roman" w:hAnsi="Times New Roman"/>
                <w:sz w:val="24"/>
                <w:szCs w:val="24"/>
              </w:rPr>
              <w:t xml:space="preserve"> інші уповноважені Президентом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>України центральні органи виконавчої влади у відповідних  сферах діяльності.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Стаття 13.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 Державний нагляд у сфері використання когенераційних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4FD6">
              <w:rPr>
                <w:rFonts w:ascii="Times New Roman" w:hAnsi="Times New Roman"/>
                <w:sz w:val="24"/>
                <w:szCs w:val="24"/>
              </w:rPr>
              <w:t xml:space="preserve">установок 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Державний нагляд і контроль у сфері використання когенераційних установок здійснюється відповідно до закону.</w:t>
            </w:r>
          </w:p>
          <w:p w:rsidR="00DF3EAB" w:rsidRPr="00FB4FD6" w:rsidRDefault="00DF3EAB" w:rsidP="00480C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AB" w:rsidRPr="00FB4FD6" w:rsidRDefault="00FE3164" w:rsidP="00FE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Cs/>
                <w:sz w:val="24"/>
                <w:szCs w:val="24"/>
              </w:rPr>
              <w:t>Державний нагляд і контроль у сфері використання когенераційних установок здійснюють центральні органи, які не уповноважуються Президентом України.</w:t>
            </w:r>
          </w:p>
        </w:tc>
      </w:tr>
      <w:tr w:rsidR="00FB4FD6" w:rsidRPr="00FB4FD6" w:rsidTr="00FB4FD6">
        <w:trPr>
          <w:trHeight w:val="3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II. Прикінцеві положення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1. Цей Закон набирає чинності з дня, наступного за днем його опублікування.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2. Кабінету Міністрів України протягом шести місяців з дня набрання чинності цим Законом: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привести власні нормативно-правові акти у відповідність із цим Законом;</w:t>
            </w:r>
          </w:p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забезпечити прийняття нормативно-правових актів, необхідних для реалізації положень цього Закону;</w:t>
            </w:r>
          </w:p>
          <w:p w:rsidR="00DF3EAB" w:rsidRPr="00FB4FD6" w:rsidRDefault="00DF3EAB" w:rsidP="00F0308A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4FD6">
              <w:rPr>
                <w:rFonts w:ascii="Times New Roman" w:hAnsi="Times New Roman"/>
                <w:b/>
                <w:sz w:val="24"/>
                <w:szCs w:val="24"/>
              </w:rPr>
              <w:t>забезпечити перегляд та приведення міністерствами та іншими центральними органами виконавчої влади їх нормативно-правових актів у відповідність із цим Законом.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AB" w:rsidRPr="00FB4FD6" w:rsidRDefault="00DF3EAB" w:rsidP="00480CB2">
            <w:pPr>
              <w:pStyle w:val="a3"/>
              <w:spacing w:before="0"/>
              <w:ind w:firstLine="3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319DC" w:rsidRPr="00FB4FD6" w:rsidRDefault="00A319DC">
      <w:pPr>
        <w:rPr>
          <w:lang w:val="ru-RU"/>
        </w:rPr>
      </w:pPr>
    </w:p>
    <w:p w:rsidR="0078346D" w:rsidRPr="00FB4FD6" w:rsidRDefault="0078346D" w:rsidP="00F0308A">
      <w:pPr>
        <w:pStyle w:val="1"/>
        <w:tabs>
          <w:tab w:val="left" w:pos="3420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2B0" w:rsidRPr="00FB4FD6" w:rsidRDefault="008472B0" w:rsidP="00F0308A">
      <w:pPr>
        <w:pStyle w:val="1"/>
        <w:tabs>
          <w:tab w:val="left" w:pos="3420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24C1" w:rsidRPr="00FB4FD6" w:rsidRDefault="003E24C1" w:rsidP="003E24C1">
      <w:pPr>
        <w:ind w:hanging="142"/>
        <w:rPr>
          <w:rFonts w:ascii="Times New Roman" w:hAnsi="Times New Roman"/>
          <w:b/>
          <w:sz w:val="28"/>
          <w:szCs w:val="28"/>
        </w:rPr>
      </w:pPr>
      <w:r w:rsidRPr="00FB4FD6">
        <w:rPr>
          <w:rFonts w:ascii="Times New Roman" w:hAnsi="Times New Roman"/>
          <w:b/>
          <w:sz w:val="28"/>
          <w:szCs w:val="28"/>
        </w:rPr>
        <w:t xml:space="preserve">Заступник директора Департаменту – начальник відділу </w:t>
      </w:r>
    </w:p>
    <w:p w:rsidR="003E24C1" w:rsidRPr="00FB4FD6" w:rsidRDefault="003E24C1" w:rsidP="003E24C1">
      <w:pPr>
        <w:ind w:hanging="142"/>
        <w:rPr>
          <w:rFonts w:ascii="Times New Roman" w:hAnsi="Times New Roman"/>
          <w:b/>
          <w:sz w:val="28"/>
          <w:szCs w:val="28"/>
        </w:rPr>
      </w:pPr>
      <w:r w:rsidRPr="00FB4FD6">
        <w:rPr>
          <w:rFonts w:ascii="Times New Roman" w:hAnsi="Times New Roman"/>
          <w:b/>
          <w:sz w:val="28"/>
          <w:szCs w:val="28"/>
        </w:rPr>
        <w:t xml:space="preserve">відновлюваних джерел енергії Департаменту відновлюваних </w:t>
      </w:r>
    </w:p>
    <w:p w:rsidR="003E24C1" w:rsidRPr="00FB4FD6" w:rsidRDefault="003E24C1" w:rsidP="003E24C1">
      <w:pPr>
        <w:ind w:hanging="142"/>
        <w:rPr>
          <w:rFonts w:ascii="Times New Roman" w:hAnsi="Times New Roman"/>
          <w:b/>
          <w:sz w:val="28"/>
          <w:szCs w:val="28"/>
        </w:rPr>
      </w:pPr>
      <w:r w:rsidRPr="00FB4FD6">
        <w:rPr>
          <w:rFonts w:ascii="Times New Roman" w:hAnsi="Times New Roman"/>
          <w:b/>
          <w:sz w:val="28"/>
          <w:szCs w:val="28"/>
        </w:rPr>
        <w:t xml:space="preserve">джерел енергії та альтернативних видів палива                                                                    </w:t>
      </w:r>
      <w:r w:rsidR="00D824A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FB4FD6">
        <w:rPr>
          <w:rFonts w:ascii="Times New Roman" w:hAnsi="Times New Roman"/>
          <w:b/>
          <w:sz w:val="28"/>
          <w:szCs w:val="28"/>
        </w:rPr>
        <w:t xml:space="preserve">   О</w:t>
      </w:r>
      <w:r w:rsidR="00D824A8">
        <w:rPr>
          <w:rFonts w:ascii="Times New Roman" w:hAnsi="Times New Roman"/>
          <w:b/>
          <w:sz w:val="28"/>
          <w:szCs w:val="28"/>
        </w:rPr>
        <w:t>лена</w:t>
      </w:r>
      <w:r w:rsidRPr="00FB4FD6">
        <w:rPr>
          <w:rFonts w:ascii="Times New Roman" w:hAnsi="Times New Roman"/>
          <w:b/>
          <w:sz w:val="28"/>
          <w:szCs w:val="28"/>
        </w:rPr>
        <w:t xml:space="preserve"> Ленська</w:t>
      </w:r>
    </w:p>
    <w:p w:rsidR="003E24C1" w:rsidRPr="00FB4FD6" w:rsidRDefault="003E24C1" w:rsidP="003E24C1">
      <w:pPr>
        <w:ind w:firstLine="0"/>
        <w:rPr>
          <w:rFonts w:ascii="Times New Roman" w:hAnsi="Times New Roman"/>
          <w:b/>
          <w:sz w:val="28"/>
          <w:szCs w:val="28"/>
        </w:rPr>
      </w:pPr>
      <w:r w:rsidRPr="00FB4FD6">
        <w:rPr>
          <w:rFonts w:ascii="Times New Roman" w:hAnsi="Times New Roman"/>
          <w:sz w:val="28"/>
          <w:szCs w:val="28"/>
        </w:rPr>
        <w:t>__ ____________ 2020 р.</w:t>
      </w:r>
    </w:p>
    <w:p w:rsidR="00F0308A" w:rsidRPr="00FB4FD6" w:rsidRDefault="00F0308A" w:rsidP="00F0308A">
      <w:pPr>
        <w:ind w:firstLine="0"/>
        <w:rPr>
          <w:lang w:val="ru-RU"/>
        </w:rPr>
      </w:pPr>
    </w:p>
    <w:sectPr w:rsidR="00F0308A" w:rsidRPr="00FB4FD6" w:rsidSect="005D5888">
      <w:headerReference w:type="default" r:id="rId7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EF" w:rsidRDefault="003A52EF" w:rsidP="00F0308A">
      <w:r>
        <w:separator/>
      </w:r>
    </w:p>
  </w:endnote>
  <w:endnote w:type="continuationSeparator" w:id="0">
    <w:p w:rsidR="003A52EF" w:rsidRDefault="003A52EF" w:rsidP="00F0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EF" w:rsidRDefault="003A52EF" w:rsidP="00F0308A">
      <w:r>
        <w:separator/>
      </w:r>
    </w:p>
  </w:footnote>
  <w:footnote w:type="continuationSeparator" w:id="0">
    <w:p w:rsidR="003A52EF" w:rsidRDefault="003A52EF" w:rsidP="00F0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3110"/>
      <w:docPartObj>
        <w:docPartGallery w:val="Page Numbers (Top of Page)"/>
        <w:docPartUnique/>
      </w:docPartObj>
    </w:sdtPr>
    <w:sdtEndPr/>
    <w:sdtContent>
      <w:p w:rsidR="00F0308A" w:rsidRDefault="00A12BF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55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0308A" w:rsidRDefault="00F030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08A"/>
    <w:rsid w:val="00032B5F"/>
    <w:rsid w:val="0003769C"/>
    <w:rsid w:val="001B4CFA"/>
    <w:rsid w:val="001B5D13"/>
    <w:rsid w:val="0025250F"/>
    <w:rsid w:val="002F33B1"/>
    <w:rsid w:val="003A52EF"/>
    <w:rsid w:val="003E24C1"/>
    <w:rsid w:val="004808F8"/>
    <w:rsid w:val="004C4D55"/>
    <w:rsid w:val="004E65F6"/>
    <w:rsid w:val="004F7C10"/>
    <w:rsid w:val="00586D99"/>
    <w:rsid w:val="005D5888"/>
    <w:rsid w:val="00653D10"/>
    <w:rsid w:val="00744397"/>
    <w:rsid w:val="0078346D"/>
    <w:rsid w:val="007913BC"/>
    <w:rsid w:val="008472B0"/>
    <w:rsid w:val="00893E7B"/>
    <w:rsid w:val="00911FB6"/>
    <w:rsid w:val="00941559"/>
    <w:rsid w:val="00985EA3"/>
    <w:rsid w:val="009B5E17"/>
    <w:rsid w:val="009C7F96"/>
    <w:rsid w:val="00A12BF5"/>
    <w:rsid w:val="00A319DC"/>
    <w:rsid w:val="00A65714"/>
    <w:rsid w:val="00A76309"/>
    <w:rsid w:val="00AD21D0"/>
    <w:rsid w:val="00AE61A9"/>
    <w:rsid w:val="00B00349"/>
    <w:rsid w:val="00B32D3C"/>
    <w:rsid w:val="00BB1124"/>
    <w:rsid w:val="00BC2D6B"/>
    <w:rsid w:val="00BD214E"/>
    <w:rsid w:val="00BE71F2"/>
    <w:rsid w:val="00C06962"/>
    <w:rsid w:val="00CA771B"/>
    <w:rsid w:val="00D04505"/>
    <w:rsid w:val="00D15189"/>
    <w:rsid w:val="00D42161"/>
    <w:rsid w:val="00D66F3E"/>
    <w:rsid w:val="00D824A8"/>
    <w:rsid w:val="00DF3EAB"/>
    <w:rsid w:val="00E0218C"/>
    <w:rsid w:val="00E50B3E"/>
    <w:rsid w:val="00E62516"/>
    <w:rsid w:val="00E71E69"/>
    <w:rsid w:val="00E97DA8"/>
    <w:rsid w:val="00ED40E3"/>
    <w:rsid w:val="00EF2FC9"/>
    <w:rsid w:val="00F0308A"/>
    <w:rsid w:val="00F37A76"/>
    <w:rsid w:val="00F42180"/>
    <w:rsid w:val="00FB2091"/>
    <w:rsid w:val="00FB36D2"/>
    <w:rsid w:val="00FB4FD6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8A"/>
    <w:pPr>
      <w:suppressAutoHyphens/>
      <w:spacing w:after="0" w:line="240" w:lineRule="auto"/>
      <w:ind w:firstLine="709"/>
      <w:jc w:val="both"/>
    </w:pPr>
    <w:rPr>
      <w:rFonts w:ascii="Calibri" w:eastAsia="Times New Roman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rsid w:val="00F0308A"/>
    <w:rPr>
      <w:b/>
      <w:sz w:val="25"/>
      <w:shd w:val="clear" w:color="auto" w:fill="FFFFFF"/>
    </w:rPr>
  </w:style>
  <w:style w:type="paragraph" w:styleId="HTML">
    <w:name w:val="HTML Preformatted"/>
    <w:basedOn w:val="a"/>
    <w:link w:val="HTML0"/>
    <w:rsid w:val="00F03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F0308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3">
    <w:name w:val="Нормальний текст"/>
    <w:basedOn w:val="a"/>
    <w:rsid w:val="00F0308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6">
    <w:name w:val="Основной текст (6)"/>
    <w:basedOn w:val="a"/>
    <w:rsid w:val="00F0308A"/>
    <w:pPr>
      <w:widowControl w:val="0"/>
      <w:shd w:val="clear" w:color="auto" w:fill="FFFFFF"/>
      <w:spacing w:before="540" w:line="269" w:lineRule="exact"/>
      <w:ind w:firstLine="0"/>
      <w:jc w:val="center"/>
    </w:pPr>
    <w:rPr>
      <w:rFonts w:ascii="Times New Roman" w:hAnsi="Times New Roman"/>
      <w:b/>
      <w:szCs w:val="20"/>
      <w:lang w:val="ru-RU"/>
    </w:rPr>
  </w:style>
  <w:style w:type="paragraph" w:styleId="a4">
    <w:name w:val="header"/>
    <w:basedOn w:val="a"/>
    <w:link w:val="a5"/>
    <w:uiPriority w:val="99"/>
    <w:unhideWhenUsed/>
    <w:rsid w:val="00F030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08A"/>
    <w:rPr>
      <w:rFonts w:ascii="Calibri" w:eastAsia="Times New Roman" w:hAnsi="Calibri" w:cs="Times New Roman"/>
      <w:lang w:val="uk-UA" w:eastAsia="ar-SA"/>
    </w:rPr>
  </w:style>
  <w:style w:type="paragraph" w:styleId="a6">
    <w:name w:val="footer"/>
    <w:basedOn w:val="a"/>
    <w:link w:val="a7"/>
    <w:uiPriority w:val="99"/>
    <w:semiHidden/>
    <w:unhideWhenUsed/>
    <w:rsid w:val="00F030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308A"/>
    <w:rPr>
      <w:rFonts w:ascii="Calibri" w:eastAsia="Times New Roman" w:hAnsi="Calibri" w:cs="Times New Roman"/>
      <w:lang w:val="uk-UA" w:eastAsia="ar-SA"/>
    </w:rPr>
  </w:style>
  <w:style w:type="paragraph" w:customStyle="1" w:styleId="1">
    <w:name w:val="Без интервала1"/>
    <w:rsid w:val="00F0308A"/>
    <w:pPr>
      <w:spacing w:after="0" w:line="240" w:lineRule="auto"/>
    </w:pPr>
    <w:rPr>
      <w:rFonts w:ascii="Calibri" w:eastAsia="MS Mincho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415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559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18</Pages>
  <Words>26563</Words>
  <Characters>15141</Characters>
  <Application>Microsoft Office Word</Application>
  <DocSecurity>0</DocSecurity>
  <Lines>126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Сісоева</dc:creator>
  <cp:keywords/>
  <dc:description/>
  <cp:lastModifiedBy>Streltsova</cp:lastModifiedBy>
  <cp:revision>26</cp:revision>
  <cp:lastPrinted>2020-08-18T10:58:00Z</cp:lastPrinted>
  <dcterms:created xsi:type="dcterms:W3CDTF">2019-11-04T08:20:00Z</dcterms:created>
  <dcterms:modified xsi:type="dcterms:W3CDTF">2020-08-18T11:01:00Z</dcterms:modified>
</cp:coreProperties>
</file>