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D149E" w14:textId="3BDBC0ED" w:rsidR="00F43083" w:rsidRPr="00C557A0" w:rsidRDefault="00F43083" w:rsidP="00F43083">
      <w:pPr>
        <w:spacing w:after="0"/>
        <w:ind w:left="5103"/>
        <w:rPr>
          <w:rFonts w:ascii="Times New Roman" w:eastAsia="Times New Roman" w:hAnsi="Times New Roman" w:cs="Times New Roman"/>
          <w:bCs/>
          <w:sz w:val="27"/>
          <w:szCs w:val="27"/>
        </w:rPr>
      </w:pPr>
      <w:r w:rsidRPr="00C557A0">
        <w:rPr>
          <w:rFonts w:ascii="Times New Roman" w:eastAsia="Times New Roman" w:hAnsi="Times New Roman" w:cs="Times New Roman"/>
          <w:bCs/>
          <w:sz w:val="27"/>
          <w:szCs w:val="27"/>
        </w:rPr>
        <w:t>Додаток</w:t>
      </w:r>
    </w:p>
    <w:p w14:paraId="25F9F070" w14:textId="24AFF485" w:rsidR="00F43083" w:rsidRPr="00C557A0" w:rsidRDefault="00F43083" w:rsidP="00F43083">
      <w:pPr>
        <w:spacing w:after="0"/>
        <w:ind w:left="5103"/>
        <w:rPr>
          <w:rFonts w:ascii="Times New Roman" w:eastAsia="Times New Roman" w:hAnsi="Times New Roman" w:cs="Times New Roman"/>
          <w:bCs/>
          <w:sz w:val="27"/>
          <w:szCs w:val="27"/>
        </w:rPr>
      </w:pPr>
      <w:r w:rsidRPr="00C557A0">
        <w:rPr>
          <w:rFonts w:ascii="Times New Roman" w:eastAsia="Times New Roman" w:hAnsi="Times New Roman" w:cs="Times New Roman"/>
          <w:bCs/>
          <w:sz w:val="27"/>
          <w:szCs w:val="27"/>
        </w:rPr>
        <w:t>до листа Держенергоефективності</w:t>
      </w:r>
    </w:p>
    <w:p w14:paraId="54D00385" w14:textId="77777777" w:rsidR="00F43083" w:rsidRPr="00C557A0" w:rsidRDefault="00F43083" w:rsidP="00A4321E">
      <w:pPr>
        <w:spacing w:after="0"/>
        <w:jc w:val="center"/>
        <w:rPr>
          <w:rFonts w:ascii="Times New Roman" w:eastAsia="Times New Roman" w:hAnsi="Times New Roman" w:cs="Times New Roman"/>
          <w:b/>
          <w:sz w:val="27"/>
          <w:szCs w:val="27"/>
        </w:rPr>
      </w:pPr>
    </w:p>
    <w:p w14:paraId="3F704135" w14:textId="6F0CB030" w:rsidR="00D13842" w:rsidRPr="00C557A0" w:rsidRDefault="00A3326B" w:rsidP="00A4321E">
      <w:pPr>
        <w:spacing w:after="0"/>
        <w:jc w:val="center"/>
        <w:rPr>
          <w:rFonts w:ascii="Times New Roman" w:eastAsia="Times New Roman" w:hAnsi="Times New Roman" w:cs="Times New Roman"/>
          <w:b/>
          <w:sz w:val="27"/>
          <w:szCs w:val="27"/>
        </w:rPr>
      </w:pPr>
      <w:r w:rsidRPr="00C557A0">
        <w:rPr>
          <w:rFonts w:ascii="Times New Roman" w:eastAsia="Times New Roman" w:hAnsi="Times New Roman" w:cs="Times New Roman"/>
          <w:b/>
          <w:sz w:val="27"/>
          <w:szCs w:val="27"/>
        </w:rPr>
        <w:t>Звіт</w:t>
      </w:r>
      <w:r w:rsidR="009665DF" w:rsidRPr="00C557A0">
        <w:rPr>
          <w:rFonts w:ascii="Times New Roman" w:eastAsia="Times New Roman" w:hAnsi="Times New Roman" w:cs="Times New Roman"/>
          <w:b/>
          <w:sz w:val="27"/>
          <w:szCs w:val="27"/>
          <w:lang w:val="ru-RU"/>
        </w:rPr>
        <w:t xml:space="preserve"> </w:t>
      </w:r>
    </w:p>
    <w:p w14:paraId="5082591B" w14:textId="4C91DD77" w:rsidR="005B1DC6" w:rsidRPr="00C557A0" w:rsidRDefault="001A5ABF" w:rsidP="00A4321E">
      <w:pPr>
        <w:spacing w:after="0"/>
        <w:jc w:val="center"/>
        <w:rPr>
          <w:rFonts w:ascii="Times New Roman" w:eastAsia="Times New Roman" w:hAnsi="Times New Roman" w:cs="Times New Roman"/>
          <w:b/>
          <w:sz w:val="27"/>
          <w:szCs w:val="27"/>
          <w:lang w:val="ru-RU"/>
        </w:rPr>
      </w:pPr>
      <w:r w:rsidRPr="00C557A0">
        <w:rPr>
          <w:rFonts w:ascii="Times New Roman" w:eastAsia="Times New Roman" w:hAnsi="Times New Roman" w:cs="Times New Roman"/>
          <w:b/>
          <w:sz w:val="27"/>
          <w:szCs w:val="27"/>
        </w:rPr>
        <w:t xml:space="preserve">про </w:t>
      </w:r>
      <w:r w:rsidR="00A3326B" w:rsidRPr="00C557A0">
        <w:rPr>
          <w:rFonts w:ascii="Times New Roman" w:eastAsia="Times New Roman" w:hAnsi="Times New Roman" w:cs="Times New Roman"/>
          <w:b/>
          <w:sz w:val="27"/>
          <w:szCs w:val="27"/>
        </w:rPr>
        <w:t xml:space="preserve"> стан виконання вимог постанови </w:t>
      </w:r>
    </w:p>
    <w:p w14:paraId="33A14C42" w14:textId="77777777" w:rsidR="00D13842" w:rsidRPr="00C557A0" w:rsidRDefault="00A3326B" w:rsidP="00A4321E">
      <w:pPr>
        <w:spacing w:after="0"/>
        <w:jc w:val="center"/>
        <w:rPr>
          <w:rFonts w:ascii="Times New Roman" w:eastAsia="Times New Roman" w:hAnsi="Times New Roman" w:cs="Times New Roman"/>
          <w:b/>
          <w:sz w:val="27"/>
          <w:szCs w:val="27"/>
        </w:rPr>
      </w:pPr>
      <w:r w:rsidRPr="00C557A0">
        <w:rPr>
          <w:rFonts w:ascii="Times New Roman" w:eastAsia="Times New Roman" w:hAnsi="Times New Roman" w:cs="Times New Roman"/>
          <w:b/>
          <w:sz w:val="27"/>
          <w:szCs w:val="27"/>
        </w:rPr>
        <w:t>Кабінету Міністрів України від 23 грудня 2021 р. № 1460</w:t>
      </w:r>
    </w:p>
    <w:p w14:paraId="4DF74596" w14:textId="77777777" w:rsidR="00D13842" w:rsidRPr="00C557A0" w:rsidRDefault="00A3326B" w:rsidP="00A4321E">
      <w:pPr>
        <w:spacing w:after="0"/>
        <w:jc w:val="center"/>
        <w:rPr>
          <w:rFonts w:ascii="Times New Roman" w:eastAsia="Times New Roman" w:hAnsi="Times New Roman" w:cs="Times New Roman"/>
          <w:b/>
          <w:sz w:val="27"/>
          <w:szCs w:val="27"/>
        </w:rPr>
      </w:pPr>
      <w:r w:rsidRPr="00C557A0">
        <w:rPr>
          <w:rFonts w:ascii="Times New Roman" w:eastAsia="Times New Roman" w:hAnsi="Times New Roman" w:cs="Times New Roman"/>
          <w:b/>
          <w:sz w:val="27"/>
          <w:szCs w:val="27"/>
        </w:rPr>
        <w:t>«Про впровадження систем енергетичного менеджменту»</w:t>
      </w:r>
    </w:p>
    <w:p w14:paraId="32EC5450" w14:textId="7D1F3750" w:rsidR="009665DF" w:rsidRPr="00C557A0" w:rsidRDefault="009665DF" w:rsidP="00A4321E">
      <w:pPr>
        <w:spacing w:after="0"/>
        <w:jc w:val="center"/>
        <w:rPr>
          <w:rFonts w:ascii="Times New Roman" w:eastAsia="Times New Roman" w:hAnsi="Times New Roman" w:cs="Times New Roman"/>
          <w:b/>
          <w:sz w:val="27"/>
          <w:szCs w:val="27"/>
        </w:rPr>
      </w:pPr>
      <w:r w:rsidRPr="00C557A0">
        <w:rPr>
          <w:rFonts w:ascii="Times New Roman" w:eastAsia="Times New Roman" w:hAnsi="Times New Roman" w:cs="Times New Roman"/>
          <w:b/>
          <w:sz w:val="27"/>
          <w:szCs w:val="27"/>
        </w:rPr>
        <w:t xml:space="preserve">за </w:t>
      </w:r>
      <w:r w:rsidR="005839E8" w:rsidRPr="00C557A0">
        <w:rPr>
          <w:rFonts w:ascii="Times New Roman" w:eastAsia="Times New Roman" w:hAnsi="Times New Roman" w:cs="Times New Roman"/>
          <w:b/>
          <w:sz w:val="27"/>
          <w:szCs w:val="27"/>
          <w:lang w:val="en-US"/>
        </w:rPr>
        <w:t>I</w:t>
      </w:r>
      <w:r w:rsidRPr="00C557A0">
        <w:rPr>
          <w:rFonts w:ascii="Times New Roman" w:eastAsia="Times New Roman" w:hAnsi="Times New Roman" w:cs="Times New Roman"/>
          <w:b/>
          <w:sz w:val="27"/>
          <w:szCs w:val="27"/>
        </w:rPr>
        <w:t xml:space="preserve"> півріччя 202</w:t>
      </w:r>
      <w:r w:rsidR="00423C9F" w:rsidRPr="00C557A0">
        <w:rPr>
          <w:rFonts w:ascii="Times New Roman" w:eastAsia="Times New Roman" w:hAnsi="Times New Roman" w:cs="Times New Roman"/>
          <w:b/>
          <w:sz w:val="27"/>
          <w:szCs w:val="27"/>
        </w:rPr>
        <w:t>6</w:t>
      </w:r>
      <w:r w:rsidR="001A5ABF" w:rsidRPr="00C557A0">
        <w:rPr>
          <w:rFonts w:ascii="Times New Roman" w:eastAsia="Times New Roman" w:hAnsi="Times New Roman" w:cs="Times New Roman"/>
          <w:b/>
          <w:sz w:val="27"/>
          <w:szCs w:val="27"/>
        </w:rPr>
        <w:t xml:space="preserve"> року (</w:t>
      </w:r>
      <w:r w:rsidR="00A33EB5" w:rsidRPr="00C557A0">
        <w:rPr>
          <w:rFonts w:ascii="Times New Roman" w:eastAsia="Times New Roman" w:hAnsi="Times New Roman" w:cs="Times New Roman"/>
          <w:b/>
          <w:sz w:val="27"/>
          <w:szCs w:val="27"/>
        </w:rPr>
        <w:t>станом на 30 червня</w:t>
      </w:r>
      <w:r w:rsidR="001A5ABF" w:rsidRPr="00C557A0">
        <w:rPr>
          <w:rFonts w:ascii="Times New Roman" w:eastAsia="Times New Roman" w:hAnsi="Times New Roman" w:cs="Times New Roman"/>
          <w:b/>
          <w:sz w:val="27"/>
          <w:szCs w:val="27"/>
        </w:rPr>
        <w:t xml:space="preserve"> 2026 року)</w:t>
      </w:r>
      <w:r w:rsidR="00A33EB5" w:rsidRPr="00C557A0">
        <w:rPr>
          <w:rFonts w:ascii="Times New Roman" w:eastAsia="Times New Roman" w:hAnsi="Times New Roman" w:cs="Times New Roman"/>
          <w:b/>
          <w:sz w:val="27"/>
          <w:szCs w:val="27"/>
        </w:rPr>
        <w:t xml:space="preserve"> </w:t>
      </w:r>
    </w:p>
    <w:p w14:paraId="22355B85" w14:textId="77777777" w:rsidR="00D13842" w:rsidRPr="00C557A0" w:rsidRDefault="00D13842" w:rsidP="00A4321E">
      <w:pPr>
        <w:spacing w:after="0"/>
        <w:jc w:val="center"/>
        <w:rPr>
          <w:rFonts w:ascii="Times New Roman" w:eastAsia="Times New Roman" w:hAnsi="Times New Roman" w:cs="Times New Roman"/>
          <w:b/>
          <w:sz w:val="27"/>
          <w:szCs w:val="27"/>
        </w:rPr>
      </w:pPr>
    </w:p>
    <w:p w14:paraId="76AFEF0E" w14:textId="570B46B4" w:rsidR="006B3339" w:rsidRPr="00C557A0" w:rsidRDefault="006B3339" w:rsidP="006B3339">
      <w:pPr>
        <w:spacing w:after="0"/>
        <w:ind w:firstLine="567"/>
        <w:jc w:val="both"/>
        <w:rPr>
          <w:rFonts w:ascii="Times New Roman" w:eastAsia="Times New Roman" w:hAnsi="Times New Roman" w:cs="Times New Roman"/>
          <w:sz w:val="27"/>
          <w:szCs w:val="27"/>
        </w:rPr>
      </w:pPr>
      <w:r w:rsidRPr="00C557A0">
        <w:rPr>
          <w:rFonts w:ascii="Times New Roman" w:eastAsia="Times New Roman" w:hAnsi="Times New Roman" w:cs="Times New Roman"/>
          <w:sz w:val="27"/>
          <w:szCs w:val="27"/>
        </w:rPr>
        <w:t xml:space="preserve">На виконання пункту 5 постанови Кабінету Міністрів України                    </w:t>
      </w:r>
      <w:r w:rsidR="00D00CE6">
        <w:rPr>
          <w:rFonts w:ascii="Times New Roman" w:eastAsia="Times New Roman" w:hAnsi="Times New Roman" w:cs="Times New Roman"/>
          <w:sz w:val="27"/>
          <w:szCs w:val="27"/>
        </w:rPr>
        <w:t xml:space="preserve">  </w:t>
      </w:r>
      <w:bookmarkStart w:id="0" w:name="_GoBack"/>
      <w:bookmarkEnd w:id="0"/>
      <w:r w:rsidRPr="00C557A0">
        <w:rPr>
          <w:rFonts w:ascii="Times New Roman" w:eastAsia="Times New Roman" w:hAnsi="Times New Roman" w:cs="Times New Roman"/>
          <w:sz w:val="27"/>
          <w:szCs w:val="27"/>
        </w:rPr>
        <w:t>від 23 грудня 2021 р. № </w:t>
      </w:r>
      <w:r w:rsidR="00A05791" w:rsidRPr="00C557A0">
        <w:rPr>
          <w:rFonts w:ascii="Times New Roman" w:eastAsia="Times New Roman" w:hAnsi="Times New Roman" w:cs="Times New Roman"/>
          <w:sz w:val="27"/>
          <w:szCs w:val="27"/>
        </w:rPr>
        <w:t>1460</w:t>
      </w:r>
      <w:r w:rsidRPr="00C557A0">
        <w:rPr>
          <w:rFonts w:ascii="Times New Roman" w:eastAsia="Times New Roman" w:hAnsi="Times New Roman" w:cs="Times New Roman"/>
          <w:sz w:val="27"/>
          <w:szCs w:val="27"/>
        </w:rPr>
        <w:t xml:space="preserve"> </w:t>
      </w:r>
      <w:r w:rsidR="00A05791" w:rsidRPr="00C557A0">
        <w:rPr>
          <w:rFonts w:ascii="Times New Roman" w:eastAsia="Times New Roman" w:hAnsi="Times New Roman" w:cs="Times New Roman"/>
          <w:sz w:val="27"/>
          <w:szCs w:val="27"/>
        </w:rPr>
        <w:t xml:space="preserve">«Про впровадження систем енергетичного менеджменту» </w:t>
      </w:r>
      <w:r w:rsidR="000207FD" w:rsidRPr="00C557A0">
        <w:rPr>
          <w:rFonts w:ascii="Times New Roman" w:eastAsia="Times New Roman" w:hAnsi="Times New Roman" w:cs="Times New Roman"/>
          <w:sz w:val="27"/>
          <w:szCs w:val="27"/>
        </w:rPr>
        <w:t xml:space="preserve">(далі – постанова) </w:t>
      </w:r>
      <w:r w:rsidRPr="00C557A0">
        <w:rPr>
          <w:rFonts w:ascii="Times New Roman" w:eastAsia="Times New Roman" w:hAnsi="Times New Roman" w:cs="Times New Roman"/>
          <w:sz w:val="27"/>
          <w:szCs w:val="27"/>
        </w:rPr>
        <w:t>Держенергоефективн</w:t>
      </w:r>
      <w:r w:rsidR="00617614" w:rsidRPr="00C557A0">
        <w:rPr>
          <w:rFonts w:ascii="Times New Roman" w:eastAsia="Times New Roman" w:hAnsi="Times New Roman" w:cs="Times New Roman"/>
          <w:sz w:val="27"/>
          <w:szCs w:val="27"/>
        </w:rPr>
        <w:t>ості</w:t>
      </w:r>
      <w:r w:rsidRPr="00C557A0">
        <w:rPr>
          <w:rFonts w:ascii="Times New Roman" w:eastAsia="Times New Roman" w:hAnsi="Times New Roman" w:cs="Times New Roman"/>
          <w:sz w:val="27"/>
          <w:szCs w:val="27"/>
        </w:rPr>
        <w:t xml:space="preserve"> інформує</w:t>
      </w:r>
      <w:r w:rsidR="00423C9F" w:rsidRPr="00C557A0">
        <w:rPr>
          <w:rFonts w:ascii="Times New Roman" w:eastAsia="Times New Roman" w:hAnsi="Times New Roman" w:cs="Times New Roman"/>
          <w:sz w:val="27"/>
          <w:szCs w:val="27"/>
        </w:rPr>
        <w:t xml:space="preserve"> про </w:t>
      </w:r>
      <w:r w:rsidR="00A33EB5" w:rsidRPr="00C557A0">
        <w:rPr>
          <w:rFonts w:ascii="Times New Roman" w:eastAsia="Times New Roman" w:hAnsi="Times New Roman" w:cs="Times New Roman"/>
          <w:sz w:val="27"/>
          <w:szCs w:val="27"/>
        </w:rPr>
        <w:t>результати</w:t>
      </w:r>
      <w:r w:rsidR="00423C9F" w:rsidRPr="00C557A0">
        <w:rPr>
          <w:rFonts w:ascii="Times New Roman" w:eastAsia="Times New Roman" w:hAnsi="Times New Roman" w:cs="Times New Roman"/>
          <w:sz w:val="27"/>
          <w:szCs w:val="27"/>
        </w:rPr>
        <w:t xml:space="preserve"> </w:t>
      </w:r>
      <w:r w:rsidR="00B532A0" w:rsidRPr="00C557A0">
        <w:rPr>
          <w:rFonts w:ascii="Times New Roman" w:eastAsia="Times New Roman" w:hAnsi="Times New Roman" w:cs="Times New Roman"/>
          <w:sz w:val="27"/>
          <w:szCs w:val="27"/>
        </w:rPr>
        <w:t xml:space="preserve">її </w:t>
      </w:r>
      <w:r w:rsidR="00423C9F" w:rsidRPr="00C557A0">
        <w:rPr>
          <w:rFonts w:ascii="Times New Roman" w:eastAsia="Times New Roman" w:hAnsi="Times New Roman" w:cs="Times New Roman"/>
          <w:sz w:val="27"/>
          <w:szCs w:val="27"/>
        </w:rPr>
        <w:t xml:space="preserve">виконання </w:t>
      </w:r>
      <w:r w:rsidR="001A5ABF" w:rsidRPr="00C557A0">
        <w:rPr>
          <w:rFonts w:ascii="Times New Roman" w:eastAsia="Times New Roman" w:hAnsi="Times New Roman" w:cs="Times New Roman"/>
          <w:sz w:val="27"/>
          <w:szCs w:val="27"/>
        </w:rPr>
        <w:t xml:space="preserve">за </w:t>
      </w:r>
      <w:r w:rsidR="001A5ABF" w:rsidRPr="00C557A0">
        <w:rPr>
          <w:rFonts w:ascii="Times New Roman" w:eastAsia="Times New Roman" w:hAnsi="Times New Roman" w:cs="Times New Roman"/>
          <w:sz w:val="27"/>
          <w:szCs w:val="27"/>
          <w:lang w:val="en-US"/>
        </w:rPr>
        <w:t>I</w:t>
      </w:r>
      <w:r w:rsidR="001A5ABF" w:rsidRPr="00C557A0">
        <w:rPr>
          <w:rFonts w:ascii="Times New Roman" w:eastAsia="Times New Roman" w:hAnsi="Times New Roman" w:cs="Times New Roman"/>
          <w:sz w:val="27"/>
          <w:szCs w:val="27"/>
          <w:lang w:val="ru-RU"/>
        </w:rPr>
        <w:t xml:space="preserve"> півріччя 2026 року (</w:t>
      </w:r>
      <w:r w:rsidR="00423C9F" w:rsidRPr="00C557A0">
        <w:rPr>
          <w:rFonts w:ascii="Times New Roman" w:eastAsia="Times New Roman" w:hAnsi="Times New Roman" w:cs="Times New Roman"/>
          <w:sz w:val="27"/>
          <w:szCs w:val="27"/>
        </w:rPr>
        <w:t>станом на</w:t>
      </w:r>
      <w:r w:rsidR="00A33EB5" w:rsidRPr="00C557A0">
        <w:rPr>
          <w:rFonts w:ascii="Times New Roman" w:eastAsia="Times New Roman" w:hAnsi="Times New Roman" w:cs="Times New Roman"/>
          <w:sz w:val="27"/>
          <w:szCs w:val="27"/>
        </w:rPr>
        <w:t xml:space="preserve"> 30 червня 2026 року</w:t>
      </w:r>
      <w:r w:rsidR="001A5ABF" w:rsidRPr="00C557A0">
        <w:rPr>
          <w:rFonts w:ascii="Times New Roman" w:eastAsia="Times New Roman" w:hAnsi="Times New Roman" w:cs="Times New Roman"/>
          <w:sz w:val="27"/>
          <w:szCs w:val="27"/>
        </w:rPr>
        <w:t>)</w:t>
      </w:r>
      <w:r w:rsidR="001F3354" w:rsidRPr="00C557A0">
        <w:rPr>
          <w:rFonts w:ascii="Times New Roman" w:eastAsia="Times New Roman" w:hAnsi="Times New Roman" w:cs="Times New Roman"/>
          <w:sz w:val="27"/>
          <w:szCs w:val="27"/>
        </w:rPr>
        <w:t>.</w:t>
      </w:r>
      <w:r w:rsidR="00423C9F" w:rsidRPr="00C557A0">
        <w:rPr>
          <w:rFonts w:ascii="Times New Roman" w:eastAsia="Times New Roman" w:hAnsi="Times New Roman" w:cs="Times New Roman"/>
          <w:sz w:val="27"/>
          <w:szCs w:val="27"/>
        </w:rPr>
        <w:t xml:space="preserve"> </w:t>
      </w:r>
    </w:p>
    <w:p w14:paraId="1C349315" w14:textId="77777777" w:rsidR="004F5404" w:rsidRPr="00C557A0" w:rsidRDefault="004F5404" w:rsidP="00CE78F5">
      <w:pPr>
        <w:spacing w:after="0"/>
        <w:ind w:firstLine="567"/>
        <w:jc w:val="both"/>
        <w:rPr>
          <w:rFonts w:ascii="Times New Roman" w:hAnsi="Times New Roman" w:cs="Times New Roman"/>
          <w:sz w:val="27"/>
          <w:szCs w:val="27"/>
        </w:rPr>
      </w:pPr>
      <w:r w:rsidRPr="00C557A0">
        <w:rPr>
          <w:rFonts w:ascii="Times New Roman" w:hAnsi="Times New Roman" w:cs="Times New Roman"/>
          <w:sz w:val="27"/>
          <w:szCs w:val="27"/>
        </w:rPr>
        <w:t xml:space="preserve">Держенергоефективності на постійній основі здійснює заходи інформаційного характеру з реалізації державної політики, ініціатив та подальших планів розвитку сфери енергоефективності, відновлюваної енергетики та декарбонізації шляхом проведення тематичних публічних заходів, інформаційно-роз'яснювальних кампаній. Зокрема, запроваджено інформаційно-роз’яснювальну роботу щодо основних напрямів роботи Держенергоефективності, зокрема у рамках реалізації Закону України «Про енергетичну ефективність», отримання Україною статусу кандидата на членство в ЄС та прискорення процесу євроінтеграції України. </w:t>
      </w:r>
    </w:p>
    <w:p w14:paraId="36E444EC" w14:textId="77777777" w:rsidR="004F5404" w:rsidRPr="00C557A0" w:rsidRDefault="004F5404" w:rsidP="00CE78F5">
      <w:pPr>
        <w:spacing w:after="0"/>
        <w:ind w:firstLine="567"/>
        <w:jc w:val="both"/>
        <w:rPr>
          <w:rFonts w:ascii="Times New Roman" w:hAnsi="Times New Roman" w:cs="Times New Roman"/>
          <w:sz w:val="27"/>
          <w:szCs w:val="27"/>
        </w:rPr>
      </w:pPr>
      <w:r w:rsidRPr="00C557A0">
        <w:rPr>
          <w:rFonts w:ascii="Times New Roman" w:hAnsi="Times New Roman" w:cs="Times New Roman"/>
          <w:sz w:val="27"/>
          <w:szCs w:val="27"/>
        </w:rPr>
        <w:t xml:space="preserve">Також Держенергоефективності надає всебічну організаційну та консультаційну допомогу органам державної влади та органам місцевого самоврядування в питаннях досягнення національних цілей з енергоефективності, зокрема надає рекомендації в частині визначення базового рівня енергетичної ефективності, визначення досягнутої економії споживання енергоносіїв та заповнення відповідних звітних форм, тощо. </w:t>
      </w:r>
    </w:p>
    <w:p w14:paraId="25145804" w14:textId="77777777" w:rsidR="004F5404" w:rsidRPr="00C557A0" w:rsidRDefault="004F5404" w:rsidP="00CE78F5">
      <w:pPr>
        <w:spacing w:after="0"/>
        <w:ind w:firstLine="567"/>
        <w:jc w:val="both"/>
        <w:rPr>
          <w:rFonts w:ascii="Times New Roman" w:hAnsi="Times New Roman" w:cs="Times New Roman"/>
          <w:sz w:val="27"/>
          <w:szCs w:val="27"/>
        </w:rPr>
      </w:pPr>
      <w:r w:rsidRPr="00C557A0">
        <w:rPr>
          <w:rFonts w:ascii="Times New Roman" w:hAnsi="Times New Roman" w:cs="Times New Roman"/>
          <w:sz w:val="27"/>
          <w:szCs w:val="27"/>
        </w:rPr>
        <w:t>На офіційному вебпорталі Держенергоефективності та на сторінці у Facebook розміщено серії публікацій щодо ощадливого використання енергії, заходів з підвищення енергоефективності в будівлях та приватних домогосподарствах, стимулювання підвищення енергоефективності та реалізації «зелених» проектів для бізнесу, фінансових механізмів підтримки проектів з енергоефективності та декарбонізації економіки, впровадження енергоменеджменту на підприємствах, розвитку регіональної мережі офісів декарбонізації та енергоефективності, підготовки до наступного опалювального сезону, а також щодо світового досвіду та міжнародних тенденцій розвитку відновлюваної енергетики, планів та заходів ЄС у питаннях енергетичної трансформації.</w:t>
      </w:r>
    </w:p>
    <w:p w14:paraId="5E442DCD" w14:textId="376C9205" w:rsidR="004F5404" w:rsidRPr="00C557A0" w:rsidRDefault="004F5404" w:rsidP="00CE78F5">
      <w:pPr>
        <w:spacing w:after="0"/>
        <w:ind w:firstLine="567"/>
        <w:jc w:val="both"/>
        <w:rPr>
          <w:rFonts w:ascii="Times New Roman" w:hAnsi="Times New Roman" w:cs="Times New Roman"/>
          <w:sz w:val="27"/>
          <w:szCs w:val="27"/>
        </w:rPr>
      </w:pPr>
      <w:r w:rsidRPr="00C557A0">
        <w:rPr>
          <w:rFonts w:ascii="Times New Roman" w:hAnsi="Times New Roman" w:cs="Times New Roman"/>
          <w:sz w:val="27"/>
          <w:szCs w:val="27"/>
        </w:rPr>
        <w:lastRenderedPageBreak/>
        <w:t xml:space="preserve">За звітний період </w:t>
      </w:r>
      <w:r w:rsidR="001A5ABF" w:rsidRPr="00C557A0">
        <w:rPr>
          <w:rFonts w:ascii="Times New Roman" w:hAnsi="Times New Roman" w:cs="Times New Roman"/>
          <w:sz w:val="27"/>
          <w:szCs w:val="27"/>
        </w:rPr>
        <w:t xml:space="preserve">за участі Держенергоефективності </w:t>
      </w:r>
      <w:r w:rsidRPr="00C557A0">
        <w:rPr>
          <w:rFonts w:ascii="Times New Roman" w:hAnsi="Times New Roman" w:cs="Times New Roman"/>
          <w:sz w:val="27"/>
          <w:szCs w:val="27"/>
        </w:rPr>
        <w:t>проведено серії навчальних семінарів та публічних заходів:</w:t>
      </w:r>
    </w:p>
    <w:p w14:paraId="0FF3176C" w14:textId="5234DD4D" w:rsidR="004F5404" w:rsidRPr="00C557A0" w:rsidRDefault="004F5404" w:rsidP="00CE78F5">
      <w:pPr>
        <w:spacing w:after="0"/>
        <w:ind w:firstLine="567"/>
        <w:jc w:val="both"/>
        <w:rPr>
          <w:rFonts w:ascii="Times New Roman" w:hAnsi="Times New Roman" w:cs="Times New Roman"/>
          <w:sz w:val="27"/>
          <w:szCs w:val="27"/>
        </w:rPr>
      </w:pPr>
      <w:r w:rsidRPr="00C557A0">
        <w:rPr>
          <w:rFonts w:ascii="Times New Roman" w:hAnsi="Times New Roman" w:cs="Times New Roman"/>
          <w:sz w:val="27"/>
          <w:szCs w:val="27"/>
        </w:rPr>
        <w:t xml:space="preserve">1) </w:t>
      </w:r>
      <w:r w:rsidR="001A5ABF" w:rsidRPr="00C557A0">
        <w:rPr>
          <w:rFonts w:ascii="Times New Roman" w:hAnsi="Times New Roman" w:cs="Times New Roman"/>
          <w:sz w:val="27"/>
          <w:szCs w:val="27"/>
        </w:rPr>
        <w:t>с</w:t>
      </w:r>
      <w:r w:rsidRPr="00C557A0">
        <w:rPr>
          <w:rFonts w:ascii="Times New Roman" w:hAnsi="Times New Roman" w:cs="Times New Roman"/>
          <w:sz w:val="27"/>
          <w:szCs w:val="27"/>
        </w:rPr>
        <w:t>ерію навчальних семінарів для регіональних офісів декарбонізації та енергоефективності, організованих Держенергоефективності спільно з Данським енергетичним агентством у межах Українсько-данського енергетичного партнерства 2 (UDEPP). Семінари були спрямовані на підвищення професійної спроможності фахівців з питань муніципального енергетичного планування, енергоменеджменту, декарбонізації та впровадження енергоефективних рішень у громадах;</w:t>
      </w:r>
    </w:p>
    <w:p w14:paraId="7A0EDF2C" w14:textId="1EE63CF4" w:rsidR="00A8765E" w:rsidRPr="00C557A0" w:rsidRDefault="004F5404" w:rsidP="00CE78F5">
      <w:pPr>
        <w:spacing w:after="0"/>
        <w:ind w:firstLine="567"/>
        <w:jc w:val="both"/>
        <w:rPr>
          <w:rFonts w:ascii="Times New Roman" w:hAnsi="Times New Roman" w:cs="Times New Roman"/>
          <w:sz w:val="27"/>
          <w:szCs w:val="27"/>
        </w:rPr>
      </w:pPr>
      <w:r w:rsidRPr="00C557A0">
        <w:rPr>
          <w:rFonts w:ascii="Times New Roman" w:hAnsi="Times New Roman" w:cs="Times New Roman"/>
          <w:sz w:val="27"/>
          <w:szCs w:val="27"/>
        </w:rPr>
        <w:t xml:space="preserve">2) </w:t>
      </w:r>
      <w:r w:rsidR="001A5ABF" w:rsidRPr="00C557A0">
        <w:rPr>
          <w:rFonts w:ascii="Times New Roman" w:hAnsi="Times New Roman" w:cs="Times New Roman"/>
          <w:sz w:val="27"/>
          <w:szCs w:val="27"/>
        </w:rPr>
        <w:t>к</w:t>
      </w:r>
      <w:r w:rsidRPr="00C557A0">
        <w:rPr>
          <w:rFonts w:ascii="Times New Roman" w:hAnsi="Times New Roman" w:cs="Times New Roman"/>
          <w:sz w:val="27"/>
          <w:szCs w:val="27"/>
        </w:rPr>
        <w:t>руглий стіл «Бізнес і зелена енергетика: де знайти фінансування та як отримати підтримку», організований Держенергоефективності спільно з Українською асоціацією відновлюваної енергетики та АТ «Фонд декарбонізації України»</w:t>
      </w:r>
      <w:r w:rsidR="00C04FFC" w:rsidRPr="00C557A0">
        <w:rPr>
          <w:rFonts w:ascii="Times New Roman" w:hAnsi="Times New Roman" w:cs="Times New Roman"/>
          <w:sz w:val="27"/>
          <w:szCs w:val="27"/>
        </w:rPr>
        <w:t xml:space="preserve"> проведений 12 червня 2026 року</w:t>
      </w:r>
      <w:r w:rsidRPr="00C557A0">
        <w:rPr>
          <w:rFonts w:ascii="Times New Roman" w:hAnsi="Times New Roman" w:cs="Times New Roman"/>
          <w:sz w:val="27"/>
          <w:szCs w:val="27"/>
        </w:rPr>
        <w:t xml:space="preserve">. Захід був присвячений фінансовим інструментам підтримки бізнесу, державним програмам та механізмам реалізації проєктів з енергоефективності і декарбонізації; </w:t>
      </w:r>
    </w:p>
    <w:p w14:paraId="5503FFF3" w14:textId="0D40D292" w:rsidR="00C04FFC" w:rsidRPr="00C557A0" w:rsidRDefault="004F5404" w:rsidP="00CE78F5">
      <w:pPr>
        <w:spacing w:after="0"/>
        <w:ind w:firstLine="567"/>
        <w:jc w:val="both"/>
        <w:rPr>
          <w:rFonts w:ascii="Times New Roman" w:hAnsi="Times New Roman" w:cs="Times New Roman"/>
          <w:sz w:val="27"/>
          <w:szCs w:val="27"/>
        </w:rPr>
      </w:pPr>
      <w:r w:rsidRPr="00C557A0">
        <w:rPr>
          <w:rFonts w:ascii="Times New Roman" w:hAnsi="Times New Roman" w:cs="Times New Roman"/>
          <w:sz w:val="27"/>
          <w:szCs w:val="27"/>
        </w:rPr>
        <w:t xml:space="preserve">3) </w:t>
      </w:r>
      <w:r w:rsidR="001A5ABF" w:rsidRPr="00C557A0">
        <w:rPr>
          <w:rFonts w:ascii="Times New Roman" w:hAnsi="Times New Roman" w:cs="Times New Roman"/>
          <w:sz w:val="27"/>
          <w:szCs w:val="27"/>
        </w:rPr>
        <w:t>р</w:t>
      </w:r>
      <w:r w:rsidRPr="00C557A0">
        <w:rPr>
          <w:rFonts w:ascii="Times New Roman" w:hAnsi="Times New Roman" w:cs="Times New Roman"/>
          <w:sz w:val="27"/>
          <w:szCs w:val="27"/>
        </w:rPr>
        <w:t>еалізовано Всеукраїнську інформаційну кампанію: «Залиш енергію для себе», яка відбувалась протягом лютого – квітня 2026 року у партнерстві з Данським енергетичним агентством. Головна ідея кампанії: кожен може зберегти енергію для себе, якщо впроваджуватиме прості енергоефективні звички у повсякденному житті. Мета ініціативи – формування енергоощадної поведінки у населення та популяризація практичних рішень з енергоефективності, що сприяють підвищенню комфорту у домогосподарствах, скороченню витрат на оплату енергоресурсів, посиленню енергостійкості населення в умовах дефіциту енергоресурсів та можливих відключень електроенергії. Результатом проведення кампанії стало охоплення близько 10 млн осіб та розміщення понад 1400 публікацій у медіа.</w:t>
      </w:r>
    </w:p>
    <w:p w14:paraId="35C5C53D" w14:textId="3DFA9B3D" w:rsidR="00C04FFC" w:rsidRPr="00C557A0" w:rsidRDefault="004F5404" w:rsidP="00CE78F5">
      <w:pPr>
        <w:spacing w:after="0"/>
        <w:ind w:firstLine="567"/>
        <w:jc w:val="both"/>
        <w:rPr>
          <w:rFonts w:ascii="Times New Roman" w:hAnsi="Times New Roman" w:cs="Times New Roman"/>
          <w:sz w:val="27"/>
          <w:szCs w:val="27"/>
        </w:rPr>
      </w:pPr>
      <w:r w:rsidRPr="00C557A0">
        <w:rPr>
          <w:rFonts w:ascii="Times New Roman" w:hAnsi="Times New Roman" w:cs="Times New Roman"/>
          <w:sz w:val="27"/>
          <w:szCs w:val="27"/>
        </w:rPr>
        <w:t xml:space="preserve">Окрім цього, у звітному періоді забезпечено участь </w:t>
      </w:r>
      <w:r w:rsidR="00643C28" w:rsidRPr="00C557A0">
        <w:rPr>
          <w:rFonts w:ascii="Times New Roman" w:hAnsi="Times New Roman" w:cs="Times New Roman"/>
          <w:sz w:val="27"/>
          <w:szCs w:val="27"/>
        </w:rPr>
        <w:t>Голови</w:t>
      </w:r>
      <w:r w:rsidRPr="00C557A0">
        <w:rPr>
          <w:rFonts w:ascii="Times New Roman" w:hAnsi="Times New Roman" w:cs="Times New Roman"/>
          <w:sz w:val="27"/>
          <w:szCs w:val="27"/>
        </w:rPr>
        <w:t xml:space="preserve"> Держенергоефективності </w:t>
      </w:r>
      <w:r w:rsidR="00643C28" w:rsidRPr="00C557A0">
        <w:rPr>
          <w:rFonts w:ascii="Times New Roman" w:hAnsi="Times New Roman" w:cs="Times New Roman"/>
          <w:sz w:val="27"/>
          <w:szCs w:val="27"/>
        </w:rPr>
        <w:t xml:space="preserve">Ганни Замазєєвої </w:t>
      </w:r>
      <w:r w:rsidRPr="00C557A0">
        <w:rPr>
          <w:rFonts w:ascii="Times New Roman" w:hAnsi="Times New Roman" w:cs="Times New Roman"/>
          <w:sz w:val="27"/>
          <w:szCs w:val="27"/>
        </w:rPr>
        <w:t>у низ</w:t>
      </w:r>
      <w:r w:rsidR="00643C28" w:rsidRPr="00C557A0">
        <w:rPr>
          <w:rFonts w:ascii="Times New Roman" w:hAnsi="Times New Roman" w:cs="Times New Roman"/>
          <w:sz w:val="27"/>
          <w:szCs w:val="27"/>
        </w:rPr>
        <w:t>ці ключових міжнародних заходів</w:t>
      </w:r>
      <w:r w:rsidR="00443546" w:rsidRPr="00C557A0">
        <w:rPr>
          <w:rFonts w:ascii="Times New Roman" w:hAnsi="Times New Roman" w:cs="Times New Roman"/>
          <w:sz w:val="27"/>
          <w:szCs w:val="27"/>
        </w:rPr>
        <w:t>, а саме:</w:t>
      </w:r>
    </w:p>
    <w:p w14:paraId="02608C28" w14:textId="3B6593DF" w:rsidR="00643C28" w:rsidRPr="00C557A0" w:rsidRDefault="00643C28" w:rsidP="00CE78F5">
      <w:pPr>
        <w:spacing w:after="0"/>
        <w:ind w:firstLine="567"/>
        <w:jc w:val="both"/>
        <w:rPr>
          <w:rFonts w:ascii="Times New Roman" w:hAnsi="Times New Roman" w:cs="Times New Roman"/>
          <w:sz w:val="27"/>
          <w:szCs w:val="27"/>
        </w:rPr>
      </w:pPr>
      <w:r w:rsidRPr="00C557A0">
        <w:rPr>
          <w:rFonts w:ascii="Times New Roman" w:hAnsi="Times New Roman" w:cs="Times New Roman"/>
          <w:sz w:val="27"/>
          <w:szCs w:val="27"/>
        </w:rPr>
        <w:t>1)</w:t>
      </w:r>
      <w:r w:rsidR="004F5404" w:rsidRPr="00C557A0">
        <w:rPr>
          <w:rFonts w:ascii="Times New Roman" w:hAnsi="Times New Roman" w:cs="Times New Roman"/>
          <w:sz w:val="27"/>
          <w:szCs w:val="27"/>
        </w:rPr>
        <w:t xml:space="preserve"> Енергетичн</w:t>
      </w:r>
      <w:r w:rsidRPr="00C557A0">
        <w:rPr>
          <w:rFonts w:ascii="Times New Roman" w:hAnsi="Times New Roman" w:cs="Times New Roman"/>
          <w:sz w:val="27"/>
          <w:szCs w:val="27"/>
        </w:rPr>
        <w:t>ий</w:t>
      </w:r>
      <w:r w:rsidR="004F5404" w:rsidRPr="00C557A0">
        <w:rPr>
          <w:rFonts w:ascii="Times New Roman" w:hAnsi="Times New Roman" w:cs="Times New Roman"/>
          <w:sz w:val="27"/>
          <w:szCs w:val="27"/>
        </w:rPr>
        <w:t xml:space="preserve"> форум в Осло (OEF 2026), який традиційно проходить напередодні Мюнхенської конференції з безпеки. В рамках панельного виступу на тему «Енергія як зброя безпеки» та двосторонніх зустрічей з міжнародними партнерами представила стратегічне бачення розбудови нової архітектури енергетичної безпеки України. Основний акцент було зроблено на масштабуванні рішень у сфері енергоефективності та розвитку малої розподіленої генерації. Зокрема, висвітлено успішний досвід та подальші плани розгортання сотень об’єктів когенерації, газопоршневих і газотурбінних установок, модульних котелень, а також інтеграції сонячних електростанцій із накопичувачами енергії </w:t>
      </w:r>
      <w:r w:rsidR="004F5404" w:rsidRPr="00C557A0">
        <w:rPr>
          <w:rFonts w:ascii="Times New Roman" w:hAnsi="Times New Roman" w:cs="Times New Roman"/>
          <w:sz w:val="27"/>
          <w:szCs w:val="27"/>
        </w:rPr>
        <w:lastRenderedPageBreak/>
        <w:t>для забезпечення автономної та високоефективної роботи об’єктів критичної інфраструктури (лікарень, систем водо- та теплопостачання).</w:t>
      </w:r>
    </w:p>
    <w:p w14:paraId="282F5A34" w14:textId="300750E5" w:rsidR="00C04FFC" w:rsidRPr="00C557A0" w:rsidRDefault="004F5404" w:rsidP="00CE78F5">
      <w:pPr>
        <w:spacing w:after="0"/>
        <w:ind w:firstLine="567"/>
        <w:jc w:val="both"/>
        <w:rPr>
          <w:rFonts w:ascii="Times New Roman" w:hAnsi="Times New Roman" w:cs="Times New Roman"/>
          <w:sz w:val="27"/>
          <w:szCs w:val="27"/>
        </w:rPr>
      </w:pPr>
      <w:r w:rsidRPr="00C557A0">
        <w:rPr>
          <w:rFonts w:ascii="Times New Roman" w:hAnsi="Times New Roman" w:cs="Times New Roman"/>
          <w:sz w:val="27"/>
          <w:szCs w:val="27"/>
        </w:rPr>
        <w:t>Окрему увагу було приділено питанням прискорення «зеленої» трансформації через гармонізацію українського законодавства із вимогами ЄС, спрощення регуляторних процедур для стимулювання енергоефективних заходів у громадах та залучення міжнародних інвестицій. Було відзначено вагомі досягнення у межах Програми ПРООН із зеленого енергетичного відновлення України, завдяки якій за  підтримки широкого кола міжнародних донорів (Норвегії, Швеції, Японії, Німеччини, Франції та інших) вже частково закуплено високотехнологічне енергоефективне обладнання загальною потужністю понад 500 МВт. Впровадження цих рішень дозволяє суттєво оптимізувати показники споживання ресурсів, мінімізувати втрати в мережах та гарантувати стабільне забезпечення життєво важливих послуг для населення в умовах системних викликів</w:t>
      </w:r>
      <w:r w:rsidR="00C04FFC" w:rsidRPr="00C557A0">
        <w:rPr>
          <w:rFonts w:ascii="Times New Roman" w:hAnsi="Times New Roman" w:cs="Times New Roman"/>
          <w:sz w:val="27"/>
          <w:szCs w:val="27"/>
        </w:rPr>
        <w:t>.</w:t>
      </w:r>
    </w:p>
    <w:p w14:paraId="7006BA0A" w14:textId="21D7EE91" w:rsidR="00643C28" w:rsidRPr="00C557A0" w:rsidRDefault="00643C28" w:rsidP="00CE78F5">
      <w:pPr>
        <w:spacing w:after="0"/>
        <w:ind w:firstLine="567"/>
        <w:jc w:val="both"/>
        <w:rPr>
          <w:rFonts w:ascii="Times New Roman" w:hAnsi="Times New Roman" w:cs="Times New Roman"/>
          <w:sz w:val="27"/>
          <w:szCs w:val="27"/>
        </w:rPr>
      </w:pPr>
      <w:r w:rsidRPr="00C557A0">
        <w:rPr>
          <w:rFonts w:ascii="Times New Roman" w:hAnsi="Times New Roman" w:cs="Times New Roman"/>
          <w:sz w:val="27"/>
          <w:szCs w:val="27"/>
        </w:rPr>
        <w:t xml:space="preserve">2) </w:t>
      </w:r>
      <w:r w:rsidR="004F5404" w:rsidRPr="00C557A0">
        <w:rPr>
          <w:rFonts w:ascii="Times New Roman" w:hAnsi="Times New Roman" w:cs="Times New Roman"/>
          <w:sz w:val="27"/>
          <w:szCs w:val="27"/>
        </w:rPr>
        <w:t>Трет</w:t>
      </w:r>
      <w:r w:rsidRPr="00C557A0">
        <w:rPr>
          <w:rFonts w:ascii="Times New Roman" w:hAnsi="Times New Roman" w:cs="Times New Roman"/>
          <w:sz w:val="27"/>
          <w:szCs w:val="27"/>
        </w:rPr>
        <w:t>ій</w:t>
      </w:r>
      <w:r w:rsidR="004F5404" w:rsidRPr="00C557A0">
        <w:rPr>
          <w:rFonts w:ascii="Times New Roman" w:hAnsi="Times New Roman" w:cs="Times New Roman"/>
          <w:sz w:val="27"/>
          <w:szCs w:val="27"/>
        </w:rPr>
        <w:t xml:space="preserve"> Форум незламності</w:t>
      </w:r>
      <w:r w:rsidRPr="00C557A0">
        <w:rPr>
          <w:rFonts w:ascii="Times New Roman" w:hAnsi="Times New Roman" w:cs="Times New Roman"/>
          <w:sz w:val="27"/>
          <w:szCs w:val="27"/>
        </w:rPr>
        <w:t xml:space="preserve"> у Королівстві Нідерланди</w:t>
      </w:r>
      <w:r w:rsidR="004F5404" w:rsidRPr="00C557A0">
        <w:rPr>
          <w:rFonts w:ascii="Times New Roman" w:hAnsi="Times New Roman" w:cs="Times New Roman"/>
          <w:sz w:val="27"/>
          <w:szCs w:val="27"/>
        </w:rPr>
        <w:t>. Головну увагу під час дискусій було приділено розбудові нової архітектури енергетичної стійкості України, де ключовими елементами визначено модернізацію критичної інфраструктури на засадах енергоефективності, розвиток людського капіталу та залучення інноваційних технологій. Міжнародним партнерам було презентовано практичні підходи щодо впровадження мобільних і модульних енергоефективних рішень –когенераційних установок, сучасних котелень і генераторів, а також систем розподіленої генерації та резервного живлення для громад. Окремо наголошено на важливості інтеграції безпекових та енергоефективних вимог ще на етапі проектування і модернізації об'єктів, а також на підготовці й перекваліфікації профільних фахівців для забезпечення безперебійної роботи нового обладнання.</w:t>
      </w:r>
    </w:p>
    <w:p w14:paraId="3C32DE69" w14:textId="248EC265" w:rsidR="00621A7E" w:rsidRPr="00C557A0" w:rsidRDefault="00A3326B" w:rsidP="00CE78F5">
      <w:pPr>
        <w:spacing w:after="0"/>
        <w:ind w:firstLine="567"/>
        <w:jc w:val="both"/>
        <w:rPr>
          <w:rFonts w:ascii="Times New Roman" w:eastAsia="Times New Roman" w:hAnsi="Times New Roman" w:cs="Times New Roman"/>
          <w:sz w:val="27"/>
          <w:szCs w:val="27"/>
        </w:rPr>
      </w:pPr>
      <w:r w:rsidRPr="00C557A0">
        <w:rPr>
          <w:rFonts w:ascii="Times New Roman" w:eastAsia="Times New Roman" w:hAnsi="Times New Roman" w:cs="Times New Roman"/>
          <w:sz w:val="27"/>
          <w:szCs w:val="27"/>
        </w:rPr>
        <w:t xml:space="preserve">З </w:t>
      </w:r>
      <w:r w:rsidR="00673243" w:rsidRPr="00C557A0">
        <w:rPr>
          <w:rFonts w:ascii="Times New Roman" w:eastAsia="Times New Roman" w:hAnsi="Times New Roman" w:cs="Times New Roman"/>
          <w:sz w:val="27"/>
          <w:szCs w:val="27"/>
        </w:rPr>
        <w:t>метою виконання</w:t>
      </w:r>
      <w:r w:rsidR="005B1DC6" w:rsidRPr="00C557A0">
        <w:rPr>
          <w:rFonts w:ascii="Times New Roman" w:eastAsia="Times New Roman" w:hAnsi="Times New Roman" w:cs="Times New Roman"/>
          <w:sz w:val="27"/>
          <w:szCs w:val="27"/>
        </w:rPr>
        <w:t xml:space="preserve"> пункту 5 постанови </w:t>
      </w:r>
      <w:r w:rsidR="00621A7E" w:rsidRPr="00C557A0">
        <w:rPr>
          <w:rFonts w:ascii="Times New Roman" w:eastAsia="Times New Roman" w:hAnsi="Times New Roman" w:cs="Times New Roman"/>
          <w:sz w:val="27"/>
          <w:szCs w:val="27"/>
        </w:rPr>
        <w:t>Держенергоефективності</w:t>
      </w:r>
      <w:r w:rsidRPr="00C557A0">
        <w:rPr>
          <w:rFonts w:ascii="Times New Roman" w:eastAsia="Times New Roman" w:hAnsi="Times New Roman" w:cs="Times New Roman"/>
          <w:sz w:val="27"/>
          <w:szCs w:val="27"/>
        </w:rPr>
        <w:t xml:space="preserve"> розроблено опитувальну таблицю та лист</w:t>
      </w:r>
      <w:r w:rsidR="000207FD" w:rsidRPr="00C557A0">
        <w:rPr>
          <w:rFonts w:ascii="Times New Roman" w:eastAsia="Times New Roman" w:hAnsi="Times New Roman" w:cs="Times New Roman"/>
          <w:sz w:val="27"/>
          <w:szCs w:val="27"/>
        </w:rPr>
        <w:t>ом</w:t>
      </w:r>
      <w:r w:rsidR="00B77E04" w:rsidRPr="00C557A0">
        <w:rPr>
          <w:rFonts w:ascii="Times New Roman" w:hAnsi="Times New Roman" w:cs="Times New Roman"/>
          <w:color w:val="000000" w:themeColor="text1"/>
          <w:sz w:val="27"/>
          <w:szCs w:val="27"/>
        </w:rPr>
        <w:t xml:space="preserve"> </w:t>
      </w:r>
      <w:r w:rsidR="00621A7E" w:rsidRPr="00C557A0">
        <w:rPr>
          <w:rFonts w:ascii="Times New Roman" w:hAnsi="Times New Roman" w:cs="Times New Roman"/>
          <w:color w:val="000000" w:themeColor="text1"/>
          <w:sz w:val="27"/>
          <w:szCs w:val="27"/>
        </w:rPr>
        <w:t xml:space="preserve">від </w:t>
      </w:r>
      <w:r w:rsidR="00AB4906" w:rsidRPr="00C557A0">
        <w:rPr>
          <w:rFonts w:ascii="Times New Roman" w:hAnsi="Times New Roman" w:cs="Times New Roman"/>
          <w:color w:val="000000" w:themeColor="text1"/>
          <w:sz w:val="27"/>
          <w:szCs w:val="27"/>
        </w:rPr>
        <w:t>2</w:t>
      </w:r>
      <w:r w:rsidR="000207FD" w:rsidRPr="00C557A0">
        <w:rPr>
          <w:rFonts w:ascii="Times New Roman" w:hAnsi="Times New Roman" w:cs="Times New Roman"/>
          <w:color w:val="000000" w:themeColor="text1"/>
          <w:sz w:val="27"/>
          <w:szCs w:val="27"/>
        </w:rPr>
        <w:t>5</w:t>
      </w:r>
      <w:r w:rsidR="00830125" w:rsidRPr="00C557A0">
        <w:rPr>
          <w:rFonts w:ascii="Times New Roman" w:hAnsi="Times New Roman" w:cs="Times New Roman"/>
          <w:color w:val="000000" w:themeColor="text1"/>
          <w:sz w:val="27"/>
          <w:szCs w:val="27"/>
        </w:rPr>
        <w:t>.</w:t>
      </w:r>
      <w:r w:rsidR="00A210AC" w:rsidRPr="00C557A0">
        <w:rPr>
          <w:rFonts w:ascii="Times New Roman" w:hAnsi="Times New Roman" w:cs="Times New Roman"/>
          <w:color w:val="000000" w:themeColor="text1"/>
          <w:sz w:val="27"/>
          <w:szCs w:val="27"/>
        </w:rPr>
        <w:t>06</w:t>
      </w:r>
      <w:r w:rsidR="003664DA" w:rsidRPr="00C557A0">
        <w:rPr>
          <w:rFonts w:ascii="Times New Roman" w:hAnsi="Times New Roman" w:cs="Times New Roman"/>
          <w:color w:val="000000" w:themeColor="text1"/>
          <w:sz w:val="27"/>
          <w:szCs w:val="27"/>
        </w:rPr>
        <w:t>.202</w:t>
      </w:r>
      <w:r w:rsidR="00A210AC" w:rsidRPr="00C557A0">
        <w:rPr>
          <w:rFonts w:ascii="Times New Roman" w:hAnsi="Times New Roman" w:cs="Times New Roman"/>
          <w:color w:val="000000" w:themeColor="text1"/>
          <w:sz w:val="27"/>
          <w:szCs w:val="27"/>
        </w:rPr>
        <w:t>5</w:t>
      </w:r>
      <w:r w:rsidR="00B55DA8" w:rsidRPr="00C557A0">
        <w:rPr>
          <w:rFonts w:ascii="Times New Roman" w:hAnsi="Times New Roman" w:cs="Times New Roman"/>
          <w:color w:val="000000" w:themeColor="text1"/>
          <w:sz w:val="27"/>
          <w:szCs w:val="27"/>
        </w:rPr>
        <w:t xml:space="preserve"> № </w:t>
      </w:r>
      <w:r w:rsidR="000207FD" w:rsidRPr="00C557A0">
        <w:rPr>
          <w:rFonts w:ascii="Times New Roman" w:hAnsi="Times New Roman" w:cs="Times New Roman"/>
          <w:color w:val="000000" w:themeColor="text1"/>
          <w:sz w:val="27"/>
          <w:szCs w:val="27"/>
        </w:rPr>
        <w:t>734</w:t>
      </w:r>
      <w:r w:rsidR="00A210AC" w:rsidRPr="00C557A0">
        <w:rPr>
          <w:rFonts w:ascii="Times New Roman" w:hAnsi="Times New Roman" w:cs="Times New Roman"/>
          <w:color w:val="000000" w:themeColor="text1"/>
          <w:sz w:val="27"/>
          <w:szCs w:val="27"/>
        </w:rPr>
        <w:t>-1.2/2.3/08-2</w:t>
      </w:r>
      <w:r w:rsidR="000207FD" w:rsidRPr="00C557A0">
        <w:rPr>
          <w:rFonts w:ascii="Times New Roman" w:hAnsi="Times New Roman" w:cs="Times New Roman"/>
          <w:color w:val="000000" w:themeColor="text1"/>
          <w:sz w:val="27"/>
          <w:szCs w:val="27"/>
        </w:rPr>
        <w:t>6</w:t>
      </w:r>
      <w:r w:rsidR="00A210AC" w:rsidRPr="00C557A0">
        <w:rPr>
          <w:rFonts w:ascii="Times New Roman" w:hAnsi="Times New Roman" w:cs="Times New Roman"/>
          <w:color w:val="000000" w:themeColor="text1"/>
          <w:sz w:val="27"/>
          <w:szCs w:val="27"/>
        </w:rPr>
        <w:t xml:space="preserve">, </w:t>
      </w:r>
      <w:r w:rsidR="00673243" w:rsidRPr="00C557A0">
        <w:rPr>
          <w:rFonts w:ascii="Times New Roman" w:eastAsia="Times New Roman" w:hAnsi="Times New Roman" w:cs="Times New Roman"/>
          <w:sz w:val="27"/>
          <w:szCs w:val="27"/>
        </w:rPr>
        <w:t>надіслан</w:t>
      </w:r>
      <w:r w:rsidR="005C2D41" w:rsidRPr="00C557A0">
        <w:rPr>
          <w:rFonts w:ascii="Times New Roman" w:eastAsia="Times New Roman" w:hAnsi="Times New Roman" w:cs="Times New Roman"/>
          <w:sz w:val="27"/>
          <w:szCs w:val="27"/>
        </w:rPr>
        <w:t>о</w:t>
      </w:r>
      <w:r w:rsidR="00673243" w:rsidRPr="00C557A0">
        <w:rPr>
          <w:rFonts w:ascii="Times New Roman" w:eastAsia="Times New Roman" w:hAnsi="Times New Roman" w:cs="Times New Roman"/>
          <w:sz w:val="27"/>
          <w:szCs w:val="27"/>
        </w:rPr>
        <w:t xml:space="preserve"> до</w:t>
      </w:r>
      <w:r w:rsidRPr="00C557A0">
        <w:rPr>
          <w:rFonts w:ascii="Times New Roman" w:eastAsia="Times New Roman" w:hAnsi="Times New Roman" w:cs="Times New Roman"/>
          <w:sz w:val="27"/>
          <w:szCs w:val="27"/>
        </w:rPr>
        <w:t xml:space="preserve"> </w:t>
      </w:r>
      <w:r w:rsidR="00673243" w:rsidRPr="00C557A0">
        <w:rPr>
          <w:rFonts w:ascii="Times New Roman" w:eastAsia="Times New Roman" w:hAnsi="Times New Roman" w:cs="Times New Roman"/>
          <w:sz w:val="27"/>
          <w:szCs w:val="27"/>
        </w:rPr>
        <w:t>органів</w:t>
      </w:r>
      <w:r w:rsidR="00C923F8" w:rsidRPr="00C557A0">
        <w:rPr>
          <w:rFonts w:ascii="Times New Roman" w:eastAsia="Times New Roman" w:hAnsi="Times New Roman" w:cs="Times New Roman"/>
          <w:sz w:val="27"/>
          <w:szCs w:val="27"/>
        </w:rPr>
        <w:t xml:space="preserve"> державної влади</w:t>
      </w:r>
      <w:r w:rsidR="003664DA" w:rsidRPr="00C557A0">
        <w:rPr>
          <w:rFonts w:ascii="Times New Roman" w:eastAsia="Times New Roman" w:hAnsi="Times New Roman" w:cs="Times New Roman"/>
          <w:sz w:val="27"/>
          <w:szCs w:val="27"/>
        </w:rPr>
        <w:t>,</w:t>
      </w:r>
      <w:r w:rsidR="00673243" w:rsidRPr="00C557A0">
        <w:rPr>
          <w:rFonts w:ascii="Times New Roman" w:eastAsia="Times New Roman" w:hAnsi="Times New Roman" w:cs="Times New Roman"/>
          <w:sz w:val="27"/>
          <w:szCs w:val="27"/>
        </w:rPr>
        <w:t xml:space="preserve"> обласних та Київської міської</w:t>
      </w:r>
      <w:r w:rsidR="00C923F8" w:rsidRPr="00C557A0">
        <w:rPr>
          <w:rFonts w:ascii="Times New Roman" w:eastAsia="Times New Roman" w:hAnsi="Times New Roman" w:cs="Times New Roman"/>
          <w:sz w:val="27"/>
          <w:szCs w:val="27"/>
        </w:rPr>
        <w:t xml:space="preserve"> </w:t>
      </w:r>
      <w:r w:rsidR="00673243" w:rsidRPr="00C557A0">
        <w:rPr>
          <w:rFonts w:ascii="Times New Roman" w:eastAsia="Times New Roman" w:hAnsi="Times New Roman" w:cs="Times New Roman"/>
          <w:sz w:val="27"/>
          <w:szCs w:val="27"/>
        </w:rPr>
        <w:t>військових адміністрацій</w:t>
      </w:r>
      <w:r w:rsidR="00C923F8" w:rsidRPr="00C557A0">
        <w:rPr>
          <w:rFonts w:ascii="Times New Roman" w:eastAsia="Times New Roman" w:hAnsi="Times New Roman" w:cs="Times New Roman"/>
          <w:sz w:val="27"/>
          <w:szCs w:val="27"/>
        </w:rPr>
        <w:t>.</w:t>
      </w:r>
    </w:p>
    <w:p w14:paraId="2A8E2605" w14:textId="4A935087" w:rsidR="003707D9" w:rsidRPr="00C557A0" w:rsidRDefault="003707D9" w:rsidP="003707D9">
      <w:pPr>
        <w:spacing w:after="0"/>
        <w:ind w:firstLine="567"/>
        <w:jc w:val="both"/>
        <w:rPr>
          <w:rFonts w:ascii="Times New Roman" w:eastAsia="Times New Roman" w:hAnsi="Times New Roman" w:cs="Times New Roman"/>
          <w:b/>
          <w:sz w:val="27"/>
          <w:szCs w:val="27"/>
        </w:rPr>
      </w:pPr>
      <w:r w:rsidRPr="00C557A0">
        <w:rPr>
          <w:rFonts w:ascii="Times New Roman" w:eastAsia="Times New Roman" w:hAnsi="Times New Roman" w:cs="Times New Roman"/>
          <w:sz w:val="27"/>
          <w:szCs w:val="27"/>
        </w:rPr>
        <w:t>Станом на 3</w:t>
      </w:r>
      <w:r w:rsidR="00A072B6" w:rsidRPr="00C557A0">
        <w:rPr>
          <w:rFonts w:ascii="Times New Roman" w:eastAsia="Times New Roman" w:hAnsi="Times New Roman" w:cs="Times New Roman"/>
          <w:sz w:val="27"/>
          <w:szCs w:val="27"/>
        </w:rPr>
        <w:t>0</w:t>
      </w:r>
      <w:r w:rsidRPr="00C557A0">
        <w:rPr>
          <w:rFonts w:ascii="Times New Roman" w:eastAsia="Times New Roman" w:hAnsi="Times New Roman" w:cs="Times New Roman"/>
          <w:sz w:val="27"/>
          <w:szCs w:val="27"/>
        </w:rPr>
        <w:t xml:space="preserve"> </w:t>
      </w:r>
      <w:r w:rsidR="00A072B6" w:rsidRPr="00C557A0">
        <w:rPr>
          <w:rFonts w:ascii="Times New Roman" w:eastAsia="Times New Roman" w:hAnsi="Times New Roman" w:cs="Times New Roman"/>
          <w:sz w:val="27"/>
          <w:szCs w:val="27"/>
        </w:rPr>
        <w:t>червня</w:t>
      </w:r>
      <w:r w:rsidRPr="00C557A0">
        <w:rPr>
          <w:rFonts w:ascii="Times New Roman" w:eastAsia="Times New Roman" w:hAnsi="Times New Roman" w:cs="Times New Roman"/>
          <w:sz w:val="27"/>
          <w:szCs w:val="27"/>
        </w:rPr>
        <w:t xml:space="preserve"> 2026 року Держенергоефективності отримано інформацію про наявність власних будівель (які перебувають у володінні та/або користуванні, господарському віданні, оперативному управлінні) </w:t>
      </w:r>
      <w:r w:rsidRPr="00C557A0">
        <w:rPr>
          <w:rFonts w:ascii="Times New Roman" w:eastAsia="Times New Roman" w:hAnsi="Times New Roman" w:cs="Times New Roman"/>
          <w:b/>
          <w:sz w:val="27"/>
          <w:szCs w:val="27"/>
        </w:rPr>
        <w:t>від 5</w:t>
      </w:r>
      <w:r w:rsidR="00A072B6" w:rsidRPr="00C557A0">
        <w:rPr>
          <w:rFonts w:ascii="Times New Roman" w:eastAsia="Times New Roman" w:hAnsi="Times New Roman" w:cs="Times New Roman"/>
          <w:b/>
          <w:sz w:val="27"/>
          <w:szCs w:val="27"/>
        </w:rPr>
        <w:t>4</w:t>
      </w:r>
      <w:r w:rsidRPr="00C557A0">
        <w:rPr>
          <w:rFonts w:ascii="Times New Roman" w:eastAsia="Times New Roman" w:hAnsi="Times New Roman" w:cs="Times New Roman"/>
          <w:b/>
          <w:sz w:val="27"/>
          <w:szCs w:val="27"/>
        </w:rPr>
        <w:t xml:space="preserve"> орган</w:t>
      </w:r>
      <w:r w:rsidR="00A072B6" w:rsidRPr="00C557A0">
        <w:rPr>
          <w:rFonts w:ascii="Times New Roman" w:eastAsia="Times New Roman" w:hAnsi="Times New Roman" w:cs="Times New Roman"/>
          <w:b/>
          <w:sz w:val="27"/>
          <w:szCs w:val="27"/>
        </w:rPr>
        <w:t>ів</w:t>
      </w:r>
      <w:r w:rsidRPr="00C557A0">
        <w:rPr>
          <w:rFonts w:ascii="Times New Roman" w:eastAsia="Times New Roman" w:hAnsi="Times New Roman" w:cs="Times New Roman"/>
          <w:b/>
          <w:sz w:val="27"/>
          <w:szCs w:val="27"/>
        </w:rPr>
        <w:t xml:space="preserve"> державної влади.</w:t>
      </w:r>
    </w:p>
    <w:p w14:paraId="2A555B85" w14:textId="58CDA4EC" w:rsidR="003707D9" w:rsidRPr="00C557A0" w:rsidRDefault="003707D9" w:rsidP="003707D9">
      <w:pPr>
        <w:spacing w:after="0"/>
        <w:ind w:firstLine="567"/>
        <w:jc w:val="both"/>
        <w:rPr>
          <w:rFonts w:ascii="Times New Roman" w:eastAsia="Times New Roman" w:hAnsi="Times New Roman" w:cs="Times New Roman"/>
          <w:sz w:val="27"/>
          <w:szCs w:val="27"/>
        </w:rPr>
      </w:pPr>
      <w:r w:rsidRPr="00C557A0">
        <w:rPr>
          <w:rFonts w:ascii="Times New Roman" w:eastAsia="Times New Roman" w:hAnsi="Times New Roman" w:cs="Times New Roman"/>
          <w:sz w:val="27"/>
          <w:szCs w:val="27"/>
        </w:rPr>
        <w:t>Отримана інформація щодо 12</w:t>
      </w:r>
      <w:r w:rsidR="00A072B6" w:rsidRPr="00C557A0">
        <w:rPr>
          <w:rFonts w:ascii="Times New Roman" w:eastAsia="Times New Roman" w:hAnsi="Times New Roman" w:cs="Times New Roman"/>
          <w:sz w:val="27"/>
          <w:szCs w:val="27"/>
        </w:rPr>
        <w:t>804</w:t>
      </w:r>
      <w:r w:rsidRPr="00C557A0">
        <w:rPr>
          <w:rFonts w:ascii="Times New Roman" w:eastAsia="Times New Roman" w:hAnsi="Times New Roman" w:cs="Times New Roman"/>
          <w:sz w:val="27"/>
          <w:szCs w:val="27"/>
        </w:rPr>
        <w:t xml:space="preserve"> будівель органів державної влади, підприємств, установ та організацій, що належать до сфери їх управління                (з загальною опалювальною площею </w:t>
      </w:r>
      <w:r w:rsidR="00CC0BC9" w:rsidRPr="00C557A0">
        <w:rPr>
          <w:rFonts w:ascii="Times New Roman" w:eastAsia="Times New Roman" w:hAnsi="Times New Roman" w:cs="Times New Roman"/>
          <w:sz w:val="27"/>
          <w:szCs w:val="27"/>
        </w:rPr>
        <w:t>12101418,89</w:t>
      </w:r>
      <w:r w:rsidRPr="00C557A0">
        <w:rPr>
          <w:rFonts w:ascii="Times New Roman" w:eastAsia="Times New Roman" w:hAnsi="Times New Roman" w:cs="Times New Roman"/>
          <w:sz w:val="27"/>
          <w:szCs w:val="27"/>
        </w:rPr>
        <w:t xml:space="preserve"> м</w:t>
      </w:r>
      <w:r w:rsidRPr="00C557A0">
        <w:rPr>
          <w:rFonts w:ascii="Times New Roman" w:eastAsia="Times New Roman" w:hAnsi="Times New Roman" w:cs="Times New Roman"/>
          <w:sz w:val="27"/>
          <w:szCs w:val="27"/>
          <w:vertAlign w:val="superscript"/>
        </w:rPr>
        <w:t>2</w:t>
      </w:r>
      <w:r w:rsidRPr="00C557A0">
        <w:rPr>
          <w:rFonts w:ascii="Times New Roman" w:eastAsia="Times New Roman" w:hAnsi="Times New Roman" w:cs="Times New Roman"/>
          <w:sz w:val="27"/>
          <w:szCs w:val="27"/>
        </w:rPr>
        <w:t>) містить, зокрема, наступне:</w:t>
      </w:r>
    </w:p>
    <w:p w14:paraId="27A4BEA8" w14:textId="707CB753" w:rsidR="003707D9" w:rsidRPr="00C557A0" w:rsidRDefault="003707D9" w:rsidP="003707D9">
      <w:pPr>
        <w:spacing w:after="0"/>
        <w:ind w:firstLine="567"/>
        <w:jc w:val="both"/>
        <w:rPr>
          <w:rFonts w:ascii="Times New Roman" w:eastAsia="Times New Roman" w:hAnsi="Times New Roman" w:cs="Times New Roman"/>
          <w:sz w:val="27"/>
          <w:szCs w:val="27"/>
        </w:rPr>
      </w:pPr>
      <w:r w:rsidRPr="00C557A0">
        <w:rPr>
          <w:rFonts w:ascii="Times New Roman" w:eastAsia="Times New Roman" w:hAnsi="Times New Roman" w:cs="Times New Roman"/>
          <w:sz w:val="27"/>
          <w:szCs w:val="27"/>
        </w:rPr>
        <w:t>в 3</w:t>
      </w:r>
      <w:r w:rsidR="00CC0BC9" w:rsidRPr="00C557A0">
        <w:rPr>
          <w:rFonts w:ascii="Times New Roman" w:eastAsia="Times New Roman" w:hAnsi="Times New Roman" w:cs="Times New Roman"/>
          <w:sz w:val="27"/>
          <w:szCs w:val="27"/>
        </w:rPr>
        <w:t>6</w:t>
      </w:r>
      <w:r w:rsidRPr="00C557A0">
        <w:rPr>
          <w:rFonts w:ascii="Times New Roman" w:eastAsia="Times New Roman" w:hAnsi="Times New Roman" w:cs="Times New Roman"/>
          <w:sz w:val="27"/>
          <w:szCs w:val="27"/>
        </w:rPr>
        <w:t xml:space="preserve"> центральних апаратах органів державної влади розпочато роботу щодо запровадження систем енергетичного менеджменту.</w:t>
      </w:r>
    </w:p>
    <w:p w14:paraId="7632F57D" w14:textId="2108F73F" w:rsidR="003707D9" w:rsidRPr="00C557A0" w:rsidRDefault="003707D9" w:rsidP="003707D9">
      <w:pPr>
        <w:spacing w:after="0"/>
        <w:ind w:firstLine="567"/>
        <w:jc w:val="both"/>
        <w:rPr>
          <w:rFonts w:ascii="Times New Roman" w:eastAsia="Times New Roman" w:hAnsi="Times New Roman" w:cs="Times New Roman"/>
          <w:sz w:val="27"/>
          <w:szCs w:val="27"/>
        </w:rPr>
      </w:pPr>
      <w:r w:rsidRPr="00C557A0">
        <w:rPr>
          <w:rFonts w:ascii="Times New Roman" w:eastAsia="Times New Roman" w:hAnsi="Times New Roman" w:cs="Times New Roman"/>
          <w:sz w:val="27"/>
          <w:szCs w:val="27"/>
        </w:rPr>
        <w:lastRenderedPageBreak/>
        <w:t>спосіб запровадження та функціонування системи енергетичного менеджменту: покладено обов’язки на 8</w:t>
      </w:r>
      <w:r w:rsidR="00CC0BC9" w:rsidRPr="00C557A0">
        <w:rPr>
          <w:rFonts w:ascii="Times New Roman" w:eastAsia="Times New Roman" w:hAnsi="Times New Roman" w:cs="Times New Roman"/>
          <w:sz w:val="27"/>
          <w:szCs w:val="27"/>
        </w:rPr>
        <w:t>39</w:t>
      </w:r>
      <w:r w:rsidRPr="00C557A0">
        <w:rPr>
          <w:rFonts w:ascii="Times New Roman" w:eastAsia="Times New Roman" w:hAnsi="Times New Roman" w:cs="Times New Roman"/>
          <w:sz w:val="27"/>
          <w:szCs w:val="27"/>
        </w:rPr>
        <w:t xml:space="preserve"> існуючих або створених структурних підрозділів, створено </w:t>
      </w:r>
      <w:r w:rsidR="00CC0BC9" w:rsidRPr="00C557A0">
        <w:rPr>
          <w:rFonts w:ascii="Times New Roman" w:eastAsia="Times New Roman" w:hAnsi="Times New Roman" w:cs="Times New Roman"/>
          <w:sz w:val="27"/>
          <w:szCs w:val="27"/>
        </w:rPr>
        <w:t>49</w:t>
      </w:r>
      <w:r w:rsidRPr="00C557A0">
        <w:rPr>
          <w:rFonts w:ascii="Times New Roman" w:eastAsia="Times New Roman" w:hAnsi="Times New Roman" w:cs="Times New Roman"/>
          <w:sz w:val="27"/>
          <w:szCs w:val="27"/>
        </w:rPr>
        <w:t xml:space="preserve"> посад енергоменеджера, покладено обов’язки на </w:t>
      </w:r>
      <w:r w:rsidR="00CC0BC9" w:rsidRPr="00C557A0">
        <w:rPr>
          <w:rFonts w:ascii="Times New Roman" w:eastAsia="Times New Roman" w:hAnsi="Times New Roman" w:cs="Times New Roman"/>
          <w:sz w:val="27"/>
          <w:szCs w:val="27"/>
        </w:rPr>
        <w:t>3141</w:t>
      </w:r>
      <w:r w:rsidRPr="00C557A0">
        <w:rPr>
          <w:rFonts w:ascii="Times New Roman" w:eastAsia="Times New Roman" w:hAnsi="Times New Roman" w:cs="Times New Roman"/>
          <w:sz w:val="27"/>
          <w:szCs w:val="27"/>
        </w:rPr>
        <w:t xml:space="preserve"> окрем</w:t>
      </w:r>
      <w:r w:rsidR="00970550" w:rsidRPr="00C557A0">
        <w:rPr>
          <w:rFonts w:ascii="Times New Roman" w:eastAsia="Times New Roman" w:hAnsi="Times New Roman" w:cs="Times New Roman"/>
          <w:sz w:val="27"/>
          <w:szCs w:val="27"/>
        </w:rPr>
        <w:t>у</w:t>
      </w:r>
      <w:r w:rsidRPr="00C557A0">
        <w:rPr>
          <w:rFonts w:ascii="Times New Roman" w:eastAsia="Times New Roman" w:hAnsi="Times New Roman" w:cs="Times New Roman"/>
          <w:sz w:val="27"/>
          <w:szCs w:val="27"/>
        </w:rPr>
        <w:t xml:space="preserve"> посадов</w:t>
      </w:r>
      <w:r w:rsidR="00970550" w:rsidRPr="00C557A0">
        <w:rPr>
          <w:rFonts w:ascii="Times New Roman" w:eastAsia="Times New Roman" w:hAnsi="Times New Roman" w:cs="Times New Roman"/>
          <w:sz w:val="27"/>
          <w:szCs w:val="27"/>
        </w:rPr>
        <w:t>у</w:t>
      </w:r>
      <w:r w:rsidRPr="00C557A0">
        <w:rPr>
          <w:rFonts w:ascii="Times New Roman" w:eastAsia="Times New Roman" w:hAnsi="Times New Roman" w:cs="Times New Roman"/>
          <w:sz w:val="27"/>
          <w:szCs w:val="27"/>
        </w:rPr>
        <w:t xml:space="preserve"> (службов</w:t>
      </w:r>
      <w:r w:rsidR="00970550" w:rsidRPr="00C557A0">
        <w:rPr>
          <w:rFonts w:ascii="Times New Roman" w:eastAsia="Times New Roman" w:hAnsi="Times New Roman" w:cs="Times New Roman"/>
          <w:sz w:val="27"/>
          <w:szCs w:val="27"/>
        </w:rPr>
        <w:t>у</w:t>
      </w:r>
      <w:r w:rsidRPr="00C557A0">
        <w:rPr>
          <w:rFonts w:ascii="Times New Roman" w:eastAsia="Times New Roman" w:hAnsi="Times New Roman" w:cs="Times New Roman"/>
          <w:sz w:val="27"/>
          <w:szCs w:val="27"/>
        </w:rPr>
        <w:t>) особ</w:t>
      </w:r>
      <w:r w:rsidR="00970550" w:rsidRPr="00C557A0">
        <w:rPr>
          <w:rFonts w:ascii="Times New Roman" w:eastAsia="Times New Roman" w:hAnsi="Times New Roman" w:cs="Times New Roman"/>
          <w:sz w:val="27"/>
          <w:szCs w:val="27"/>
        </w:rPr>
        <w:t>у</w:t>
      </w:r>
      <w:r w:rsidRPr="00C557A0">
        <w:rPr>
          <w:rFonts w:ascii="Times New Roman" w:eastAsia="Times New Roman" w:hAnsi="Times New Roman" w:cs="Times New Roman"/>
          <w:sz w:val="27"/>
          <w:szCs w:val="27"/>
        </w:rPr>
        <w:t xml:space="preserve"> (енергоменеджери) та на </w:t>
      </w:r>
      <w:r w:rsidR="00CC0BC9" w:rsidRPr="00C557A0">
        <w:rPr>
          <w:rFonts w:ascii="Times New Roman" w:eastAsia="Times New Roman" w:hAnsi="Times New Roman" w:cs="Times New Roman"/>
          <w:sz w:val="27"/>
          <w:szCs w:val="27"/>
        </w:rPr>
        <w:t>14</w:t>
      </w:r>
      <w:r w:rsidRPr="00C557A0">
        <w:rPr>
          <w:rFonts w:ascii="Times New Roman" w:eastAsia="Times New Roman" w:hAnsi="Times New Roman" w:cs="Times New Roman"/>
          <w:sz w:val="27"/>
          <w:szCs w:val="27"/>
        </w:rPr>
        <w:t xml:space="preserve"> підрядних організацій;</w:t>
      </w:r>
    </w:p>
    <w:p w14:paraId="1C00C109" w14:textId="0F558127" w:rsidR="003707D9" w:rsidRPr="00C557A0" w:rsidRDefault="003707D9" w:rsidP="003707D9">
      <w:pPr>
        <w:spacing w:after="0"/>
        <w:ind w:firstLine="567"/>
        <w:jc w:val="both"/>
        <w:rPr>
          <w:rFonts w:ascii="Times New Roman" w:eastAsia="Times New Roman" w:hAnsi="Times New Roman" w:cs="Times New Roman"/>
          <w:sz w:val="27"/>
          <w:szCs w:val="27"/>
        </w:rPr>
      </w:pPr>
      <w:r w:rsidRPr="00C557A0">
        <w:rPr>
          <w:rFonts w:ascii="Times New Roman" w:eastAsia="Times New Roman" w:hAnsi="Times New Roman" w:cs="Times New Roman"/>
          <w:sz w:val="27"/>
          <w:szCs w:val="27"/>
        </w:rPr>
        <w:t>в 8</w:t>
      </w:r>
      <w:r w:rsidR="00CC0BC9" w:rsidRPr="00C557A0">
        <w:rPr>
          <w:rFonts w:ascii="Times New Roman" w:eastAsia="Times New Roman" w:hAnsi="Times New Roman" w:cs="Times New Roman"/>
          <w:sz w:val="27"/>
          <w:szCs w:val="27"/>
        </w:rPr>
        <w:t>642</w:t>
      </w:r>
      <w:r w:rsidRPr="00C557A0">
        <w:rPr>
          <w:rFonts w:ascii="Times New Roman" w:eastAsia="Times New Roman" w:hAnsi="Times New Roman" w:cs="Times New Roman"/>
          <w:sz w:val="27"/>
          <w:szCs w:val="27"/>
        </w:rPr>
        <w:t xml:space="preserve"> будівлях (</w:t>
      </w:r>
      <w:r w:rsidR="00CC0BC9" w:rsidRPr="00C557A0">
        <w:rPr>
          <w:rFonts w:ascii="Times New Roman" w:eastAsia="Times New Roman" w:hAnsi="Times New Roman" w:cs="Times New Roman"/>
          <w:sz w:val="27"/>
          <w:szCs w:val="27"/>
        </w:rPr>
        <w:t>67</w:t>
      </w:r>
      <w:r w:rsidRPr="00C557A0">
        <w:rPr>
          <w:rFonts w:ascii="Times New Roman" w:eastAsia="Times New Roman" w:hAnsi="Times New Roman" w:cs="Times New Roman"/>
          <w:sz w:val="27"/>
          <w:szCs w:val="27"/>
        </w:rPr>
        <w:t>,</w:t>
      </w:r>
      <w:r w:rsidR="00CC0BC9" w:rsidRPr="00C557A0">
        <w:rPr>
          <w:rFonts w:ascii="Times New Roman" w:eastAsia="Times New Roman" w:hAnsi="Times New Roman" w:cs="Times New Roman"/>
          <w:sz w:val="27"/>
          <w:szCs w:val="27"/>
        </w:rPr>
        <w:t>5</w:t>
      </w:r>
      <w:r w:rsidRPr="00C557A0">
        <w:rPr>
          <w:rFonts w:ascii="Times New Roman" w:eastAsia="Times New Roman" w:hAnsi="Times New Roman" w:cs="Times New Roman"/>
          <w:sz w:val="27"/>
          <w:szCs w:val="27"/>
        </w:rPr>
        <w:t>% від загальної кількості 12</w:t>
      </w:r>
      <w:r w:rsidR="00CC0BC9" w:rsidRPr="00C557A0">
        <w:rPr>
          <w:rFonts w:ascii="Times New Roman" w:eastAsia="Times New Roman" w:hAnsi="Times New Roman" w:cs="Times New Roman"/>
          <w:sz w:val="27"/>
          <w:szCs w:val="27"/>
        </w:rPr>
        <w:t>804</w:t>
      </w:r>
      <w:r w:rsidRPr="00C557A0">
        <w:rPr>
          <w:rFonts w:ascii="Times New Roman" w:eastAsia="Times New Roman" w:hAnsi="Times New Roman" w:cs="Times New Roman"/>
          <w:sz w:val="27"/>
          <w:szCs w:val="27"/>
        </w:rPr>
        <w:t xml:space="preserve">) </w:t>
      </w:r>
      <w:r w:rsidR="005A3006" w:rsidRPr="00C557A0">
        <w:rPr>
          <w:rFonts w:ascii="Times New Roman" w:eastAsia="Times New Roman" w:hAnsi="Times New Roman" w:cs="Times New Roman"/>
          <w:sz w:val="27"/>
          <w:szCs w:val="27"/>
        </w:rPr>
        <w:t>затверджено</w:t>
      </w:r>
      <w:r w:rsidRPr="00C557A0">
        <w:rPr>
          <w:rFonts w:ascii="Times New Roman" w:eastAsia="Times New Roman" w:hAnsi="Times New Roman" w:cs="Times New Roman"/>
          <w:sz w:val="27"/>
          <w:szCs w:val="27"/>
        </w:rPr>
        <w:t xml:space="preserve"> наказ про запровадження системи енергетичного менеджменту;</w:t>
      </w:r>
    </w:p>
    <w:p w14:paraId="63FA3D3A" w14:textId="2926900B" w:rsidR="003707D9" w:rsidRPr="00C557A0" w:rsidRDefault="003707D9" w:rsidP="003707D9">
      <w:pPr>
        <w:spacing w:after="0"/>
        <w:ind w:firstLine="567"/>
        <w:jc w:val="both"/>
        <w:rPr>
          <w:rFonts w:ascii="Times New Roman" w:eastAsia="Times New Roman" w:hAnsi="Times New Roman" w:cs="Times New Roman"/>
          <w:sz w:val="27"/>
          <w:szCs w:val="27"/>
        </w:rPr>
      </w:pPr>
      <w:r w:rsidRPr="00C557A0">
        <w:rPr>
          <w:rFonts w:ascii="Times New Roman" w:eastAsia="Times New Roman" w:hAnsi="Times New Roman" w:cs="Times New Roman"/>
          <w:sz w:val="27"/>
          <w:szCs w:val="27"/>
        </w:rPr>
        <w:t xml:space="preserve">в </w:t>
      </w:r>
      <w:r w:rsidR="00CC0BC9" w:rsidRPr="00C557A0">
        <w:rPr>
          <w:rFonts w:ascii="Times New Roman" w:eastAsia="Times New Roman" w:hAnsi="Times New Roman" w:cs="Times New Roman"/>
          <w:sz w:val="27"/>
          <w:szCs w:val="27"/>
        </w:rPr>
        <w:t>8079</w:t>
      </w:r>
      <w:r w:rsidRPr="00C557A0">
        <w:rPr>
          <w:rFonts w:ascii="Times New Roman" w:eastAsia="Times New Roman" w:hAnsi="Times New Roman" w:cs="Times New Roman"/>
          <w:sz w:val="27"/>
          <w:szCs w:val="27"/>
        </w:rPr>
        <w:t xml:space="preserve"> будівлях (</w:t>
      </w:r>
      <w:r w:rsidR="00CC0BC9" w:rsidRPr="00C557A0">
        <w:rPr>
          <w:rFonts w:ascii="Times New Roman" w:eastAsia="Times New Roman" w:hAnsi="Times New Roman" w:cs="Times New Roman"/>
          <w:sz w:val="27"/>
          <w:szCs w:val="27"/>
        </w:rPr>
        <w:t>63</w:t>
      </w:r>
      <w:r w:rsidRPr="00C557A0">
        <w:rPr>
          <w:rFonts w:ascii="Times New Roman" w:eastAsia="Times New Roman" w:hAnsi="Times New Roman" w:cs="Times New Roman"/>
          <w:sz w:val="27"/>
          <w:szCs w:val="27"/>
        </w:rPr>
        <w:t>,</w:t>
      </w:r>
      <w:r w:rsidR="00CC0BC9" w:rsidRPr="00C557A0">
        <w:rPr>
          <w:rFonts w:ascii="Times New Roman" w:eastAsia="Times New Roman" w:hAnsi="Times New Roman" w:cs="Times New Roman"/>
          <w:sz w:val="27"/>
          <w:szCs w:val="27"/>
        </w:rPr>
        <w:t>1</w:t>
      </w:r>
      <w:r w:rsidRPr="00C557A0">
        <w:rPr>
          <w:rFonts w:ascii="Times New Roman" w:eastAsia="Times New Roman" w:hAnsi="Times New Roman" w:cs="Times New Roman"/>
          <w:sz w:val="27"/>
          <w:szCs w:val="27"/>
        </w:rPr>
        <w:t>% від загальної кількості 12</w:t>
      </w:r>
      <w:r w:rsidR="00CC0BC9" w:rsidRPr="00C557A0">
        <w:rPr>
          <w:rFonts w:ascii="Times New Roman" w:eastAsia="Times New Roman" w:hAnsi="Times New Roman" w:cs="Times New Roman"/>
          <w:sz w:val="27"/>
          <w:szCs w:val="27"/>
        </w:rPr>
        <w:t>804</w:t>
      </w:r>
      <w:r w:rsidRPr="00C557A0">
        <w:rPr>
          <w:rFonts w:ascii="Times New Roman" w:eastAsia="Times New Roman" w:hAnsi="Times New Roman" w:cs="Times New Roman"/>
          <w:sz w:val="27"/>
          <w:szCs w:val="27"/>
        </w:rPr>
        <w:t>) розроблено та затверджено План діяльності систем енергоменеджменту;</w:t>
      </w:r>
    </w:p>
    <w:p w14:paraId="120BB470" w14:textId="544088FC" w:rsidR="003707D9" w:rsidRPr="00C557A0" w:rsidRDefault="003707D9" w:rsidP="003707D9">
      <w:pPr>
        <w:spacing w:after="0"/>
        <w:ind w:firstLine="567"/>
        <w:jc w:val="both"/>
        <w:rPr>
          <w:rFonts w:ascii="Times New Roman" w:eastAsia="Times New Roman" w:hAnsi="Times New Roman" w:cs="Times New Roman"/>
          <w:sz w:val="27"/>
          <w:szCs w:val="27"/>
        </w:rPr>
      </w:pPr>
      <w:r w:rsidRPr="00C557A0">
        <w:rPr>
          <w:rFonts w:ascii="Times New Roman" w:eastAsia="Times New Roman" w:hAnsi="Times New Roman" w:cs="Times New Roman"/>
          <w:sz w:val="27"/>
          <w:szCs w:val="27"/>
        </w:rPr>
        <w:t xml:space="preserve">в </w:t>
      </w:r>
      <w:r w:rsidR="00CC0BC9" w:rsidRPr="00C557A0">
        <w:rPr>
          <w:rFonts w:ascii="Times New Roman" w:eastAsia="Times New Roman" w:hAnsi="Times New Roman" w:cs="Times New Roman"/>
          <w:sz w:val="27"/>
          <w:szCs w:val="27"/>
        </w:rPr>
        <w:t>5838</w:t>
      </w:r>
      <w:r w:rsidRPr="00C557A0">
        <w:rPr>
          <w:rFonts w:ascii="Times New Roman" w:eastAsia="Times New Roman" w:hAnsi="Times New Roman" w:cs="Times New Roman"/>
          <w:sz w:val="27"/>
          <w:szCs w:val="27"/>
        </w:rPr>
        <w:t xml:space="preserve"> будівлях (</w:t>
      </w:r>
      <w:r w:rsidR="00CC0BC9" w:rsidRPr="00C557A0">
        <w:rPr>
          <w:rFonts w:ascii="Times New Roman" w:eastAsia="Times New Roman" w:hAnsi="Times New Roman" w:cs="Times New Roman"/>
          <w:sz w:val="27"/>
          <w:szCs w:val="27"/>
        </w:rPr>
        <w:t>45,6</w:t>
      </w:r>
      <w:r w:rsidRPr="00C557A0">
        <w:rPr>
          <w:rFonts w:ascii="Times New Roman" w:eastAsia="Times New Roman" w:hAnsi="Times New Roman" w:cs="Times New Roman"/>
          <w:sz w:val="27"/>
          <w:szCs w:val="27"/>
        </w:rPr>
        <w:t>% від загальної кількості 12</w:t>
      </w:r>
      <w:r w:rsidR="00CC0BC9" w:rsidRPr="00C557A0">
        <w:rPr>
          <w:rFonts w:ascii="Times New Roman" w:eastAsia="Times New Roman" w:hAnsi="Times New Roman" w:cs="Times New Roman"/>
          <w:sz w:val="27"/>
          <w:szCs w:val="27"/>
        </w:rPr>
        <w:t>804</w:t>
      </w:r>
      <w:r w:rsidRPr="00C557A0">
        <w:rPr>
          <w:rFonts w:ascii="Times New Roman" w:eastAsia="Times New Roman" w:hAnsi="Times New Roman" w:cs="Times New Roman"/>
          <w:sz w:val="27"/>
          <w:szCs w:val="27"/>
        </w:rPr>
        <w:t xml:space="preserve">) розроблено та затверджено декларацію енергетичної політики, в більшості випадків на сьогодні в затверджених деклараціях не визначено </w:t>
      </w:r>
      <w:r w:rsidR="004621D2" w:rsidRPr="00C557A0">
        <w:rPr>
          <w:rFonts w:ascii="Times New Roman" w:eastAsia="Times New Roman" w:hAnsi="Times New Roman" w:cs="Times New Roman"/>
          <w:sz w:val="27"/>
          <w:szCs w:val="27"/>
        </w:rPr>
        <w:t xml:space="preserve"> цілі запровадження систем енергетичного менеджменту із зменшення споживання енергії </w:t>
      </w:r>
      <w:r w:rsidRPr="00C557A0">
        <w:rPr>
          <w:rFonts w:ascii="Times New Roman" w:eastAsia="Times New Roman" w:hAnsi="Times New Roman" w:cs="Times New Roman"/>
          <w:sz w:val="27"/>
          <w:szCs w:val="27"/>
        </w:rPr>
        <w:t xml:space="preserve"> (енергоносіїв) </w:t>
      </w:r>
      <w:r w:rsidR="004621D2" w:rsidRPr="00C557A0">
        <w:rPr>
          <w:rFonts w:ascii="Times New Roman" w:eastAsia="Times New Roman" w:hAnsi="Times New Roman" w:cs="Times New Roman"/>
          <w:sz w:val="27"/>
          <w:szCs w:val="27"/>
        </w:rPr>
        <w:t>у натуральному та відносному показниках</w:t>
      </w:r>
      <w:r w:rsidRPr="00C557A0">
        <w:rPr>
          <w:rFonts w:ascii="Times New Roman" w:eastAsia="Times New Roman" w:hAnsi="Times New Roman" w:cs="Times New Roman"/>
          <w:sz w:val="27"/>
          <w:szCs w:val="27"/>
        </w:rPr>
        <w:t>;</w:t>
      </w:r>
    </w:p>
    <w:p w14:paraId="6615E269" w14:textId="58832DFD" w:rsidR="003707D9" w:rsidRPr="00C557A0" w:rsidRDefault="003707D9" w:rsidP="003707D9">
      <w:pPr>
        <w:spacing w:after="0"/>
        <w:ind w:firstLine="567"/>
        <w:jc w:val="both"/>
        <w:rPr>
          <w:rFonts w:ascii="Times New Roman" w:eastAsia="Times New Roman" w:hAnsi="Times New Roman" w:cs="Times New Roman"/>
          <w:sz w:val="27"/>
          <w:szCs w:val="27"/>
        </w:rPr>
      </w:pPr>
      <w:r w:rsidRPr="00C557A0">
        <w:rPr>
          <w:rFonts w:ascii="Times New Roman" w:eastAsia="Times New Roman" w:hAnsi="Times New Roman" w:cs="Times New Roman"/>
          <w:sz w:val="27"/>
          <w:szCs w:val="27"/>
        </w:rPr>
        <w:t xml:space="preserve">виготовлено технічні паспорти на </w:t>
      </w:r>
      <w:r w:rsidR="00CC0BC9" w:rsidRPr="00C557A0">
        <w:rPr>
          <w:rFonts w:ascii="Times New Roman" w:eastAsia="Times New Roman" w:hAnsi="Times New Roman" w:cs="Times New Roman"/>
          <w:sz w:val="27"/>
          <w:szCs w:val="27"/>
        </w:rPr>
        <w:t>9487</w:t>
      </w:r>
      <w:r w:rsidRPr="00C557A0">
        <w:rPr>
          <w:rFonts w:ascii="Times New Roman" w:eastAsia="Times New Roman" w:hAnsi="Times New Roman" w:cs="Times New Roman"/>
          <w:sz w:val="27"/>
          <w:szCs w:val="27"/>
        </w:rPr>
        <w:t xml:space="preserve"> будівель (74,</w:t>
      </w:r>
      <w:r w:rsidR="00CC0BC9" w:rsidRPr="00C557A0">
        <w:rPr>
          <w:rFonts w:ascii="Times New Roman" w:eastAsia="Times New Roman" w:hAnsi="Times New Roman" w:cs="Times New Roman"/>
          <w:sz w:val="27"/>
          <w:szCs w:val="27"/>
        </w:rPr>
        <w:t>1</w:t>
      </w:r>
      <w:r w:rsidRPr="00C557A0">
        <w:rPr>
          <w:rFonts w:ascii="Times New Roman" w:eastAsia="Times New Roman" w:hAnsi="Times New Roman" w:cs="Times New Roman"/>
          <w:sz w:val="27"/>
          <w:szCs w:val="27"/>
        </w:rPr>
        <w:t>% від загальної кількості 12</w:t>
      </w:r>
      <w:r w:rsidR="00CC0BC9" w:rsidRPr="00C557A0">
        <w:rPr>
          <w:rFonts w:ascii="Times New Roman" w:eastAsia="Times New Roman" w:hAnsi="Times New Roman" w:cs="Times New Roman"/>
          <w:sz w:val="27"/>
          <w:szCs w:val="27"/>
        </w:rPr>
        <w:t>804);</w:t>
      </w:r>
    </w:p>
    <w:p w14:paraId="709BB90C" w14:textId="4E7F54D9" w:rsidR="003707D9" w:rsidRPr="00C557A0" w:rsidRDefault="003707D9" w:rsidP="003707D9">
      <w:pPr>
        <w:spacing w:after="0"/>
        <w:ind w:firstLine="567"/>
        <w:jc w:val="both"/>
        <w:rPr>
          <w:rFonts w:ascii="Times New Roman" w:eastAsia="Times New Roman" w:hAnsi="Times New Roman" w:cs="Times New Roman"/>
          <w:sz w:val="27"/>
          <w:szCs w:val="27"/>
        </w:rPr>
      </w:pPr>
      <w:r w:rsidRPr="00C557A0">
        <w:rPr>
          <w:rFonts w:ascii="Times New Roman" w:eastAsia="Times New Roman" w:hAnsi="Times New Roman" w:cs="Times New Roman"/>
          <w:sz w:val="27"/>
          <w:szCs w:val="27"/>
        </w:rPr>
        <w:t xml:space="preserve">проведено державну реєстрацію прав на </w:t>
      </w:r>
      <w:r w:rsidR="00CC0BC9" w:rsidRPr="00C557A0">
        <w:rPr>
          <w:rFonts w:ascii="Times New Roman" w:eastAsia="Times New Roman" w:hAnsi="Times New Roman" w:cs="Times New Roman"/>
          <w:sz w:val="27"/>
          <w:szCs w:val="27"/>
        </w:rPr>
        <w:t>9533</w:t>
      </w:r>
      <w:r w:rsidRPr="00C557A0">
        <w:rPr>
          <w:rFonts w:ascii="Times New Roman" w:eastAsia="Times New Roman" w:hAnsi="Times New Roman" w:cs="Times New Roman"/>
          <w:sz w:val="27"/>
          <w:szCs w:val="27"/>
        </w:rPr>
        <w:t xml:space="preserve"> будів</w:t>
      </w:r>
      <w:r w:rsidR="005860BA" w:rsidRPr="00C557A0">
        <w:rPr>
          <w:rFonts w:ascii="Times New Roman" w:eastAsia="Times New Roman" w:hAnsi="Times New Roman" w:cs="Times New Roman"/>
          <w:sz w:val="27"/>
          <w:szCs w:val="27"/>
        </w:rPr>
        <w:t>лі</w:t>
      </w:r>
      <w:r w:rsidRPr="00C557A0">
        <w:rPr>
          <w:rFonts w:ascii="Times New Roman" w:eastAsia="Times New Roman" w:hAnsi="Times New Roman" w:cs="Times New Roman"/>
          <w:sz w:val="27"/>
          <w:szCs w:val="27"/>
        </w:rPr>
        <w:t xml:space="preserve"> (74,</w:t>
      </w:r>
      <w:r w:rsidR="00CC0BC9" w:rsidRPr="00C557A0">
        <w:rPr>
          <w:rFonts w:ascii="Times New Roman" w:eastAsia="Times New Roman" w:hAnsi="Times New Roman" w:cs="Times New Roman"/>
          <w:sz w:val="27"/>
          <w:szCs w:val="27"/>
        </w:rPr>
        <w:t>5</w:t>
      </w:r>
      <w:r w:rsidRPr="00C557A0">
        <w:rPr>
          <w:rFonts w:ascii="Times New Roman" w:eastAsia="Times New Roman" w:hAnsi="Times New Roman" w:cs="Times New Roman"/>
          <w:sz w:val="27"/>
          <w:szCs w:val="27"/>
        </w:rPr>
        <w:t xml:space="preserve">% </w:t>
      </w:r>
      <w:r w:rsidR="00CC0BC9" w:rsidRPr="00C557A0">
        <w:rPr>
          <w:rFonts w:ascii="Times New Roman" w:eastAsia="Times New Roman" w:hAnsi="Times New Roman" w:cs="Times New Roman"/>
          <w:sz w:val="27"/>
          <w:szCs w:val="27"/>
        </w:rPr>
        <w:t>від загальної кількості 12804),</w:t>
      </w:r>
    </w:p>
    <w:p w14:paraId="2116F893" w14:textId="33C9CFE8" w:rsidR="003707D9" w:rsidRPr="00C557A0" w:rsidRDefault="003707D9" w:rsidP="003707D9">
      <w:pPr>
        <w:spacing w:after="0"/>
        <w:ind w:firstLine="567"/>
        <w:jc w:val="both"/>
        <w:rPr>
          <w:rFonts w:ascii="Times New Roman" w:eastAsia="Times New Roman" w:hAnsi="Times New Roman" w:cs="Times New Roman"/>
          <w:sz w:val="27"/>
          <w:szCs w:val="27"/>
        </w:rPr>
      </w:pPr>
      <w:r w:rsidRPr="00C557A0">
        <w:rPr>
          <w:rFonts w:ascii="Times New Roman" w:eastAsia="Times New Roman" w:hAnsi="Times New Roman" w:cs="Times New Roman"/>
          <w:sz w:val="27"/>
          <w:szCs w:val="27"/>
        </w:rPr>
        <w:t>проведено державну реєстрацію прав на земельні ділянки для 5</w:t>
      </w:r>
      <w:r w:rsidR="00A61C90" w:rsidRPr="00C557A0">
        <w:rPr>
          <w:rFonts w:ascii="Times New Roman" w:eastAsia="Times New Roman" w:hAnsi="Times New Roman" w:cs="Times New Roman"/>
          <w:sz w:val="27"/>
          <w:szCs w:val="27"/>
        </w:rPr>
        <w:t>359</w:t>
      </w:r>
      <w:r w:rsidRPr="00C557A0">
        <w:rPr>
          <w:rFonts w:ascii="Times New Roman" w:eastAsia="Times New Roman" w:hAnsi="Times New Roman" w:cs="Times New Roman"/>
          <w:sz w:val="27"/>
          <w:szCs w:val="27"/>
        </w:rPr>
        <w:t xml:space="preserve"> будівель (4</w:t>
      </w:r>
      <w:r w:rsidR="00A61C90" w:rsidRPr="00C557A0">
        <w:rPr>
          <w:rFonts w:ascii="Times New Roman" w:eastAsia="Times New Roman" w:hAnsi="Times New Roman" w:cs="Times New Roman"/>
          <w:sz w:val="27"/>
          <w:szCs w:val="27"/>
        </w:rPr>
        <w:t>1</w:t>
      </w:r>
      <w:r w:rsidRPr="00C557A0">
        <w:rPr>
          <w:rFonts w:ascii="Times New Roman" w:eastAsia="Times New Roman" w:hAnsi="Times New Roman" w:cs="Times New Roman"/>
          <w:sz w:val="27"/>
          <w:szCs w:val="27"/>
        </w:rPr>
        <w:t>,</w:t>
      </w:r>
      <w:r w:rsidR="00A61C90" w:rsidRPr="00C557A0">
        <w:rPr>
          <w:rFonts w:ascii="Times New Roman" w:eastAsia="Times New Roman" w:hAnsi="Times New Roman" w:cs="Times New Roman"/>
          <w:sz w:val="27"/>
          <w:szCs w:val="27"/>
        </w:rPr>
        <w:t>9</w:t>
      </w:r>
      <w:r w:rsidRPr="00C557A0">
        <w:rPr>
          <w:rFonts w:ascii="Times New Roman" w:eastAsia="Times New Roman" w:hAnsi="Times New Roman" w:cs="Times New Roman"/>
          <w:sz w:val="27"/>
          <w:szCs w:val="27"/>
        </w:rPr>
        <w:t>% від загальної кількості 12</w:t>
      </w:r>
      <w:r w:rsidR="00A61C90" w:rsidRPr="00C557A0">
        <w:rPr>
          <w:rFonts w:ascii="Times New Roman" w:eastAsia="Times New Roman" w:hAnsi="Times New Roman" w:cs="Times New Roman"/>
          <w:sz w:val="27"/>
          <w:szCs w:val="27"/>
        </w:rPr>
        <w:t>804</w:t>
      </w:r>
      <w:r w:rsidRPr="00C557A0">
        <w:rPr>
          <w:rFonts w:ascii="Times New Roman" w:eastAsia="Times New Roman" w:hAnsi="Times New Roman" w:cs="Times New Roman"/>
          <w:sz w:val="27"/>
          <w:szCs w:val="27"/>
        </w:rPr>
        <w:t>);</w:t>
      </w:r>
    </w:p>
    <w:p w14:paraId="094AD295" w14:textId="33521F0E" w:rsidR="003707D9" w:rsidRPr="00C557A0" w:rsidRDefault="003707D9" w:rsidP="003707D9">
      <w:pPr>
        <w:spacing w:after="0"/>
        <w:ind w:firstLine="567"/>
        <w:jc w:val="both"/>
        <w:rPr>
          <w:rFonts w:ascii="Times New Roman" w:eastAsia="Times New Roman" w:hAnsi="Times New Roman" w:cs="Times New Roman"/>
          <w:sz w:val="27"/>
          <w:szCs w:val="27"/>
        </w:rPr>
      </w:pPr>
      <w:r w:rsidRPr="00C557A0">
        <w:rPr>
          <w:rFonts w:ascii="Times New Roman" w:eastAsia="Times New Roman" w:hAnsi="Times New Roman" w:cs="Times New Roman"/>
          <w:sz w:val="27"/>
          <w:szCs w:val="27"/>
        </w:rPr>
        <w:t>в 4</w:t>
      </w:r>
      <w:r w:rsidR="00A61C90" w:rsidRPr="00C557A0">
        <w:rPr>
          <w:rFonts w:ascii="Times New Roman" w:eastAsia="Times New Roman" w:hAnsi="Times New Roman" w:cs="Times New Roman"/>
          <w:sz w:val="27"/>
          <w:szCs w:val="27"/>
        </w:rPr>
        <w:t>4</w:t>
      </w:r>
      <w:r w:rsidRPr="00C557A0">
        <w:rPr>
          <w:rFonts w:ascii="Times New Roman" w:eastAsia="Times New Roman" w:hAnsi="Times New Roman" w:cs="Times New Roman"/>
          <w:sz w:val="27"/>
          <w:szCs w:val="27"/>
        </w:rPr>
        <w:t xml:space="preserve"> орган</w:t>
      </w:r>
      <w:r w:rsidR="00D5397E" w:rsidRPr="00C557A0">
        <w:rPr>
          <w:rFonts w:ascii="Times New Roman" w:eastAsia="Times New Roman" w:hAnsi="Times New Roman" w:cs="Times New Roman"/>
          <w:sz w:val="27"/>
          <w:szCs w:val="27"/>
        </w:rPr>
        <w:t>ах</w:t>
      </w:r>
      <w:r w:rsidRPr="00C557A0">
        <w:rPr>
          <w:rFonts w:ascii="Times New Roman" w:eastAsia="Times New Roman" w:hAnsi="Times New Roman" w:cs="Times New Roman"/>
          <w:sz w:val="27"/>
          <w:szCs w:val="27"/>
        </w:rPr>
        <w:t xml:space="preserve"> державної влади, підприємствах, установах та організаціях, що належать до сфери їх управління, розраховано базовий рівень енергетичної ефективності для </w:t>
      </w:r>
      <w:r w:rsidR="00A61C90" w:rsidRPr="00C557A0">
        <w:rPr>
          <w:rFonts w:ascii="Times New Roman" w:eastAsia="Times New Roman" w:hAnsi="Times New Roman" w:cs="Times New Roman"/>
          <w:sz w:val="27"/>
          <w:szCs w:val="27"/>
        </w:rPr>
        <w:t>6512</w:t>
      </w:r>
      <w:r w:rsidRPr="00C557A0">
        <w:rPr>
          <w:rFonts w:ascii="Times New Roman" w:eastAsia="Times New Roman" w:hAnsi="Times New Roman" w:cs="Times New Roman"/>
          <w:sz w:val="27"/>
          <w:szCs w:val="27"/>
        </w:rPr>
        <w:t xml:space="preserve"> будівель загальною опалювальною площею                    </w:t>
      </w:r>
      <w:r w:rsidR="00A61C90" w:rsidRPr="00C557A0">
        <w:rPr>
          <w:rFonts w:ascii="Times New Roman" w:eastAsia="Times New Roman" w:hAnsi="Times New Roman" w:cs="Times New Roman"/>
          <w:sz w:val="27"/>
          <w:szCs w:val="27"/>
        </w:rPr>
        <w:t>6859616,7</w:t>
      </w:r>
      <w:r w:rsidRPr="00C557A0">
        <w:rPr>
          <w:rFonts w:ascii="Times New Roman" w:eastAsia="Times New Roman" w:hAnsi="Times New Roman" w:cs="Times New Roman"/>
          <w:sz w:val="27"/>
          <w:szCs w:val="27"/>
        </w:rPr>
        <w:t xml:space="preserve"> м</w:t>
      </w:r>
      <w:r w:rsidRPr="00C557A0">
        <w:rPr>
          <w:rFonts w:ascii="Times New Roman" w:eastAsia="Times New Roman" w:hAnsi="Times New Roman" w:cs="Times New Roman"/>
          <w:sz w:val="27"/>
          <w:szCs w:val="27"/>
          <w:vertAlign w:val="superscript"/>
        </w:rPr>
        <w:t>2</w:t>
      </w:r>
      <w:r w:rsidRPr="00C557A0">
        <w:rPr>
          <w:rFonts w:ascii="Times New Roman" w:eastAsia="Times New Roman" w:hAnsi="Times New Roman" w:cs="Times New Roman"/>
          <w:sz w:val="27"/>
          <w:szCs w:val="27"/>
        </w:rPr>
        <w:t xml:space="preserve">, який в загальному розмірі склав </w:t>
      </w:r>
      <w:r w:rsidR="00A61C90" w:rsidRPr="00C557A0">
        <w:rPr>
          <w:rFonts w:ascii="Times New Roman" w:eastAsia="Times New Roman" w:hAnsi="Times New Roman" w:cs="Times New Roman"/>
          <w:sz w:val="27"/>
          <w:szCs w:val="27"/>
        </w:rPr>
        <w:t>1541429,1</w:t>
      </w:r>
      <w:r w:rsidRPr="00C557A0">
        <w:rPr>
          <w:rFonts w:ascii="Times New Roman" w:eastAsia="Times New Roman" w:hAnsi="Times New Roman" w:cs="Times New Roman"/>
          <w:sz w:val="27"/>
          <w:szCs w:val="27"/>
        </w:rPr>
        <w:t xml:space="preserve"> МВт*год/рік, середні витрати енергії на 1 м</w:t>
      </w:r>
      <w:r w:rsidRPr="00C557A0">
        <w:rPr>
          <w:rFonts w:ascii="Times New Roman" w:eastAsia="Times New Roman" w:hAnsi="Times New Roman" w:cs="Times New Roman"/>
          <w:sz w:val="27"/>
          <w:szCs w:val="27"/>
          <w:vertAlign w:val="superscript"/>
        </w:rPr>
        <w:t>2</w:t>
      </w:r>
      <w:r w:rsidRPr="00C557A0">
        <w:rPr>
          <w:rFonts w:ascii="Times New Roman" w:eastAsia="Times New Roman" w:hAnsi="Times New Roman" w:cs="Times New Roman"/>
          <w:sz w:val="27"/>
          <w:szCs w:val="27"/>
        </w:rPr>
        <w:t xml:space="preserve"> опалювальної площі склали 0,2</w:t>
      </w:r>
      <w:r w:rsidR="00A61C90" w:rsidRPr="00C557A0">
        <w:rPr>
          <w:rFonts w:ascii="Times New Roman" w:eastAsia="Times New Roman" w:hAnsi="Times New Roman" w:cs="Times New Roman"/>
          <w:sz w:val="27"/>
          <w:szCs w:val="27"/>
        </w:rPr>
        <w:t>2</w:t>
      </w:r>
      <w:r w:rsidRPr="00C557A0">
        <w:rPr>
          <w:rFonts w:ascii="Times New Roman" w:eastAsia="Times New Roman" w:hAnsi="Times New Roman" w:cs="Times New Roman"/>
          <w:sz w:val="27"/>
          <w:szCs w:val="27"/>
        </w:rPr>
        <w:t xml:space="preserve"> МВт*год/м</w:t>
      </w:r>
      <w:r w:rsidRPr="00C557A0">
        <w:rPr>
          <w:rFonts w:ascii="Times New Roman" w:eastAsia="Times New Roman" w:hAnsi="Times New Roman" w:cs="Times New Roman"/>
          <w:sz w:val="27"/>
          <w:szCs w:val="27"/>
          <w:vertAlign w:val="superscript"/>
        </w:rPr>
        <w:t>2</w:t>
      </w:r>
      <w:r w:rsidRPr="00C557A0">
        <w:rPr>
          <w:rFonts w:ascii="Times New Roman" w:eastAsia="Times New Roman" w:hAnsi="Times New Roman" w:cs="Times New Roman"/>
          <w:sz w:val="27"/>
          <w:szCs w:val="27"/>
        </w:rPr>
        <w:t>;</w:t>
      </w:r>
    </w:p>
    <w:p w14:paraId="167D53EE" w14:textId="773273A2" w:rsidR="003707D9" w:rsidRPr="00C557A0" w:rsidRDefault="003707D9" w:rsidP="003707D9">
      <w:pPr>
        <w:spacing w:after="0"/>
        <w:ind w:firstLine="567"/>
        <w:jc w:val="both"/>
        <w:rPr>
          <w:rFonts w:ascii="Times New Roman" w:eastAsia="Times New Roman" w:hAnsi="Times New Roman" w:cs="Times New Roman"/>
          <w:sz w:val="27"/>
          <w:szCs w:val="27"/>
        </w:rPr>
      </w:pPr>
      <w:r w:rsidRPr="00C557A0">
        <w:rPr>
          <w:rFonts w:ascii="Times New Roman" w:eastAsia="Times New Roman" w:hAnsi="Times New Roman" w:cs="Times New Roman"/>
          <w:sz w:val="27"/>
          <w:szCs w:val="27"/>
        </w:rPr>
        <w:t>охоплено енергомоніторингом 10</w:t>
      </w:r>
      <w:r w:rsidR="00F370C6" w:rsidRPr="00C557A0">
        <w:rPr>
          <w:rFonts w:ascii="Times New Roman" w:eastAsia="Times New Roman" w:hAnsi="Times New Roman" w:cs="Times New Roman"/>
          <w:sz w:val="27"/>
          <w:szCs w:val="27"/>
        </w:rPr>
        <w:t>630</w:t>
      </w:r>
      <w:r w:rsidRPr="00C557A0">
        <w:rPr>
          <w:rFonts w:ascii="Times New Roman" w:eastAsia="Times New Roman" w:hAnsi="Times New Roman" w:cs="Times New Roman"/>
          <w:sz w:val="27"/>
          <w:szCs w:val="27"/>
        </w:rPr>
        <w:t xml:space="preserve"> будівель (8</w:t>
      </w:r>
      <w:r w:rsidR="00F370C6" w:rsidRPr="00C557A0">
        <w:rPr>
          <w:rFonts w:ascii="Times New Roman" w:eastAsia="Times New Roman" w:hAnsi="Times New Roman" w:cs="Times New Roman"/>
          <w:sz w:val="27"/>
          <w:szCs w:val="27"/>
        </w:rPr>
        <w:t>3</w:t>
      </w:r>
      <w:r w:rsidRPr="00C557A0">
        <w:rPr>
          <w:rFonts w:ascii="Times New Roman" w:eastAsia="Times New Roman" w:hAnsi="Times New Roman" w:cs="Times New Roman"/>
          <w:sz w:val="27"/>
          <w:szCs w:val="27"/>
        </w:rPr>
        <w:t>% від загальної кількості 12</w:t>
      </w:r>
      <w:r w:rsidR="00F370C6" w:rsidRPr="00C557A0">
        <w:rPr>
          <w:rFonts w:ascii="Times New Roman" w:eastAsia="Times New Roman" w:hAnsi="Times New Roman" w:cs="Times New Roman"/>
          <w:sz w:val="27"/>
          <w:szCs w:val="27"/>
        </w:rPr>
        <w:t>804</w:t>
      </w:r>
      <w:r w:rsidRPr="00C557A0">
        <w:rPr>
          <w:rFonts w:ascii="Times New Roman" w:eastAsia="Times New Roman" w:hAnsi="Times New Roman" w:cs="Times New Roman"/>
          <w:sz w:val="27"/>
          <w:szCs w:val="27"/>
        </w:rPr>
        <w:t>), з них автоматизованим енергомоніторингом охоплено 64</w:t>
      </w:r>
      <w:r w:rsidR="00F370C6" w:rsidRPr="00C557A0">
        <w:rPr>
          <w:rFonts w:ascii="Times New Roman" w:eastAsia="Times New Roman" w:hAnsi="Times New Roman" w:cs="Times New Roman"/>
          <w:sz w:val="27"/>
          <w:szCs w:val="27"/>
        </w:rPr>
        <w:t>7</w:t>
      </w:r>
      <w:r w:rsidRPr="00C557A0">
        <w:rPr>
          <w:rFonts w:ascii="Times New Roman" w:eastAsia="Times New Roman" w:hAnsi="Times New Roman" w:cs="Times New Roman"/>
          <w:sz w:val="27"/>
          <w:szCs w:val="27"/>
        </w:rPr>
        <w:t xml:space="preserve"> будівель (5,</w:t>
      </w:r>
      <w:r w:rsidR="006537B8" w:rsidRPr="00C557A0">
        <w:rPr>
          <w:rFonts w:ascii="Times New Roman" w:eastAsia="Times New Roman" w:hAnsi="Times New Roman" w:cs="Times New Roman"/>
          <w:sz w:val="27"/>
          <w:szCs w:val="27"/>
        </w:rPr>
        <w:t>1</w:t>
      </w:r>
      <w:r w:rsidRPr="00C557A0">
        <w:rPr>
          <w:rFonts w:ascii="Times New Roman" w:eastAsia="Times New Roman" w:hAnsi="Times New Roman" w:cs="Times New Roman"/>
          <w:sz w:val="27"/>
          <w:szCs w:val="27"/>
        </w:rPr>
        <w:t>% від загальної кількості 12</w:t>
      </w:r>
      <w:r w:rsidR="00F370C6" w:rsidRPr="00C557A0">
        <w:rPr>
          <w:rFonts w:ascii="Times New Roman" w:eastAsia="Times New Roman" w:hAnsi="Times New Roman" w:cs="Times New Roman"/>
          <w:sz w:val="27"/>
          <w:szCs w:val="27"/>
        </w:rPr>
        <w:t>804</w:t>
      </w:r>
      <w:r w:rsidRPr="00C557A0">
        <w:rPr>
          <w:rFonts w:ascii="Times New Roman" w:eastAsia="Times New Roman" w:hAnsi="Times New Roman" w:cs="Times New Roman"/>
          <w:sz w:val="27"/>
          <w:szCs w:val="27"/>
        </w:rPr>
        <w:t>);</w:t>
      </w:r>
    </w:p>
    <w:p w14:paraId="2C2EF9C1" w14:textId="2A2B9D21" w:rsidR="003707D9" w:rsidRPr="00C557A0" w:rsidRDefault="003707D9" w:rsidP="003707D9">
      <w:pPr>
        <w:spacing w:after="0"/>
        <w:ind w:firstLine="567"/>
        <w:jc w:val="both"/>
        <w:rPr>
          <w:rFonts w:ascii="Times New Roman" w:eastAsia="Times New Roman" w:hAnsi="Times New Roman" w:cs="Times New Roman"/>
          <w:sz w:val="27"/>
          <w:szCs w:val="27"/>
        </w:rPr>
      </w:pPr>
      <w:r w:rsidRPr="00C557A0">
        <w:rPr>
          <w:rFonts w:ascii="Times New Roman" w:eastAsia="Times New Roman" w:hAnsi="Times New Roman" w:cs="Times New Roman"/>
          <w:sz w:val="27"/>
          <w:szCs w:val="27"/>
        </w:rPr>
        <w:t>в 1</w:t>
      </w:r>
      <w:r w:rsidR="00DC68CC" w:rsidRPr="00C557A0">
        <w:rPr>
          <w:rFonts w:ascii="Times New Roman" w:eastAsia="Times New Roman" w:hAnsi="Times New Roman" w:cs="Times New Roman"/>
          <w:sz w:val="27"/>
          <w:szCs w:val="27"/>
        </w:rPr>
        <w:t>780</w:t>
      </w:r>
      <w:r w:rsidRPr="00C557A0">
        <w:rPr>
          <w:rFonts w:ascii="Times New Roman" w:eastAsia="Times New Roman" w:hAnsi="Times New Roman" w:cs="Times New Roman"/>
          <w:sz w:val="27"/>
          <w:szCs w:val="27"/>
        </w:rPr>
        <w:t xml:space="preserve"> будівлях проведено сертифікацію енергетичної ефективності (1</w:t>
      </w:r>
      <w:r w:rsidR="00DC68CC" w:rsidRPr="00C557A0">
        <w:rPr>
          <w:rFonts w:ascii="Times New Roman" w:eastAsia="Times New Roman" w:hAnsi="Times New Roman" w:cs="Times New Roman"/>
          <w:sz w:val="27"/>
          <w:szCs w:val="27"/>
        </w:rPr>
        <w:t>3</w:t>
      </w:r>
      <w:r w:rsidRPr="00C557A0">
        <w:rPr>
          <w:rFonts w:ascii="Times New Roman" w:eastAsia="Times New Roman" w:hAnsi="Times New Roman" w:cs="Times New Roman"/>
          <w:sz w:val="27"/>
          <w:szCs w:val="27"/>
        </w:rPr>
        <w:t>,</w:t>
      </w:r>
      <w:r w:rsidR="00DC68CC" w:rsidRPr="00C557A0">
        <w:rPr>
          <w:rFonts w:ascii="Times New Roman" w:eastAsia="Times New Roman" w:hAnsi="Times New Roman" w:cs="Times New Roman"/>
          <w:sz w:val="27"/>
          <w:szCs w:val="27"/>
        </w:rPr>
        <w:t>9</w:t>
      </w:r>
      <w:r w:rsidRPr="00C557A0">
        <w:rPr>
          <w:rFonts w:ascii="Times New Roman" w:eastAsia="Times New Roman" w:hAnsi="Times New Roman" w:cs="Times New Roman"/>
          <w:sz w:val="27"/>
          <w:szCs w:val="27"/>
        </w:rPr>
        <w:t>% від загальної кількості 12</w:t>
      </w:r>
      <w:r w:rsidR="00DC68CC" w:rsidRPr="00C557A0">
        <w:rPr>
          <w:rFonts w:ascii="Times New Roman" w:eastAsia="Times New Roman" w:hAnsi="Times New Roman" w:cs="Times New Roman"/>
          <w:sz w:val="27"/>
          <w:szCs w:val="27"/>
        </w:rPr>
        <w:t>804</w:t>
      </w:r>
      <w:r w:rsidRPr="00C557A0">
        <w:rPr>
          <w:rFonts w:ascii="Times New Roman" w:eastAsia="Times New Roman" w:hAnsi="Times New Roman" w:cs="Times New Roman"/>
          <w:sz w:val="27"/>
          <w:szCs w:val="27"/>
        </w:rPr>
        <w:t xml:space="preserve">), отримано наступний розподіл </w:t>
      </w:r>
      <w:r w:rsidR="005860BA" w:rsidRPr="00C557A0">
        <w:rPr>
          <w:rFonts w:ascii="Times New Roman" w:eastAsia="Times New Roman" w:hAnsi="Times New Roman" w:cs="Times New Roman"/>
          <w:sz w:val="27"/>
          <w:szCs w:val="27"/>
        </w:rPr>
        <w:t>за</w:t>
      </w:r>
      <w:r w:rsidRPr="00C557A0">
        <w:rPr>
          <w:rFonts w:ascii="Times New Roman" w:eastAsia="Times New Roman" w:hAnsi="Times New Roman" w:cs="Times New Roman"/>
          <w:sz w:val="27"/>
          <w:szCs w:val="27"/>
        </w:rPr>
        <w:t xml:space="preserve"> класам</w:t>
      </w:r>
      <w:r w:rsidR="005860BA" w:rsidRPr="00C557A0">
        <w:rPr>
          <w:rFonts w:ascii="Times New Roman" w:eastAsia="Times New Roman" w:hAnsi="Times New Roman" w:cs="Times New Roman"/>
          <w:sz w:val="27"/>
          <w:szCs w:val="27"/>
        </w:rPr>
        <w:t>и</w:t>
      </w:r>
      <w:r w:rsidRPr="00C557A0">
        <w:rPr>
          <w:rFonts w:ascii="Times New Roman" w:eastAsia="Times New Roman" w:hAnsi="Times New Roman" w:cs="Times New Roman"/>
          <w:sz w:val="27"/>
          <w:szCs w:val="27"/>
        </w:rPr>
        <w:t>: клас А присвоєно 1</w:t>
      </w:r>
      <w:r w:rsidR="0025511D" w:rsidRPr="00C557A0">
        <w:rPr>
          <w:rFonts w:ascii="Times New Roman" w:eastAsia="Times New Roman" w:hAnsi="Times New Roman" w:cs="Times New Roman"/>
          <w:sz w:val="27"/>
          <w:szCs w:val="27"/>
        </w:rPr>
        <w:t>2</w:t>
      </w:r>
      <w:r w:rsidRPr="00C557A0">
        <w:rPr>
          <w:rFonts w:ascii="Times New Roman" w:eastAsia="Times New Roman" w:hAnsi="Times New Roman" w:cs="Times New Roman"/>
          <w:sz w:val="27"/>
          <w:szCs w:val="27"/>
        </w:rPr>
        <w:t xml:space="preserve"> будівлям, клас B – 2</w:t>
      </w:r>
      <w:r w:rsidR="0025511D" w:rsidRPr="00C557A0">
        <w:rPr>
          <w:rFonts w:ascii="Times New Roman" w:eastAsia="Times New Roman" w:hAnsi="Times New Roman" w:cs="Times New Roman"/>
          <w:sz w:val="27"/>
          <w:szCs w:val="27"/>
        </w:rPr>
        <w:t>4</w:t>
      </w:r>
      <w:r w:rsidRPr="00C557A0">
        <w:rPr>
          <w:rFonts w:ascii="Times New Roman" w:eastAsia="Times New Roman" w:hAnsi="Times New Roman" w:cs="Times New Roman"/>
          <w:sz w:val="27"/>
          <w:szCs w:val="27"/>
        </w:rPr>
        <w:t xml:space="preserve"> будівлям, клас C – 5</w:t>
      </w:r>
      <w:r w:rsidR="0025511D" w:rsidRPr="00C557A0">
        <w:rPr>
          <w:rFonts w:ascii="Times New Roman" w:eastAsia="Times New Roman" w:hAnsi="Times New Roman" w:cs="Times New Roman"/>
          <w:sz w:val="27"/>
          <w:szCs w:val="27"/>
        </w:rPr>
        <w:t>4</w:t>
      </w:r>
      <w:r w:rsidRPr="00C557A0">
        <w:rPr>
          <w:rFonts w:ascii="Times New Roman" w:eastAsia="Times New Roman" w:hAnsi="Times New Roman" w:cs="Times New Roman"/>
          <w:sz w:val="27"/>
          <w:szCs w:val="27"/>
        </w:rPr>
        <w:t xml:space="preserve"> будівлям, клас D – </w:t>
      </w:r>
      <w:r w:rsidR="0025511D" w:rsidRPr="00C557A0">
        <w:rPr>
          <w:rFonts w:ascii="Times New Roman" w:eastAsia="Times New Roman" w:hAnsi="Times New Roman" w:cs="Times New Roman"/>
          <w:sz w:val="27"/>
          <w:szCs w:val="27"/>
        </w:rPr>
        <w:t>101</w:t>
      </w:r>
      <w:r w:rsidRPr="00C557A0">
        <w:rPr>
          <w:rFonts w:ascii="Times New Roman" w:eastAsia="Times New Roman" w:hAnsi="Times New Roman" w:cs="Times New Roman"/>
          <w:sz w:val="27"/>
          <w:szCs w:val="27"/>
        </w:rPr>
        <w:t xml:space="preserve"> будівлям, клас E – 1</w:t>
      </w:r>
      <w:r w:rsidR="00627594" w:rsidRPr="00C557A0">
        <w:rPr>
          <w:rFonts w:ascii="Times New Roman" w:eastAsia="Times New Roman" w:hAnsi="Times New Roman" w:cs="Times New Roman"/>
          <w:sz w:val="27"/>
          <w:szCs w:val="27"/>
        </w:rPr>
        <w:t>11</w:t>
      </w:r>
      <w:r w:rsidRPr="00C557A0">
        <w:rPr>
          <w:rFonts w:ascii="Times New Roman" w:eastAsia="Times New Roman" w:hAnsi="Times New Roman" w:cs="Times New Roman"/>
          <w:sz w:val="27"/>
          <w:szCs w:val="27"/>
        </w:rPr>
        <w:t xml:space="preserve"> будівлям, клас F – 1</w:t>
      </w:r>
      <w:r w:rsidR="00627594" w:rsidRPr="00C557A0">
        <w:rPr>
          <w:rFonts w:ascii="Times New Roman" w:eastAsia="Times New Roman" w:hAnsi="Times New Roman" w:cs="Times New Roman"/>
          <w:sz w:val="27"/>
          <w:szCs w:val="27"/>
        </w:rPr>
        <w:t>38</w:t>
      </w:r>
      <w:r w:rsidRPr="00C557A0">
        <w:rPr>
          <w:rFonts w:ascii="Times New Roman" w:eastAsia="Times New Roman" w:hAnsi="Times New Roman" w:cs="Times New Roman"/>
          <w:sz w:val="27"/>
          <w:szCs w:val="27"/>
        </w:rPr>
        <w:t xml:space="preserve"> будівлям, клас G – 1</w:t>
      </w:r>
      <w:r w:rsidR="00627594" w:rsidRPr="00C557A0">
        <w:rPr>
          <w:rFonts w:ascii="Times New Roman" w:eastAsia="Times New Roman" w:hAnsi="Times New Roman" w:cs="Times New Roman"/>
          <w:sz w:val="27"/>
          <w:szCs w:val="27"/>
        </w:rPr>
        <w:t>340</w:t>
      </w:r>
      <w:r w:rsidRPr="00C557A0">
        <w:rPr>
          <w:rFonts w:ascii="Times New Roman" w:eastAsia="Times New Roman" w:hAnsi="Times New Roman" w:cs="Times New Roman"/>
          <w:sz w:val="27"/>
          <w:szCs w:val="27"/>
        </w:rPr>
        <w:t xml:space="preserve"> будівлям (7</w:t>
      </w:r>
      <w:r w:rsidR="00627594" w:rsidRPr="00C557A0">
        <w:rPr>
          <w:rFonts w:ascii="Times New Roman" w:eastAsia="Times New Roman" w:hAnsi="Times New Roman" w:cs="Times New Roman"/>
          <w:sz w:val="27"/>
          <w:szCs w:val="27"/>
        </w:rPr>
        <w:t>5</w:t>
      </w:r>
      <w:r w:rsidRPr="00C557A0">
        <w:rPr>
          <w:rFonts w:ascii="Times New Roman" w:eastAsia="Times New Roman" w:hAnsi="Times New Roman" w:cs="Times New Roman"/>
          <w:sz w:val="27"/>
          <w:szCs w:val="27"/>
        </w:rPr>
        <w:t>,</w:t>
      </w:r>
      <w:r w:rsidR="00627594" w:rsidRPr="00C557A0">
        <w:rPr>
          <w:rFonts w:ascii="Times New Roman" w:eastAsia="Times New Roman" w:hAnsi="Times New Roman" w:cs="Times New Roman"/>
          <w:sz w:val="27"/>
          <w:szCs w:val="27"/>
        </w:rPr>
        <w:t>3</w:t>
      </w:r>
      <w:r w:rsidRPr="00C557A0">
        <w:rPr>
          <w:rFonts w:ascii="Times New Roman" w:eastAsia="Times New Roman" w:hAnsi="Times New Roman" w:cs="Times New Roman"/>
          <w:sz w:val="27"/>
          <w:szCs w:val="27"/>
        </w:rPr>
        <w:t>% від сертифікованих будівель);</w:t>
      </w:r>
    </w:p>
    <w:p w14:paraId="6EB070DD" w14:textId="27EC175E" w:rsidR="005839E8" w:rsidRPr="00C557A0" w:rsidRDefault="000539A5" w:rsidP="003707D9">
      <w:pPr>
        <w:spacing w:after="0"/>
        <w:ind w:firstLine="567"/>
        <w:jc w:val="both"/>
        <w:rPr>
          <w:rFonts w:ascii="Times New Roman" w:eastAsia="Times New Roman" w:hAnsi="Times New Roman" w:cs="Times New Roman"/>
          <w:sz w:val="27"/>
          <w:szCs w:val="27"/>
        </w:rPr>
      </w:pPr>
      <w:r w:rsidRPr="00C557A0">
        <w:rPr>
          <w:rFonts w:ascii="Times New Roman" w:eastAsia="Times New Roman" w:hAnsi="Times New Roman" w:cs="Times New Roman"/>
          <w:sz w:val="27"/>
          <w:szCs w:val="27"/>
        </w:rPr>
        <w:t xml:space="preserve">В свою чергу, від </w:t>
      </w:r>
      <w:r w:rsidRPr="00C557A0">
        <w:rPr>
          <w:rFonts w:ascii="Times New Roman" w:eastAsia="Times New Roman" w:hAnsi="Times New Roman" w:cs="Times New Roman"/>
          <w:b/>
          <w:sz w:val="27"/>
          <w:szCs w:val="27"/>
        </w:rPr>
        <w:t>21 обласної військової адміністрації</w:t>
      </w:r>
      <w:r w:rsidRPr="00C557A0">
        <w:rPr>
          <w:rFonts w:ascii="Times New Roman" w:eastAsia="Times New Roman" w:hAnsi="Times New Roman" w:cs="Times New Roman"/>
          <w:sz w:val="27"/>
          <w:szCs w:val="27"/>
        </w:rPr>
        <w:t xml:space="preserve"> Держенергоефективності отримано інформацію про стан впровадження систем енергетичного менеджменту в 368 територіальних громадах (25,05% від загальної кількості 1469), зокрема в 19691 будівлі державної або комунальної власності із загальною опалювальною площею 38888763,77 м</w:t>
      </w:r>
      <w:r w:rsidRPr="00C557A0">
        <w:rPr>
          <w:rFonts w:ascii="Times New Roman" w:eastAsia="Times New Roman" w:hAnsi="Times New Roman" w:cs="Times New Roman"/>
          <w:sz w:val="27"/>
          <w:szCs w:val="27"/>
          <w:vertAlign w:val="superscript"/>
        </w:rPr>
        <w:t>2</w:t>
      </w:r>
      <w:r w:rsidRPr="00C557A0">
        <w:rPr>
          <w:rFonts w:ascii="Times New Roman" w:eastAsia="Times New Roman" w:hAnsi="Times New Roman" w:cs="Times New Roman"/>
          <w:sz w:val="27"/>
          <w:szCs w:val="27"/>
        </w:rPr>
        <w:t>. Отримана інформація містить наступне:</w:t>
      </w:r>
    </w:p>
    <w:p w14:paraId="7A7E7F65" w14:textId="1397366D" w:rsidR="001A2683" w:rsidRPr="00C557A0" w:rsidRDefault="001A2683" w:rsidP="001A2683">
      <w:pPr>
        <w:spacing w:after="0"/>
        <w:ind w:firstLine="567"/>
        <w:jc w:val="both"/>
        <w:rPr>
          <w:rFonts w:ascii="Times New Roman" w:eastAsia="Times New Roman" w:hAnsi="Times New Roman" w:cs="Times New Roman"/>
          <w:sz w:val="27"/>
          <w:szCs w:val="27"/>
        </w:rPr>
      </w:pPr>
      <w:r w:rsidRPr="00C557A0">
        <w:rPr>
          <w:rFonts w:ascii="Times New Roman" w:eastAsia="Times New Roman" w:hAnsi="Times New Roman" w:cs="Times New Roman"/>
          <w:sz w:val="27"/>
          <w:szCs w:val="27"/>
        </w:rPr>
        <w:lastRenderedPageBreak/>
        <w:t>спосіб запровадження та функціонування системи енергетичного менеджменту: покладено обов’язки на 118 існуючих або створених структурних підрозділів, створено 38 посад енергоменеджера, покладено обов’язки на 2243 окремі посадові (службові) особи (енергоменеджери) та на 6 підрядних організацій;</w:t>
      </w:r>
    </w:p>
    <w:p w14:paraId="2DF2C19E" w14:textId="0AF09E7B" w:rsidR="00D84D49" w:rsidRPr="00C557A0" w:rsidRDefault="00D84D49" w:rsidP="00CE78F5">
      <w:pPr>
        <w:spacing w:after="0"/>
        <w:ind w:firstLine="567"/>
        <w:jc w:val="both"/>
        <w:rPr>
          <w:rFonts w:ascii="Times New Roman" w:eastAsia="Times New Roman" w:hAnsi="Times New Roman" w:cs="Times New Roman"/>
          <w:sz w:val="27"/>
          <w:szCs w:val="27"/>
        </w:rPr>
      </w:pPr>
      <w:r w:rsidRPr="00C557A0">
        <w:rPr>
          <w:rFonts w:ascii="Times New Roman" w:eastAsia="Times New Roman" w:hAnsi="Times New Roman" w:cs="Times New Roman"/>
          <w:sz w:val="27"/>
          <w:szCs w:val="27"/>
        </w:rPr>
        <w:t>в 1</w:t>
      </w:r>
      <w:r w:rsidR="000D52A8" w:rsidRPr="00C557A0">
        <w:rPr>
          <w:rFonts w:ascii="Times New Roman" w:eastAsia="Times New Roman" w:hAnsi="Times New Roman" w:cs="Times New Roman"/>
          <w:sz w:val="27"/>
          <w:szCs w:val="27"/>
        </w:rPr>
        <w:t xml:space="preserve">3768 </w:t>
      </w:r>
      <w:r w:rsidRPr="00C557A0">
        <w:rPr>
          <w:rFonts w:ascii="Times New Roman" w:eastAsia="Times New Roman" w:hAnsi="Times New Roman" w:cs="Times New Roman"/>
          <w:sz w:val="27"/>
          <w:szCs w:val="27"/>
        </w:rPr>
        <w:t xml:space="preserve">будівлях </w:t>
      </w:r>
      <w:r w:rsidR="00B21B96" w:rsidRPr="00C557A0">
        <w:rPr>
          <w:rFonts w:ascii="Times New Roman" w:eastAsia="Times New Roman" w:hAnsi="Times New Roman" w:cs="Times New Roman"/>
          <w:sz w:val="27"/>
          <w:szCs w:val="27"/>
        </w:rPr>
        <w:t>(6</w:t>
      </w:r>
      <w:r w:rsidR="000D52A8" w:rsidRPr="00C557A0">
        <w:rPr>
          <w:rFonts w:ascii="Times New Roman" w:eastAsia="Times New Roman" w:hAnsi="Times New Roman" w:cs="Times New Roman"/>
          <w:sz w:val="27"/>
          <w:szCs w:val="27"/>
        </w:rPr>
        <w:t>9,9</w:t>
      </w:r>
      <w:r w:rsidR="00B21B96" w:rsidRPr="00C557A0">
        <w:rPr>
          <w:rFonts w:ascii="Times New Roman" w:eastAsia="Times New Roman" w:hAnsi="Times New Roman" w:cs="Times New Roman"/>
          <w:sz w:val="27"/>
          <w:szCs w:val="27"/>
        </w:rPr>
        <w:t>% від загальної кількості 1</w:t>
      </w:r>
      <w:r w:rsidR="000D52A8" w:rsidRPr="00C557A0">
        <w:rPr>
          <w:rFonts w:ascii="Times New Roman" w:eastAsia="Times New Roman" w:hAnsi="Times New Roman" w:cs="Times New Roman"/>
          <w:sz w:val="27"/>
          <w:szCs w:val="27"/>
        </w:rPr>
        <w:t>9691</w:t>
      </w:r>
      <w:r w:rsidR="00B21B96" w:rsidRPr="00C557A0">
        <w:rPr>
          <w:rFonts w:ascii="Times New Roman" w:eastAsia="Times New Roman" w:hAnsi="Times New Roman" w:cs="Times New Roman"/>
          <w:sz w:val="27"/>
          <w:szCs w:val="27"/>
        </w:rPr>
        <w:t xml:space="preserve">) </w:t>
      </w:r>
      <w:r w:rsidRPr="00C557A0">
        <w:rPr>
          <w:rFonts w:ascii="Times New Roman" w:eastAsia="Times New Roman" w:hAnsi="Times New Roman" w:cs="Times New Roman"/>
          <w:sz w:val="27"/>
          <w:szCs w:val="27"/>
        </w:rPr>
        <w:t>прийнято рішення або затверджено наказ про запровадження систем</w:t>
      </w:r>
      <w:r w:rsidR="009E0792" w:rsidRPr="00C557A0">
        <w:rPr>
          <w:rFonts w:ascii="Times New Roman" w:eastAsia="Times New Roman" w:hAnsi="Times New Roman" w:cs="Times New Roman"/>
          <w:sz w:val="27"/>
          <w:szCs w:val="27"/>
        </w:rPr>
        <w:t>и</w:t>
      </w:r>
      <w:r w:rsidRPr="00C557A0">
        <w:rPr>
          <w:rFonts w:ascii="Times New Roman" w:eastAsia="Times New Roman" w:hAnsi="Times New Roman" w:cs="Times New Roman"/>
          <w:sz w:val="27"/>
          <w:szCs w:val="27"/>
        </w:rPr>
        <w:t xml:space="preserve"> енергетичного менеджмен</w:t>
      </w:r>
      <w:r w:rsidR="003A2F94" w:rsidRPr="00C557A0">
        <w:rPr>
          <w:rFonts w:ascii="Times New Roman" w:eastAsia="Times New Roman" w:hAnsi="Times New Roman" w:cs="Times New Roman"/>
          <w:sz w:val="27"/>
          <w:szCs w:val="27"/>
        </w:rPr>
        <w:t>т</w:t>
      </w:r>
      <w:r w:rsidRPr="00C557A0">
        <w:rPr>
          <w:rFonts w:ascii="Times New Roman" w:eastAsia="Times New Roman" w:hAnsi="Times New Roman" w:cs="Times New Roman"/>
          <w:sz w:val="27"/>
          <w:szCs w:val="27"/>
        </w:rPr>
        <w:t>у;</w:t>
      </w:r>
    </w:p>
    <w:p w14:paraId="4E052817" w14:textId="34327D6C" w:rsidR="00D84D49" w:rsidRPr="00C557A0" w:rsidRDefault="00D84D49" w:rsidP="00D84D49">
      <w:pPr>
        <w:spacing w:after="0"/>
        <w:ind w:firstLine="567"/>
        <w:jc w:val="both"/>
        <w:rPr>
          <w:rFonts w:ascii="Times New Roman" w:eastAsia="Times New Roman" w:hAnsi="Times New Roman" w:cs="Times New Roman"/>
          <w:sz w:val="27"/>
          <w:szCs w:val="27"/>
        </w:rPr>
      </w:pPr>
      <w:r w:rsidRPr="00C557A0">
        <w:rPr>
          <w:rFonts w:ascii="Times New Roman" w:eastAsia="Times New Roman" w:hAnsi="Times New Roman" w:cs="Times New Roman"/>
          <w:sz w:val="27"/>
          <w:szCs w:val="27"/>
        </w:rPr>
        <w:t xml:space="preserve">в </w:t>
      </w:r>
      <w:r w:rsidR="00690D64" w:rsidRPr="00C557A0">
        <w:rPr>
          <w:rFonts w:ascii="Times New Roman" w:eastAsia="Times New Roman" w:hAnsi="Times New Roman" w:cs="Times New Roman"/>
          <w:sz w:val="27"/>
          <w:szCs w:val="27"/>
        </w:rPr>
        <w:t>6</w:t>
      </w:r>
      <w:r w:rsidR="000D52A8" w:rsidRPr="00C557A0">
        <w:rPr>
          <w:rFonts w:ascii="Times New Roman" w:eastAsia="Times New Roman" w:hAnsi="Times New Roman" w:cs="Times New Roman"/>
          <w:sz w:val="27"/>
          <w:szCs w:val="27"/>
        </w:rPr>
        <w:t>579</w:t>
      </w:r>
      <w:r w:rsidRPr="00C557A0">
        <w:rPr>
          <w:rFonts w:ascii="Times New Roman" w:eastAsia="Times New Roman" w:hAnsi="Times New Roman" w:cs="Times New Roman"/>
          <w:sz w:val="27"/>
          <w:szCs w:val="27"/>
        </w:rPr>
        <w:t xml:space="preserve"> будівлях (3</w:t>
      </w:r>
      <w:r w:rsidR="000D52A8" w:rsidRPr="00C557A0">
        <w:rPr>
          <w:rFonts w:ascii="Times New Roman" w:eastAsia="Times New Roman" w:hAnsi="Times New Roman" w:cs="Times New Roman"/>
          <w:sz w:val="27"/>
          <w:szCs w:val="27"/>
        </w:rPr>
        <w:t>3</w:t>
      </w:r>
      <w:r w:rsidR="00690D64" w:rsidRPr="00C557A0">
        <w:rPr>
          <w:rFonts w:ascii="Times New Roman" w:eastAsia="Times New Roman" w:hAnsi="Times New Roman" w:cs="Times New Roman"/>
          <w:sz w:val="27"/>
          <w:szCs w:val="27"/>
        </w:rPr>
        <w:t>,</w:t>
      </w:r>
      <w:r w:rsidR="00004E46" w:rsidRPr="00C557A0">
        <w:rPr>
          <w:rFonts w:ascii="Times New Roman" w:eastAsia="Times New Roman" w:hAnsi="Times New Roman" w:cs="Times New Roman"/>
          <w:sz w:val="27"/>
          <w:szCs w:val="27"/>
        </w:rPr>
        <w:t>4</w:t>
      </w:r>
      <w:r w:rsidRPr="00C557A0">
        <w:rPr>
          <w:rFonts w:ascii="Times New Roman" w:eastAsia="Times New Roman" w:hAnsi="Times New Roman" w:cs="Times New Roman"/>
          <w:sz w:val="27"/>
          <w:szCs w:val="27"/>
        </w:rPr>
        <w:t>% від загальної кількості 1</w:t>
      </w:r>
      <w:r w:rsidR="000D52A8" w:rsidRPr="00C557A0">
        <w:rPr>
          <w:rFonts w:ascii="Times New Roman" w:eastAsia="Times New Roman" w:hAnsi="Times New Roman" w:cs="Times New Roman"/>
          <w:sz w:val="27"/>
          <w:szCs w:val="27"/>
        </w:rPr>
        <w:t>9691</w:t>
      </w:r>
      <w:r w:rsidR="005A3006" w:rsidRPr="00C557A0">
        <w:rPr>
          <w:rFonts w:ascii="Times New Roman" w:eastAsia="Times New Roman" w:hAnsi="Times New Roman" w:cs="Times New Roman"/>
          <w:sz w:val="27"/>
          <w:szCs w:val="27"/>
        </w:rPr>
        <w:t xml:space="preserve">) розроблено </w:t>
      </w:r>
      <w:r w:rsidRPr="00C557A0">
        <w:rPr>
          <w:rFonts w:ascii="Times New Roman" w:eastAsia="Times New Roman" w:hAnsi="Times New Roman" w:cs="Times New Roman"/>
          <w:sz w:val="27"/>
          <w:szCs w:val="27"/>
        </w:rPr>
        <w:t xml:space="preserve"> </w:t>
      </w:r>
      <w:r w:rsidR="005A3006" w:rsidRPr="00C557A0">
        <w:rPr>
          <w:rFonts w:ascii="Times New Roman" w:eastAsia="Times New Roman" w:hAnsi="Times New Roman" w:cs="Times New Roman"/>
          <w:sz w:val="27"/>
          <w:szCs w:val="27"/>
        </w:rPr>
        <w:t>та</w:t>
      </w:r>
      <w:r w:rsidRPr="00C557A0">
        <w:rPr>
          <w:rFonts w:ascii="Times New Roman" w:eastAsia="Times New Roman" w:hAnsi="Times New Roman" w:cs="Times New Roman"/>
          <w:sz w:val="27"/>
          <w:szCs w:val="27"/>
        </w:rPr>
        <w:t xml:space="preserve"> затверджен</w:t>
      </w:r>
      <w:r w:rsidR="005A3006" w:rsidRPr="00C557A0">
        <w:rPr>
          <w:rFonts w:ascii="Times New Roman" w:eastAsia="Times New Roman" w:hAnsi="Times New Roman" w:cs="Times New Roman"/>
          <w:sz w:val="27"/>
          <w:szCs w:val="27"/>
        </w:rPr>
        <w:t>о</w:t>
      </w:r>
      <w:r w:rsidRPr="00C557A0">
        <w:rPr>
          <w:rFonts w:ascii="Times New Roman" w:eastAsia="Times New Roman" w:hAnsi="Times New Roman" w:cs="Times New Roman"/>
          <w:sz w:val="27"/>
          <w:szCs w:val="27"/>
        </w:rPr>
        <w:t xml:space="preserve"> План діяльності систем енергоменеджменту або інший рівнозначний документ;</w:t>
      </w:r>
    </w:p>
    <w:p w14:paraId="24B02F2C" w14:textId="3C76844B" w:rsidR="00924D34" w:rsidRPr="00C557A0" w:rsidRDefault="00924D34" w:rsidP="00924D34">
      <w:pPr>
        <w:spacing w:after="0"/>
        <w:ind w:firstLine="567"/>
        <w:jc w:val="both"/>
        <w:rPr>
          <w:rFonts w:ascii="Times New Roman" w:eastAsia="Times New Roman" w:hAnsi="Times New Roman" w:cs="Times New Roman"/>
          <w:sz w:val="27"/>
          <w:szCs w:val="27"/>
        </w:rPr>
      </w:pPr>
      <w:r w:rsidRPr="00C557A0">
        <w:rPr>
          <w:rFonts w:ascii="Times New Roman" w:eastAsia="Times New Roman" w:hAnsi="Times New Roman" w:cs="Times New Roman"/>
          <w:sz w:val="27"/>
          <w:szCs w:val="27"/>
        </w:rPr>
        <w:t xml:space="preserve">в </w:t>
      </w:r>
      <w:r w:rsidR="000D52A8" w:rsidRPr="00C557A0">
        <w:rPr>
          <w:rFonts w:ascii="Times New Roman" w:eastAsia="Times New Roman" w:hAnsi="Times New Roman" w:cs="Times New Roman"/>
          <w:sz w:val="27"/>
          <w:szCs w:val="27"/>
        </w:rPr>
        <w:t>3518</w:t>
      </w:r>
      <w:r w:rsidRPr="00C557A0">
        <w:rPr>
          <w:rFonts w:ascii="Times New Roman" w:eastAsia="Times New Roman" w:hAnsi="Times New Roman" w:cs="Times New Roman"/>
          <w:sz w:val="27"/>
          <w:szCs w:val="27"/>
        </w:rPr>
        <w:t xml:space="preserve"> будівл</w:t>
      </w:r>
      <w:r w:rsidR="000D52A8" w:rsidRPr="00C557A0">
        <w:rPr>
          <w:rFonts w:ascii="Times New Roman" w:eastAsia="Times New Roman" w:hAnsi="Times New Roman" w:cs="Times New Roman"/>
          <w:sz w:val="27"/>
          <w:szCs w:val="27"/>
        </w:rPr>
        <w:t>ях</w:t>
      </w:r>
      <w:r w:rsidRPr="00C557A0">
        <w:rPr>
          <w:rFonts w:ascii="Times New Roman" w:eastAsia="Times New Roman" w:hAnsi="Times New Roman" w:cs="Times New Roman"/>
          <w:sz w:val="27"/>
          <w:szCs w:val="27"/>
        </w:rPr>
        <w:t xml:space="preserve"> (</w:t>
      </w:r>
      <w:r w:rsidR="000D52A8" w:rsidRPr="00C557A0">
        <w:rPr>
          <w:rFonts w:ascii="Times New Roman" w:eastAsia="Times New Roman" w:hAnsi="Times New Roman" w:cs="Times New Roman"/>
          <w:sz w:val="27"/>
          <w:szCs w:val="27"/>
        </w:rPr>
        <w:t>17,9</w:t>
      </w:r>
      <w:r w:rsidRPr="00C557A0">
        <w:rPr>
          <w:rFonts w:ascii="Times New Roman" w:eastAsia="Times New Roman" w:hAnsi="Times New Roman" w:cs="Times New Roman"/>
          <w:sz w:val="27"/>
          <w:szCs w:val="27"/>
        </w:rPr>
        <w:t>% від загальної кількості 1</w:t>
      </w:r>
      <w:r w:rsidR="000D52A8" w:rsidRPr="00C557A0">
        <w:rPr>
          <w:rFonts w:ascii="Times New Roman" w:eastAsia="Times New Roman" w:hAnsi="Times New Roman" w:cs="Times New Roman"/>
          <w:sz w:val="27"/>
          <w:szCs w:val="27"/>
        </w:rPr>
        <w:t>9691</w:t>
      </w:r>
      <w:r w:rsidRPr="00C557A0">
        <w:rPr>
          <w:rFonts w:ascii="Times New Roman" w:eastAsia="Times New Roman" w:hAnsi="Times New Roman" w:cs="Times New Roman"/>
          <w:sz w:val="27"/>
          <w:szCs w:val="27"/>
        </w:rPr>
        <w:t xml:space="preserve">) розроблено </w:t>
      </w:r>
      <w:r w:rsidR="00B079DE" w:rsidRPr="00C557A0">
        <w:rPr>
          <w:rFonts w:ascii="Times New Roman" w:eastAsia="Times New Roman" w:hAnsi="Times New Roman" w:cs="Times New Roman"/>
          <w:sz w:val="27"/>
          <w:szCs w:val="27"/>
        </w:rPr>
        <w:t>та затверджено</w:t>
      </w:r>
      <w:r w:rsidRPr="00C557A0">
        <w:rPr>
          <w:rFonts w:ascii="Times New Roman" w:eastAsia="Times New Roman" w:hAnsi="Times New Roman" w:cs="Times New Roman"/>
          <w:sz w:val="27"/>
          <w:szCs w:val="27"/>
        </w:rPr>
        <w:t xml:space="preserve"> деклараці</w:t>
      </w:r>
      <w:r w:rsidR="00B079DE" w:rsidRPr="00C557A0">
        <w:rPr>
          <w:rFonts w:ascii="Times New Roman" w:eastAsia="Times New Roman" w:hAnsi="Times New Roman" w:cs="Times New Roman"/>
          <w:sz w:val="27"/>
          <w:szCs w:val="27"/>
        </w:rPr>
        <w:t>ю</w:t>
      </w:r>
      <w:r w:rsidRPr="00C557A0">
        <w:rPr>
          <w:rFonts w:ascii="Times New Roman" w:eastAsia="Times New Roman" w:hAnsi="Times New Roman" w:cs="Times New Roman"/>
          <w:sz w:val="27"/>
          <w:szCs w:val="27"/>
        </w:rPr>
        <w:t xml:space="preserve"> енергетичної політики або рівнозначний документ;</w:t>
      </w:r>
    </w:p>
    <w:p w14:paraId="18FFF22A" w14:textId="6273E5D9" w:rsidR="005839E8" w:rsidRPr="00C557A0" w:rsidRDefault="005839E8" w:rsidP="00CE78F5">
      <w:pPr>
        <w:spacing w:after="0"/>
        <w:ind w:firstLine="567"/>
        <w:jc w:val="both"/>
        <w:rPr>
          <w:rFonts w:ascii="Times New Roman" w:eastAsia="Times New Roman" w:hAnsi="Times New Roman" w:cs="Times New Roman"/>
          <w:sz w:val="27"/>
          <w:szCs w:val="27"/>
          <w:lang w:val="ru-RU"/>
        </w:rPr>
      </w:pPr>
      <w:r w:rsidRPr="00C557A0">
        <w:rPr>
          <w:rFonts w:ascii="Times New Roman" w:eastAsia="Times New Roman" w:hAnsi="Times New Roman" w:cs="Times New Roman"/>
          <w:sz w:val="27"/>
          <w:szCs w:val="27"/>
        </w:rPr>
        <w:t>виготовлено технічн</w:t>
      </w:r>
      <w:r w:rsidR="007D30C1" w:rsidRPr="00C557A0">
        <w:rPr>
          <w:rFonts w:ascii="Times New Roman" w:eastAsia="Times New Roman" w:hAnsi="Times New Roman" w:cs="Times New Roman"/>
          <w:sz w:val="27"/>
          <w:szCs w:val="27"/>
        </w:rPr>
        <w:t>і</w:t>
      </w:r>
      <w:r w:rsidRPr="00C557A0">
        <w:rPr>
          <w:rFonts w:ascii="Times New Roman" w:eastAsia="Times New Roman" w:hAnsi="Times New Roman" w:cs="Times New Roman"/>
          <w:sz w:val="27"/>
          <w:szCs w:val="27"/>
        </w:rPr>
        <w:t xml:space="preserve"> паспорт</w:t>
      </w:r>
      <w:r w:rsidR="007D30C1" w:rsidRPr="00C557A0">
        <w:rPr>
          <w:rFonts w:ascii="Times New Roman" w:eastAsia="Times New Roman" w:hAnsi="Times New Roman" w:cs="Times New Roman"/>
          <w:sz w:val="27"/>
          <w:szCs w:val="27"/>
        </w:rPr>
        <w:t>и</w:t>
      </w:r>
      <w:r w:rsidRPr="00C557A0">
        <w:rPr>
          <w:rFonts w:ascii="Times New Roman" w:eastAsia="Times New Roman" w:hAnsi="Times New Roman" w:cs="Times New Roman"/>
          <w:sz w:val="27"/>
          <w:szCs w:val="27"/>
        </w:rPr>
        <w:t xml:space="preserve"> </w:t>
      </w:r>
      <w:r w:rsidR="00642363" w:rsidRPr="00C557A0">
        <w:rPr>
          <w:rFonts w:ascii="Times New Roman" w:eastAsia="Times New Roman" w:hAnsi="Times New Roman" w:cs="Times New Roman"/>
          <w:sz w:val="27"/>
          <w:szCs w:val="27"/>
          <w:lang w:val="ru-RU"/>
        </w:rPr>
        <w:t>на</w:t>
      </w:r>
      <w:r w:rsidRPr="00C557A0">
        <w:rPr>
          <w:rFonts w:ascii="Times New Roman" w:eastAsia="Times New Roman" w:hAnsi="Times New Roman" w:cs="Times New Roman"/>
          <w:sz w:val="27"/>
          <w:szCs w:val="27"/>
        </w:rPr>
        <w:t xml:space="preserve"> </w:t>
      </w:r>
      <w:r w:rsidR="007D30C1" w:rsidRPr="00C557A0">
        <w:rPr>
          <w:rFonts w:ascii="Times New Roman" w:eastAsia="Times New Roman" w:hAnsi="Times New Roman" w:cs="Times New Roman"/>
          <w:sz w:val="27"/>
          <w:szCs w:val="27"/>
        </w:rPr>
        <w:t>1</w:t>
      </w:r>
      <w:r w:rsidR="00B55D9F" w:rsidRPr="00C557A0">
        <w:rPr>
          <w:rFonts w:ascii="Times New Roman" w:eastAsia="Times New Roman" w:hAnsi="Times New Roman" w:cs="Times New Roman"/>
          <w:sz w:val="27"/>
          <w:szCs w:val="27"/>
        </w:rPr>
        <w:t>2580</w:t>
      </w:r>
      <w:r w:rsidR="00642363" w:rsidRPr="00C557A0">
        <w:rPr>
          <w:rFonts w:ascii="Times New Roman" w:eastAsia="Times New Roman" w:hAnsi="Times New Roman" w:cs="Times New Roman"/>
          <w:sz w:val="27"/>
          <w:szCs w:val="27"/>
          <w:lang w:val="ru-RU"/>
        </w:rPr>
        <w:t xml:space="preserve"> будів</w:t>
      </w:r>
      <w:r w:rsidR="007D30C1" w:rsidRPr="00C557A0">
        <w:rPr>
          <w:rFonts w:ascii="Times New Roman" w:eastAsia="Times New Roman" w:hAnsi="Times New Roman" w:cs="Times New Roman"/>
          <w:sz w:val="27"/>
          <w:szCs w:val="27"/>
          <w:lang w:val="ru-RU"/>
        </w:rPr>
        <w:t>ель</w:t>
      </w:r>
      <w:r w:rsidRPr="00C557A0">
        <w:rPr>
          <w:rFonts w:ascii="Times New Roman" w:eastAsia="Times New Roman" w:hAnsi="Times New Roman" w:cs="Times New Roman"/>
          <w:sz w:val="27"/>
          <w:szCs w:val="27"/>
        </w:rPr>
        <w:t xml:space="preserve"> (6</w:t>
      </w:r>
      <w:r w:rsidR="007D30C1" w:rsidRPr="00C557A0">
        <w:rPr>
          <w:rFonts w:ascii="Times New Roman" w:eastAsia="Times New Roman" w:hAnsi="Times New Roman" w:cs="Times New Roman"/>
          <w:sz w:val="27"/>
          <w:szCs w:val="27"/>
        </w:rPr>
        <w:t>3,</w:t>
      </w:r>
      <w:r w:rsidR="00B55D9F" w:rsidRPr="00C557A0">
        <w:rPr>
          <w:rFonts w:ascii="Times New Roman" w:eastAsia="Times New Roman" w:hAnsi="Times New Roman" w:cs="Times New Roman"/>
          <w:sz w:val="27"/>
          <w:szCs w:val="27"/>
        </w:rPr>
        <w:t>9</w:t>
      </w:r>
      <w:r w:rsidRPr="00C557A0">
        <w:rPr>
          <w:rFonts w:ascii="Times New Roman" w:eastAsia="Times New Roman" w:hAnsi="Times New Roman" w:cs="Times New Roman"/>
          <w:sz w:val="27"/>
          <w:szCs w:val="27"/>
        </w:rPr>
        <w:t xml:space="preserve">% від загальної кількості </w:t>
      </w:r>
      <w:r w:rsidR="00642363" w:rsidRPr="00C557A0">
        <w:rPr>
          <w:rFonts w:ascii="Times New Roman" w:eastAsia="Times New Roman" w:hAnsi="Times New Roman" w:cs="Times New Roman"/>
          <w:sz w:val="27"/>
          <w:szCs w:val="27"/>
        </w:rPr>
        <w:t>1</w:t>
      </w:r>
      <w:r w:rsidR="00B55D9F" w:rsidRPr="00C557A0">
        <w:rPr>
          <w:rFonts w:ascii="Times New Roman" w:eastAsia="Times New Roman" w:hAnsi="Times New Roman" w:cs="Times New Roman"/>
          <w:sz w:val="27"/>
          <w:szCs w:val="27"/>
        </w:rPr>
        <w:t>9691</w:t>
      </w:r>
      <w:r w:rsidRPr="00C557A0">
        <w:rPr>
          <w:rFonts w:ascii="Times New Roman" w:eastAsia="Times New Roman" w:hAnsi="Times New Roman" w:cs="Times New Roman"/>
          <w:sz w:val="27"/>
          <w:szCs w:val="27"/>
        </w:rPr>
        <w:t>)</w:t>
      </w:r>
      <w:r w:rsidR="008E734B" w:rsidRPr="00C557A0">
        <w:rPr>
          <w:rFonts w:ascii="Times New Roman" w:eastAsia="Times New Roman" w:hAnsi="Times New Roman" w:cs="Times New Roman"/>
          <w:sz w:val="27"/>
          <w:szCs w:val="27"/>
        </w:rPr>
        <w:t>;</w:t>
      </w:r>
      <w:r w:rsidRPr="00C557A0">
        <w:rPr>
          <w:rFonts w:ascii="Times New Roman" w:eastAsia="Times New Roman" w:hAnsi="Times New Roman" w:cs="Times New Roman"/>
          <w:sz w:val="27"/>
          <w:szCs w:val="27"/>
        </w:rPr>
        <w:t xml:space="preserve"> </w:t>
      </w:r>
    </w:p>
    <w:p w14:paraId="0668E4B9" w14:textId="364775B7" w:rsidR="005839E8" w:rsidRPr="00C557A0" w:rsidRDefault="005839E8" w:rsidP="00CE78F5">
      <w:pPr>
        <w:spacing w:after="0"/>
        <w:ind w:firstLine="567"/>
        <w:jc w:val="both"/>
        <w:rPr>
          <w:rFonts w:ascii="Times New Roman" w:eastAsia="Times New Roman" w:hAnsi="Times New Roman" w:cs="Times New Roman"/>
          <w:sz w:val="27"/>
          <w:szCs w:val="27"/>
          <w:lang w:val="ru-RU"/>
        </w:rPr>
      </w:pPr>
      <w:r w:rsidRPr="00C557A0">
        <w:rPr>
          <w:rFonts w:ascii="Times New Roman" w:eastAsia="Times New Roman" w:hAnsi="Times New Roman" w:cs="Times New Roman"/>
          <w:sz w:val="27"/>
          <w:szCs w:val="27"/>
        </w:rPr>
        <w:t>проведен</w:t>
      </w:r>
      <w:r w:rsidR="00642363" w:rsidRPr="00C557A0">
        <w:rPr>
          <w:rFonts w:ascii="Times New Roman" w:eastAsia="Times New Roman" w:hAnsi="Times New Roman" w:cs="Times New Roman"/>
          <w:sz w:val="27"/>
          <w:szCs w:val="27"/>
        </w:rPr>
        <w:t>о</w:t>
      </w:r>
      <w:r w:rsidRPr="00C557A0">
        <w:rPr>
          <w:rFonts w:ascii="Times New Roman" w:eastAsia="Times New Roman" w:hAnsi="Times New Roman" w:cs="Times New Roman"/>
          <w:sz w:val="27"/>
          <w:szCs w:val="27"/>
        </w:rPr>
        <w:t xml:space="preserve"> держ</w:t>
      </w:r>
      <w:r w:rsidR="00642363" w:rsidRPr="00C557A0">
        <w:rPr>
          <w:rFonts w:ascii="Times New Roman" w:eastAsia="Times New Roman" w:hAnsi="Times New Roman" w:cs="Times New Roman"/>
          <w:sz w:val="27"/>
          <w:szCs w:val="27"/>
        </w:rPr>
        <w:t xml:space="preserve">авну </w:t>
      </w:r>
      <w:r w:rsidRPr="00C557A0">
        <w:rPr>
          <w:rFonts w:ascii="Times New Roman" w:eastAsia="Times New Roman" w:hAnsi="Times New Roman" w:cs="Times New Roman"/>
          <w:sz w:val="27"/>
          <w:szCs w:val="27"/>
        </w:rPr>
        <w:t>реєстраці</w:t>
      </w:r>
      <w:r w:rsidR="00642363" w:rsidRPr="00C557A0">
        <w:rPr>
          <w:rFonts w:ascii="Times New Roman" w:eastAsia="Times New Roman" w:hAnsi="Times New Roman" w:cs="Times New Roman"/>
          <w:sz w:val="27"/>
          <w:szCs w:val="27"/>
        </w:rPr>
        <w:t>ю</w:t>
      </w:r>
      <w:r w:rsidRPr="00C557A0">
        <w:rPr>
          <w:rFonts w:ascii="Times New Roman" w:eastAsia="Times New Roman" w:hAnsi="Times New Roman" w:cs="Times New Roman"/>
          <w:sz w:val="27"/>
          <w:szCs w:val="27"/>
        </w:rPr>
        <w:t xml:space="preserve"> прав на</w:t>
      </w:r>
      <w:r w:rsidRPr="00C557A0">
        <w:rPr>
          <w:rFonts w:ascii="Times New Roman" w:eastAsia="Times New Roman" w:hAnsi="Times New Roman" w:cs="Times New Roman"/>
          <w:sz w:val="27"/>
          <w:szCs w:val="27"/>
          <w:lang w:val="ru-RU"/>
        </w:rPr>
        <w:t xml:space="preserve"> </w:t>
      </w:r>
      <w:r w:rsidR="007D30C1" w:rsidRPr="00C557A0">
        <w:rPr>
          <w:rFonts w:ascii="Times New Roman" w:eastAsia="Times New Roman" w:hAnsi="Times New Roman" w:cs="Times New Roman"/>
          <w:sz w:val="27"/>
          <w:szCs w:val="27"/>
          <w:lang w:val="ru-RU"/>
        </w:rPr>
        <w:t>10</w:t>
      </w:r>
      <w:r w:rsidR="00B55D9F" w:rsidRPr="00C557A0">
        <w:rPr>
          <w:rFonts w:ascii="Times New Roman" w:eastAsia="Times New Roman" w:hAnsi="Times New Roman" w:cs="Times New Roman"/>
          <w:sz w:val="27"/>
          <w:szCs w:val="27"/>
          <w:lang w:val="ru-RU"/>
        </w:rPr>
        <w:t>925</w:t>
      </w:r>
      <w:r w:rsidR="007D30C1" w:rsidRPr="00C557A0">
        <w:rPr>
          <w:rFonts w:ascii="Times New Roman" w:eastAsia="Times New Roman" w:hAnsi="Times New Roman" w:cs="Times New Roman"/>
          <w:sz w:val="27"/>
          <w:szCs w:val="27"/>
          <w:lang w:val="ru-RU"/>
        </w:rPr>
        <w:t xml:space="preserve"> </w:t>
      </w:r>
      <w:r w:rsidR="00642363" w:rsidRPr="00C557A0">
        <w:rPr>
          <w:rFonts w:ascii="Times New Roman" w:eastAsia="Times New Roman" w:hAnsi="Times New Roman" w:cs="Times New Roman"/>
          <w:sz w:val="27"/>
          <w:szCs w:val="27"/>
        </w:rPr>
        <w:t>будів</w:t>
      </w:r>
      <w:r w:rsidR="00B55D9F" w:rsidRPr="00C557A0">
        <w:rPr>
          <w:rFonts w:ascii="Times New Roman" w:eastAsia="Times New Roman" w:hAnsi="Times New Roman" w:cs="Times New Roman"/>
          <w:sz w:val="27"/>
          <w:szCs w:val="27"/>
        </w:rPr>
        <w:t>ель</w:t>
      </w:r>
      <w:r w:rsidRPr="00C557A0">
        <w:rPr>
          <w:rFonts w:ascii="Times New Roman" w:eastAsia="Times New Roman" w:hAnsi="Times New Roman" w:cs="Times New Roman"/>
          <w:sz w:val="27"/>
          <w:szCs w:val="27"/>
        </w:rPr>
        <w:t xml:space="preserve"> (5</w:t>
      </w:r>
      <w:r w:rsidR="00B55D9F" w:rsidRPr="00C557A0">
        <w:rPr>
          <w:rFonts w:ascii="Times New Roman" w:eastAsia="Times New Roman" w:hAnsi="Times New Roman" w:cs="Times New Roman"/>
          <w:sz w:val="27"/>
          <w:szCs w:val="27"/>
        </w:rPr>
        <w:t>5,5</w:t>
      </w:r>
      <w:r w:rsidRPr="00C557A0">
        <w:rPr>
          <w:rFonts w:ascii="Times New Roman" w:eastAsia="Times New Roman" w:hAnsi="Times New Roman" w:cs="Times New Roman"/>
          <w:sz w:val="27"/>
          <w:szCs w:val="27"/>
        </w:rPr>
        <w:t xml:space="preserve">% від загальної кількості </w:t>
      </w:r>
      <w:r w:rsidR="00642363" w:rsidRPr="00C557A0">
        <w:rPr>
          <w:rFonts w:ascii="Times New Roman" w:eastAsia="Times New Roman" w:hAnsi="Times New Roman" w:cs="Times New Roman"/>
          <w:sz w:val="27"/>
          <w:szCs w:val="27"/>
        </w:rPr>
        <w:t>1</w:t>
      </w:r>
      <w:r w:rsidR="00B55D9F" w:rsidRPr="00C557A0">
        <w:rPr>
          <w:rFonts w:ascii="Times New Roman" w:eastAsia="Times New Roman" w:hAnsi="Times New Roman" w:cs="Times New Roman"/>
          <w:sz w:val="27"/>
          <w:szCs w:val="27"/>
        </w:rPr>
        <w:t>9691</w:t>
      </w:r>
      <w:r w:rsidRPr="00C557A0">
        <w:rPr>
          <w:rFonts w:ascii="Times New Roman" w:eastAsia="Times New Roman" w:hAnsi="Times New Roman" w:cs="Times New Roman"/>
          <w:sz w:val="27"/>
          <w:szCs w:val="27"/>
        </w:rPr>
        <w:t xml:space="preserve">), </w:t>
      </w:r>
    </w:p>
    <w:p w14:paraId="7047A40F" w14:textId="367FCFF8" w:rsidR="005839E8" w:rsidRPr="00C557A0" w:rsidRDefault="005839E8" w:rsidP="00CE78F5">
      <w:pPr>
        <w:spacing w:after="0"/>
        <w:ind w:firstLine="567"/>
        <w:jc w:val="both"/>
        <w:rPr>
          <w:rFonts w:ascii="Times New Roman" w:eastAsia="Times New Roman" w:hAnsi="Times New Roman" w:cs="Times New Roman"/>
          <w:sz w:val="27"/>
          <w:szCs w:val="27"/>
        </w:rPr>
      </w:pPr>
      <w:r w:rsidRPr="00C557A0">
        <w:rPr>
          <w:rFonts w:ascii="Times New Roman" w:eastAsia="Times New Roman" w:hAnsi="Times New Roman" w:cs="Times New Roman"/>
          <w:sz w:val="27"/>
          <w:szCs w:val="27"/>
        </w:rPr>
        <w:t>проведен</w:t>
      </w:r>
      <w:r w:rsidR="00642363" w:rsidRPr="00C557A0">
        <w:rPr>
          <w:rFonts w:ascii="Times New Roman" w:eastAsia="Times New Roman" w:hAnsi="Times New Roman" w:cs="Times New Roman"/>
          <w:sz w:val="27"/>
          <w:szCs w:val="27"/>
        </w:rPr>
        <w:t>о</w:t>
      </w:r>
      <w:r w:rsidRPr="00C557A0">
        <w:rPr>
          <w:rFonts w:ascii="Times New Roman" w:eastAsia="Times New Roman" w:hAnsi="Times New Roman" w:cs="Times New Roman"/>
          <w:sz w:val="27"/>
          <w:szCs w:val="27"/>
        </w:rPr>
        <w:t xml:space="preserve"> держ</w:t>
      </w:r>
      <w:r w:rsidR="00642363" w:rsidRPr="00C557A0">
        <w:rPr>
          <w:rFonts w:ascii="Times New Roman" w:eastAsia="Times New Roman" w:hAnsi="Times New Roman" w:cs="Times New Roman"/>
          <w:sz w:val="27"/>
          <w:szCs w:val="27"/>
        </w:rPr>
        <w:t xml:space="preserve">авну </w:t>
      </w:r>
      <w:r w:rsidRPr="00C557A0">
        <w:rPr>
          <w:rFonts w:ascii="Times New Roman" w:eastAsia="Times New Roman" w:hAnsi="Times New Roman" w:cs="Times New Roman"/>
          <w:sz w:val="27"/>
          <w:szCs w:val="27"/>
        </w:rPr>
        <w:t>реєстраці</w:t>
      </w:r>
      <w:r w:rsidR="00642363" w:rsidRPr="00C557A0">
        <w:rPr>
          <w:rFonts w:ascii="Times New Roman" w:eastAsia="Times New Roman" w:hAnsi="Times New Roman" w:cs="Times New Roman"/>
          <w:sz w:val="27"/>
          <w:szCs w:val="27"/>
        </w:rPr>
        <w:t>ю</w:t>
      </w:r>
      <w:r w:rsidRPr="00C557A0">
        <w:rPr>
          <w:rFonts w:ascii="Times New Roman" w:eastAsia="Times New Roman" w:hAnsi="Times New Roman" w:cs="Times New Roman"/>
          <w:sz w:val="27"/>
          <w:szCs w:val="27"/>
        </w:rPr>
        <w:t xml:space="preserve"> прав на земельні ділянки</w:t>
      </w:r>
      <w:r w:rsidR="00642363" w:rsidRPr="00C557A0">
        <w:rPr>
          <w:rFonts w:ascii="Times New Roman" w:eastAsia="Times New Roman" w:hAnsi="Times New Roman" w:cs="Times New Roman"/>
          <w:sz w:val="27"/>
          <w:szCs w:val="27"/>
        </w:rPr>
        <w:t xml:space="preserve"> для</w:t>
      </w:r>
      <w:r w:rsidRPr="00C557A0">
        <w:rPr>
          <w:rFonts w:ascii="Times New Roman" w:eastAsia="Times New Roman" w:hAnsi="Times New Roman" w:cs="Times New Roman"/>
          <w:sz w:val="27"/>
          <w:szCs w:val="27"/>
        </w:rPr>
        <w:t xml:space="preserve"> </w:t>
      </w:r>
      <w:r w:rsidR="0041215C" w:rsidRPr="00C557A0">
        <w:rPr>
          <w:rFonts w:ascii="Times New Roman" w:eastAsia="Times New Roman" w:hAnsi="Times New Roman" w:cs="Times New Roman"/>
          <w:sz w:val="27"/>
          <w:szCs w:val="27"/>
        </w:rPr>
        <w:t>6</w:t>
      </w:r>
      <w:r w:rsidR="00B55D9F" w:rsidRPr="00C557A0">
        <w:rPr>
          <w:rFonts w:ascii="Times New Roman" w:eastAsia="Times New Roman" w:hAnsi="Times New Roman" w:cs="Times New Roman"/>
          <w:sz w:val="27"/>
          <w:szCs w:val="27"/>
        </w:rPr>
        <w:t>915</w:t>
      </w:r>
      <w:r w:rsidRPr="00C557A0">
        <w:rPr>
          <w:rFonts w:ascii="Times New Roman" w:eastAsia="Times New Roman" w:hAnsi="Times New Roman" w:cs="Times New Roman"/>
          <w:sz w:val="27"/>
          <w:szCs w:val="27"/>
        </w:rPr>
        <w:t xml:space="preserve"> </w:t>
      </w:r>
      <w:r w:rsidR="00642363" w:rsidRPr="00C557A0">
        <w:rPr>
          <w:rFonts w:ascii="Times New Roman" w:eastAsia="Times New Roman" w:hAnsi="Times New Roman" w:cs="Times New Roman"/>
          <w:sz w:val="27"/>
          <w:szCs w:val="27"/>
        </w:rPr>
        <w:t>будів</w:t>
      </w:r>
      <w:r w:rsidR="0041215C" w:rsidRPr="00C557A0">
        <w:rPr>
          <w:rFonts w:ascii="Times New Roman" w:eastAsia="Times New Roman" w:hAnsi="Times New Roman" w:cs="Times New Roman"/>
          <w:sz w:val="27"/>
          <w:szCs w:val="27"/>
        </w:rPr>
        <w:t>ель</w:t>
      </w:r>
      <w:r w:rsidR="00642363" w:rsidRPr="00C557A0">
        <w:rPr>
          <w:rFonts w:ascii="Times New Roman" w:eastAsia="Times New Roman" w:hAnsi="Times New Roman" w:cs="Times New Roman"/>
          <w:sz w:val="27"/>
          <w:szCs w:val="27"/>
        </w:rPr>
        <w:t xml:space="preserve"> </w:t>
      </w:r>
      <w:r w:rsidRPr="00C557A0">
        <w:rPr>
          <w:rFonts w:ascii="Times New Roman" w:eastAsia="Times New Roman" w:hAnsi="Times New Roman" w:cs="Times New Roman"/>
          <w:sz w:val="27"/>
          <w:szCs w:val="27"/>
        </w:rPr>
        <w:t>(3</w:t>
      </w:r>
      <w:r w:rsidR="00B55D9F" w:rsidRPr="00C557A0">
        <w:rPr>
          <w:rFonts w:ascii="Times New Roman" w:eastAsia="Times New Roman" w:hAnsi="Times New Roman" w:cs="Times New Roman"/>
          <w:sz w:val="27"/>
          <w:szCs w:val="27"/>
        </w:rPr>
        <w:t>5,1</w:t>
      </w:r>
      <w:r w:rsidRPr="00C557A0">
        <w:rPr>
          <w:rFonts w:ascii="Times New Roman" w:eastAsia="Times New Roman" w:hAnsi="Times New Roman" w:cs="Times New Roman"/>
          <w:sz w:val="27"/>
          <w:szCs w:val="27"/>
        </w:rPr>
        <w:t xml:space="preserve">% від загальної кількості </w:t>
      </w:r>
      <w:r w:rsidR="00642363" w:rsidRPr="00C557A0">
        <w:rPr>
          <w:rFonts w:ascii="Times New Roman" w:eastAsia="Times New Roman" w:hAnsi="Times New Roman" w:cs="Times New Roman"/>
          <w:sz w:val="27"/>
          <w:szCs w:val="27"/>
        </w:rPr>
        <w:t>1</w:t>
      </w:r>
      <w:r w:rsidR="00B55D9F" w:rsidRPr="00C557A0">
        <w:rPr>
          <w:rFonts w:ascii="Times New Roman" w:eastAsia="Times New Roman" w:hAnsi="Times New Roman" w:cs="Times New Roman"/>
          <w:sz w:val="27"/>
          <w:szCs w:val="27"/>
        </w:rPr>
        <w:t>9691</w:t>
      </w:r>
      <w:r w:rsidRPr="00C557A0">
        <w:rPr>
          <w:rFonts w:ascii="Times New Roman" w:eastAsia="Times New Roman" w:hAnsi="Times New Roman" w:cs="Times New Roman"/>
          <w:sz w:val="27"/>
          <w:szCs w:val="27"/>
        </w:rPr>
        <w:t>);</w:t>
      </w:r>
    </w:p>
    <w:p w14:paraId="184702E8" w14:textId="3DAAB996" w:rsidR="005839E8" w:rsidRPr="00C557A0" w:rsidRDefault="003472BB" w:rsidP="00CE78F5">
      <w:pPr>
        <w:spacing w:after="0"/>
        <w:ind w:firstLine="567"/>
        <w:jc w:val="both"/>
        <w:rPr>
          <w:rFonts w:ascii="Times New Roman" w:eastAsia="Times New Roman" w:hAnsi="Times New Roman" w:cs="Times New Roman"/>
          <w:sz w:val="27"/>
          <w:szCs w:val="27"/>
        </w:rPr>
      </w:pPr>
      <w:r w:rsidRPr="00C557A0">
        <w:rPr>
          <w:rFonts w:ascii="Times New Roman" w:eastAsia="Times New Roman" w:hAnsi="Times New Roman" w:cs="Times New Roman"/>
          <w:sz w:val="27"/>
          <w:szCs w:val="27"/>
        </w:rPr>
        <w:t>Б</w:t>
      </w:r>
      <w:r w:rsidR="00F35A2E" w:rsidRPr="00C557A0">
        <w:rPr>
          <w:rFonts w:ascii="Times New Roman" w:eastAsia="Times New Roman" w:hAnsi="Times New Roman" w:cs="Times New Roman"/>
          <w:sz w:val="27"/>
          <w:szCs w:val="27"/>
        </w:rPr>
        <w:t xml:space="preserve">азовий рівень енергетичної ефективності </w:t>
      </w:r>
      <w:r w:rsidR="00B55D9F" w:rsidRPr="00C557A0">
        <w:rPr>
          <w:rFonts w:ascii="Times New Roman" w:eastAsia="Times New Roman" w:hAnsi="Times New Roman" w:cs="Times New Roman"/>
          <w:sz w:val="27"/>
          <w:szCs w:val="27"/>
        </w:rPr>
        <w:t xml:space="preserve">пораховано </w:t>
      </w:r>
      <w:r w:rsidR="00F35A2E" w:rsidRPr="00C557A0">
        <w:rPr>
          <w:rFonts w:ascii="Times New Roman" w:eastAsia="Times New Roman" w:hAnsi="Times New Roman" w:cs="Times New Roman"/>
          <w:sz w:val="27"/>
          <w:szCs w:val="27"/>
        </w:rPr>
        <w:t>для 8</w:t>
      </w:r>
      <w:r w:rsidR="00B55D9F" w:rsidRPr="00C557A0">
        <w:rPr>
          <w:rFonts w:ascii="Times New Roman" w:eastAsia="Times New Roman" w:hAnsi="Times New Roman" w:cs="Times New Roman"/>
          <w:sz w:val="27"/>
          <w:szCs w:val="27"/>
        </w:rPr>
        <w:t>969</w:t>
      </w:r>
      <w:r w:rsidR="00F35A2E" w:rsidRPr="00C557A0">
        <w:rPr>
          <w:rFonts w:ascii="Times New Roman" w:eastAsia="Times New Roman" w:hAnsi="Times New Roman" w:cs="Times New Roman"/>
          <w:sz w:val="27"/>
          <w:szCs w:val="27"/>
        </w:rPr>
        <w:t xml:space="preserve"> будівель</w:t>
      </w:r>
      <w:r w:rsidR="005839E8" w:rsidRPr="00C557A0">
        <w:rPr>
          <w:rFonts w:ascii="Times New Roman" w:eastAsia="Times New Roman" w:hAnsi="Times New Roman" w:cs="Times New Roman"/>
          <w:sz w:val="27"/>
          <w:szCs w:val="27"/>
        </w:rPr>
        <w:t xml:space="preserve"> </w:t>
      </w:r>
      <w:r w:rsidR="00B55D9F" w:rsidRPr="00C557A0">
        <w:rPr>
          <w:rFonts w:ascii="Times New Roman" w:eastAsia="Times New Roman" w:hAnsi="Times New Roman" w:cs="Times New Roman"/>
          <w:sz w:val="27"/>
          <w:szCs w:val="27"/>
        </w:rPr>
        <w:t xml:space="preserve">(45,5% від загальної кількості 19691) з </w:t>
      </w:r>
      <w:r w:rsidR="00F35A2E" w:rsidRPr="00C557A0">
        <w:rPr>
          <w:rFonts w:ascii="Times New Roman" w:eastAsia="Times New Roman" w:hAnsi="Times New Roman" w:cs="Times New Roman"/>
          <w:sz w:val="27"/>
          <w:szCs w:val="27"/>
        </w:rPr>
        <w:t>опалювальною площею 1</w:t>
      </w:r>
      <w:r w:rsidR="00B55D9F" w:rsidRPr="00C557A0">
        <w:rPr>
          <w:rFonts w:ascii="Times New Roman" w:eastAsia="Times New Roman" w:hAnsi="Times New Roman" w:cs="Times New Roman"/>
          <w:sz w:val="27"/>
          <w:szCs w:val="27"/>
        </w:rPr>
        <w:t>8731503,78</w:t>
      </w:r>
      <w:r w:rsidR="00382399" w:rsidRPr="00C557A0">
        <w:rPr>
          <w:rFonts w:ascii="Times New Roman" w:eastAsia="Times New Roman" w:hAnsi="Times New Roman" w:cs="Times New Roman"/>
          <w:sz w:val="27"/>
          <w:szCs w:val="27"/>
        </w:rPr>
        <w:t xml:space="preserve"> м</w:t>
      </w:r>
      <w:r w:rsidR="00382399" w:rsidRPr="00C557A0">
        <w:rPr>
          <w:rFonts w:ascii="Times New Roman" w:eastAsia="Times New Roman" w:hAnsi="Times New Roman" w:cs="Times New Roman"/>
          <w:sz w:val="27"/>
          <w:szCs w:val="27"/>
          <w:vertAlign w:val="superscript"/>
        </w:rPr>
        <w:t>2</w:t>
      </w:r>
      <w:r w:rsidR="00382399" w:rsidRPr="00C557A0">
        <w:rPr>
          <w:rFonts w:ascii="Times New Roman" w:eastAsia="Times New Roman" w:hAnsi="Times New Roman" w:cs="Times New Roman"/>
          <w:sz w:val="27"/>
          <w:szCs w:val="27"/>
        </w:rPr>
        <w:t>,</w:t>
      </w:r>
      <w:r w:rsidR="005839E8" w:rsidRPr="00C557A0">
        <w:rPr>
          <w:rFonts w:ascii="Times New Roman" w:eastAsia="Times New Roman" w:hAnsi="Times New Roman" w:cs="Times New Roman"/>
          <w:sz w:val="27"/>
          <w:szCs w:val="27"/>
        </w:rPr>
        <w:t xml:space="preserve"> </w:t>
      </w:r>
      <w:r w:rsidR="00973459" w:rsidRPr="00C557A0">
        <w:rPr>
          <w:rFonts w:ascii="Times New Roman" w:eastAsia="Times New Roman" w:hAnsi="Times New Roman" w:cs="Times New Roman"/>
          <w:sz w:val="27"/>
          <w:szCs w:val="27"/>
        </w:rPr>
        <w:t>який в загальному розмірі</w:t>
      </w:r>
      <w:r w:rsidR="00382399" w:rsidRPr="00C557A0">
        <w:rPr>
          <w:rFonts w:ascii="Times New Roman" w:eastAsia="Times New Roman" w:hAnsi="Times New Roman" w:cs="Times New Roman"/>
          <w:sz w:val="27"/>
          <w:szCs w:val="27"/>
        </w:rPr>
        <w:t xml:space="preserve"> </w:t>
      </w:r>
      <w:r w:rsidR="00973459" w:rsidRPr="00C557A0">
        <w:rPr>
          <w:rFonts w:ascii="Times New Roman" w:eastAsia="Times New Roman" w:hAnsi="Times New Roman" w:cs="Times New Roman"/>
          <w:sz w:val="27"/>
          <w:szCs w:val="27"/>
        </w:rPr>
        <w:t xml:space="preserve">склав </w:t>
      </w:r>
      <w:r w:rsidR="00382399" w:rsidRPr="00C557A0">
        <w:rPr>
          <w:rFonts w:ascii="Times New Roman" w:eastAsia="Times New Roman" w:hAnsi="Times New Roman" w:cs="Times New Roman"/>
          <w:sz w:val="27"/>
          <w:szCs w:val="27"/>
        </w:rPr>
        <w:t>2</w:t>
      </w:r>
      <w:r w:rsidR="00B55D9F" w:rsidRPr="00C557A0">
        <w:rPr>
          <w:rFonts w:ascii="Times New Roman" w:eastAsia="Times New Roman" w:hAnsi="Times New Roman" w:cs="Times New Roman"/>
          <w:sz w:val="27"/>
          <w:szCs w:val="27"/>
        </w:rPr>
        <w:t>895954,1</w:t>
      </w:r>
      <w:r w:rsidR="00382399" w:rsidRPr="00C557A0">
        <w:rPr>
          <w:rFonts w:ascii="Times New Roman" w:eastAsia="Times New Roman" w:hAnsi="Times New Roman" w:cs="Times New Roman"/>
          <w:sz w:val="27"/>
          <w:szCs w:val="27"/>
        </w:rPr>
        <w:t xml:space="preserve"> </w:t>
      </w:r>
      <w:r w:rsidR="005839E8" w:rsidRPr="00C557A0">
        <w:rPr>
          <w:rFonts w:ascii="Times New Roman" w:eastAsia="Times New Roman" w:hAnsi="Times New Roman" w:cs="Times New Roman"/>
          <w:sz w:val="27"/>
          <w:szCs w:val="27"/>
        </w:rPr>
        <w:t>МВт*год/рік</w:t>
      </w:r>
      <w:r w:rsidR="00B55D9F" w:rsidRPr="00C557A0">
        <w:rPr>
          <w:rFonts w:ascii="Times New Roman" w:eastAsia="Times New Roman" w:hAnsi="Times New Roman" w:cs="Times New Roman"/>
          <w:sz w:val="27"/>
          <w:szCs w:val="27"/>
        </w:rPr>
        <w:t xml:space="preserve">. Відповідно, </w:t>
      </w:r>
      <w:r w:rsidR="00973459" w:rsidRPr="00C557A0">
        <w:rPr>
          <w:rFonts w:ascii="Times New Roman" w:eastAsia="Times New Roman" w:hAnsi="Times New Roman" w:cs="Times New Roman"/>
          <w:sz w:val="27"/>
          <w:szCs w:val="27"/>
        </w:rPr>
        <w:t>середні витрати енергії на 1 м</w:t>
      </w:r>
      <w:r w:rsidR="00973459" w:rsidRPr="00C557A0">
        <w:rPr>
          <w:rFonts w:ascii="Times New Roman" w:eastAsia="Times New Roman" w:hAnsi="Times New Roman" w:cs="Times New Roman"/>
          <w:sz w:val="27"/>
          <w:szCs w:val="27"/>
          <w:vertAlign w:val="superscript"/>
        </w:rPr>
        <w:t>2</w:t>
      </w:r>
      <w:r w:rsidR="00973459" w:rsidRPr="00C557A0">
        <w:rPr>
          <w:rFonts w:ascii="Times New Roman" w:eastAsia="Times New Roman" w:hAnsi="Times New Roman" w:cs="Times New Roman"/>
          <w:sz w:val="27"/>
          <w:szCs w:val="27"/>
        </w:rPr>
        <w:t xml:space="preserve"> опалювальної площі склали </w:t>
      </w:r>
      <w:r w:rsidR="00A36F35" w:rsidRPr="00C557A0">
        <w:rPr>
          <w:rFonts w:ascii="Times New Roman" w:eastAsia="Times New Roman" w:hAnsi="Times New Roman" w:cs="Times New Roman"/>
          <w:sz w:val="27"/>
          <w:szCs w:val="27"/>
        </w:rPr>
        <w:t xml:space="preserve"> </w:t>
      </w:r>
      <w:r w:rsidR="00973459" w:rsidRPr="00C557A0">
        <w:rPr>
          <w:rFonts w:ascii="Times New Roman" w:eastAsia="Times New Roman" w:hAnsi="Times New Roman" w:cs="Times New Roman"/>
          <w:sz w:val="27"/>
          <w:szCs w:val="27"/>
        </w:rPr>
        <w:t>0,1</w:t>
      </w:r>
      <w:r w:rsidR="00A36F35" w:rsidRPr="00C557A0">
        <w:rPr>
          <w:rFonts w:ascii="Times New Roman" w:eastAsia="Times New Roman" w:hAnsi="Times New Roman" w:cs="Times New Roman"/>
          <w:sz w:val="27"/>
          <w:szCs w:val="27"/>
        </w:rPr>
        <w:t>55</w:t>
      </w:r>
      <w:r w:rsidR="00973459" w:rsidRPr="00C557A0">
        <w:rPr>
          <w:rFonts w:ascii="Times New Roman" w:eastAsia="Times New Roman" w:hAnsi="Times New Roman" w:cs="Times New Roman"/>
          <w:sz w:val="27"/>
          <w:szCs w:val="27"/>
        </w:rPr>
        <w:t xml:space="preserve"> МВт*год/м</w:t>
      </w:r>
      <w:r w:rsidR="00973459" w:rsidRPr="00C557A0">
        <w:rPr>
          <w:rFonts w:ascii="Times New Roman" w:eastAsia="Times New Roman" w:hAnsi="Times New Roman" w:cs="Times New Roman"/>
          <w:sz w:val="27"/>
          <w:szCs w:val="27"/>
          <w:vertAlign w:val="superscript"/>
        </w:rPr>
        <w:t>2</w:t>
      </w:r>
      <w:r w:rsidR="005839E8" w:rsidRPr="00C557A0">
        <w:rPr>
          <w:rFonts w:ascii="Times New Roman" w:eastAsia="Times New Roman" w:hAnsi="Times New Roman" w:cs="Times New Roman"/>
          <w:sz w:val="27"/>
          <w:szCs w:val="27"/>
        </w:rPr>
        <w:t>;</w:t>
      </w:r>
    </w:p>
    <w:p w14:paraId="0457AE1B" w14:textId="529493D8" w:rsidR="005839E8" w:rsidRPr="00C557A0" w:rsidRDefault="00E45068" w:rsidP="00CE78F5">
      <w:pPr>
        <w:spacing w:after="0"/>
        <w:ind w:firstLine="567"/>
        <w:jc w:val="both"/>
        <w:rPr>
          <w:rFonts w:ascii="Times New Roman" w:eastAsia="Times New Roman" w:hAnsi="Times New Roman" w:cs="Times New Roman"/>
          <w:sz w:val="27"/>
          <w:szCs w:val="27"/>
        </w:rPr>
      </w:pPr>
      <w:r w:rsidRPr="00C557A0">
        <w:rPr>
          <w:rFonts w:ascii="Times New Roman" w:eastAsia="Times New Roman" w:hAnsi="Times New Roman" w:cs="Times New Roman"/>
          <w:sz w:val="27"/>
          <w:szCs w:val="27"/>
        </w:rPr>
        <w:t>охоплено енергомоніторингом</w:t>
      </w:r>
      <w:r w:rsidR="005839E8" w:rsidRPr="00C557A0">
        <w:rPr>
          <w:rFonts w:ascii="Times New Roman" w:eastAsia="Times New Roman" w:hAnsi="Times New Roman" w:cs="Times New Roman"/>
          <w:sz w:val="27"/>
          <w:szCs w:val="27"/>
        </w:rPr>
        <w:t xml:space="preserve"> 1</w:t>
      </w:r>
      <w:r w:rsidR="00A36F35" w:rsidRPr="00C557A0">
        <w:rPr>
          <w:rFonts w:ascii="Times New Roman" w:eastAsia="Times New Roman" w:hAnsi="Times New Roman" w:cs="Times New Roman"/>
          <w:sz w:val="27"/>
          <w:szCs w:val="27"/>
        </w:rPr>
        <w:t>6651</w:t>
      </w:r>
      <w:r w:rsidR="005839E8" w:rsidRPr="00C557A0">
        <w:rPr>
          <w:rFonts w:ascii="Times New Roman" w:eastAsia="Times New Roman" w:hAnsi="Times New Roman" w:cs="Times New Roman"/>
          <w:sz w:val="27"/>
          <w:szCs w:val="27"/>
        </w:rPr>
        <w:t xml:space="preserve"> будів</w:t>
      </w:r>
      <w:r w:rsidR="00A36F35" w:rsidRPr="00C557A0">
        <w:rPr>
          <w:rFonts w:ascii="Times New Roman" w:eastAsia="Times New Roman" w:hAnsi="Times New Roman" w:cs="Times New Roman"/>
          <w:sz w:val="27"/>
          <w:szCs w:val="27"/>
        </w:rPr>
        <w:t>лю</w:t>
      </w:r>
      <w:r w:rsidR="005839E8" w:rsidRPr="00C557A0">
        <w:rPr>
          <w:rFonts w:ascii="Times New Roman" w:eastAsia="Times New Roman" w:hAnsi="Times New Roman" w:cs="Times New Roman"/>
          <w:sz w:val="27"/>
          <w:szCs w:val="27"/>
        </w:rPr>
        <w:t xml:space="preserve"> (</w:t>
      </w:r>
      <w:r w:rsidR="001136CC" w:rsidRPr="00C557A0">
        <w:rPr>
          <w:rFonts w:ascii="Times New Roman" w:eastAsia="Times New Roman" w:hAnsi="Times New Roman" w:cs="Times New Roman"/>
          <w:sz w:val="27"/>
          <w:szCs w:val="27"/>
        </w:rPr>
        <w:t>8</w:t>
      </w:r>
      <w:r w:rsidR="00A36F35" w:rsidRPr="00C557A0">
        <w:rPr>
          <w:rFonts w:ascii="Times New Roman" w:eastAsia="Times New Roman" w:hAnsi="Times New Roman" w:cs="Times New Roman"/>
          <w:sz w:val="27"/>
          <w:szCs w:val="27"/>
        </w:rPr>
        <w:t>4,6</w:t>
      </w:r>
      <w:r w:rsidR="005839E8" w:rsidRPr="00C557A0">
        <w:rPr>
          <w:rFonts w:ascii="Times New Roman" w:eastAsia="Times New Roman" w:hAnsi="Times New Roman" w:cs="Times New Roman"/>
          <w:sz w:val="27"/>
          <w:szCs w:val="27"/>
        </w:rPr>
        <w:t>% від загальної кількості 1</w:t>
      </w:r>
      <w:r w:rsidR="00A36F35" w:rsidRPr="00C557A0">
        <w:rPr>
          <w:rFonts w:ascii="Times New Roman" w:eastAsia="Times New Roman" w:hAnsi="Times New Roman" w:cs="Times New Roman"/>
          <w:sz w:val="27"/>
          <w:szCs w:val="27"/>
        </w:rPr>
        <w:t>9691</w:t>
      </w:r>
      <w:r w:rsidR="005839E8" w:rsidRPr="00C557A0">
        <w:rPr>
          <w:rFonts w:ascii="Times New Roman" w:eastAsia="Times New Roman" w:hAnsi="Times New Roman" w:cs="Times New Roman"/>
          <w:sz w:val="27"/>
          <w:szCs w:val="27"/>
        </w:rPr>
        <w:t xml:space="preserve">), </w:t>
      </w:r>
      <w:r w:rsidR="00AF72C7" w:rsidRPr="00C557A0">
        <w:rPr>
          <w:rFonts w:ascii="Times New Roman" w:eastAsia="Times New Roman" w:hAnsi="Times New Roman" w:cs="Times New Roman"/>
          <w:sz w:val="27"/>
          <w:szCs w:val="27"/>
        </w:rPr>
        <w:t xml:space="preserve">з них автоматизованим енергомоніторингом </w:t>
      </w:r>
      <w:r w:rsidR="001136CC" w:rsidRPr="00C557A0">
        <w:rPr>
          <w:rFonts w:ascii="Times New Roman" w:eastAsia="Times New Roman" w:hAnsi="Times New Roman" w:cs="Times New Roman"/>
          <w:sz w:val="27"/>
          <w:szCs w:val="27"/>
        </w:rPr>
        <w:t>охоплено 7</w:t>
      </w:r>
      <w:r w:rsidR="00A36F35" w:rsidRPr="00C557A0">
        <w:rPr>
          <w:rFonts w:ascii="Times New Roman" w:eastAsia="Times New Roman" w:hAnsi="Times New Roman" w:cs="Times New Roman"/>
          <w:sz w:val="27"/>
          <w:szCs w:val="27"/>
        </w:rPr>
        <w:t>435 будівель</w:t>
      </w:r>
      <w:r w:rsidR="005839E8" w:rsidRPr="00C557A0">
        <w:rPr>
          <w:rFonts w:ascii="Times New Roman" w:eastAsia="Times New Roman" w:hAnsi="Times New Roman" w:cs="Times New Roman"/>
          <w:sz w:val="27"/>
          <w:szCs w:val="27"/>
        </w:rPr>
        <w:t xml:space="preserve"> (</w:t>
      </w:r>
      <w:r w:rsidR="00A36F35" w:rsidRPr="00C557A0">
        <w:rPr>
          <w:rFonts w:ascii="Times New Roman" w:eastAsia="Times New Roman" w:hAnsi="Times New Roman" w:cs="Times New Roman"/>
          <w:sz w:val="27"/>
          <w:szCs w:val="27"/>
        </w:rPr>
        <w:t>37,8</w:t>
      </w:r>
      <w:r w:rsidR="005839E8" w:rsidRPr="00C557A0">
        <w:rPr>
          <w:rFonts w:ascii="Times New Roman" w:eastAsia="Times New Roman" w:hAnsi="Times New Roman" w:cs="Times New Roman"/>
          <w:sz w:val="27"/>
          <w:szCs w:val="27"/>
        </w:rPr>
        <w:t>% від загальної кількості 1</w:t>
      </w:r>
      <w:r w:rsidR="00A36F35" w:rsidRPr="00C557A0">
        <w:rPr>
          <w:rFonts w:ascii="Times New Roman" w:eastAsia="Times New Roman" w:hAnsi="Times New Roman" w:cs="Times New Roman"/>
          <w:sz w:val="27"/>
          <w:szCs w:val="27"/>
        </w:rPr>
        <w:t>9691</w:t>
      </w:r>
      <w:r w:rsidR="005839E8" w:rsidRPr="00C557A0">
        <w:rPr>
          <w:rFonts w:ascii="Times New Roman" w:eastAsia="Times New Roman" w:hAnsi="Times New Roman" w:cs="Times New Roman"/>
          <w:sz w:val="27"/>
          <w:szCs w:val="27"/>
        </w:rPr>
        <w:t>);</w:t>
      </w:r>
    </w:p>
    <w:p w14:paraId="0C1A5FBA" w14:textId="45F1FBEC" w:rsidR="009E5041" w:rsidRPr="00C557A0" w:rsidRDefault="005839E8" w:rsidP="00CE78F5">
      <w:pPr>
        <w:spacing w:after="0"/>
        <w:ind w:firstLine="567"/>
        <w:jc w:val="both"/>
        <w:rPr>
          <w:rFonts w:ascii="Times New Roman" w:eastAsia="Times New Roman" w:hAnsi="Times New Roman" w:cs="Times New Roman"/>
          <w:sz w:val="27"/>
          <w:szCs w:val="27"/>
        </w:rPr>
      </w:pPr>
      <w:r w:rsidRPr="00C557A0">
        <w:rPr>
          <w:rFonts w:ascii="Times New Roman" w:eastAsia="Times New Roman" w:hAnsi="Times New Roman" w:cs="Times New Roman"/>
          <w:sz w:val="27"/>
          <w:szCs w:val="27"/>
        </w:rPr>
        <w:t>в 1</w:t>
      </w:r>
      <w:r w:rsidR="00A36F35" w:rsidRPr="00C557A0">
        <w:rPr>
          <w:rFonts w:ascii="Times New Roman" w:eastAsia="Times New Roman" w:hAnsi="Times New Roman" w:cs="Times New Roman"/>
          <w:sz w:val="27"/>
          <w:szCs w:val="27"/>
        </w:rPr>
        <w:t>306</w:t>
      </w:r>
      <w:r w:rsidRPr="00C557A0">
        <w:rPr>
          <w:rFonts w:ascii="Times New Roman" w:eastAsia="Times New Roman" w:hAnsi="Times New Roman" w:cs="Times New Roman"/>
          <w:sz w:val="27"/>
          <w:szCs w:val="27"/>
        </w:rPr>
        <w:t xml:space="preserve"> будівлях проведено сертифікацію енергетичної ефективності (</w:t>
      </w:r>
      <w:r w:rsidR="00A36F35" w:rsidRPr="00C557A0">
        <w:rPr>
          <w:rFonts w:ascii="Times New Roman" w:eastAsia="Times New Roman" w:hAnsi="Times New Roman" w:cs="Times New Roman"/>
          <w:sz w:val="27"/>
          <w:szCs w:val="27"/>
        </w:rPr>
        <w:t>6,6</w:t>
      </w:r>
      <w:r w:rsidRPr="00C557A0">
        <w:rPr>
          <w:rFonts w:ascii="Times New Roman" w:eastAsia="Times New Roman" w:hAnsi="Times New Roman" w:cs="Times New Roman"/>
          <w:sz w:val="27"/>
          <w:szCs w:val="27"/>
        </w:rPr>
        <w:t>% від загальної кількості 1</w:t>
      </w:r>
      <w:r w:rsidR="00A36F35" w:rsidRPr="00C557A0">
        <w:rPr>
          <w:rFonts w:ascii="Times New Roman" w:eastAsia="Times New Roman" w:hAnsi="Times New Roman" w:cs="Times New Roman"/>
          <w:sz w:val="27"/>
          <w:szCs w:val="27"/>
        </w:rPr>
        <w:t>9691</w:t>
      </w:r>
      <w:r w:rsidRPr="00C557A0">
        <w:rPr>
          <w:rFonts w:ascii="Times New Roman" w:eastAsia="Times New Roman" w:hAnsi="Times New Roman" w:cs="Times New Roman"/>
          <w:sz w:val="27"/>
          <w:szCs w:val="27"/>
        </w:rPr>
        <w:t xml:space="preserve">), отримано наступний розподіл </w:t>
      </w:r>
      <w:r w:rsidR="002476F6" w:rsidRPr="00C557A0">
        <w:rPr>
          <w:rFonts w:ascii="Times New Roman" w:eastAsia="Times New Roman" w:hAnsi="Times New Roman" w:cs="Times New Roman"/>
          <w:sz w:val="27"/>
          <w:szCs w:val="27"/>
        </w:rPr>
        <w:t>за</w:t>
      </w:r>
      <w:r w:rsidRPr="00C557A0">
        <w:rPr>
          <w:rFonts w:ascii="Times New Roman" w:eastAsia="Times New Roman" w:hAnsi="Times New Roman" w:cs="Times New Roman"/>
          <w:sz w:val="27"/>
          <w:szCs w:val="27"/>
        </w:rPr>
        <w:t xml:space="preserve"> класам</w:t>
      </w:r>
      <w:r w:rsidR="002476F6" w:rsidRPr="00C557A0">
        <w:rPr>
          <w:rFonts w:ascii="Times New Roman" w:eastAsia="Times New Roman" w:hAnsi="Times New Roman" w:cs="Times New Roman"/>
          <w:sz w:val="27"/>
          <w:szCs w:val="27"/>
        </w:rPr>
        <w:t>и</w:t>
      </w:r>
      <w:r w:rsidRPr="00C557A0">
        <w:rPr>
          <w:rFonts w:ascii="Times New Roman" w:eastAsia="Times New Roman" w:hAnsi="Times New Roman" w:cs="Times New Roman"/>
          <w:sz w:val="27"/>
          <w:szCs w:val="27"/>
        </w:rPr>
        <w:t xml:space="preserve">: клас А присвоєно </w:t>
      </w:r>
      <w:r w:rsidR="00A36F35" w:rsidRPr="00C557A0">
        <w:rPr>
          <w:rFonts w:ascii="Times New Roman" w:eastAsia="Times New Roman" w:hAnsi="Times New Roman" w:cs="Times New Roman"/>
          <w:sz w:val="27"/>
          <w:szCs w:val="27"/>
        </w:rPr>
        <w:t>28</w:t>
      </w:r>
      <w:r w:rsidRPr="00C557A0">
        <w:rPr>
          <w:rFonts w:ascii="Times New Roman" w:eastAsia="Times New Roman" w:hAnsi="Times New Roman" w:cs="Times New Roman"/>
          <w:sz w:val="27"/>
          <w:szCs w:val="27"/>
        </w:rPr>
        <w:t xml:space="preserve"> будівл</w:t>
      </w:r>
      <w:r w:rsidR="00A36F35" w:rsidRPr="00C557A0">
        <w:rPr>
          <w:rFonts w:ascii="Times New Roman" w:eastAsia="Times New Roman" w:hAnsi="Times New Roman" w:cs="Times New Roman"/>
          <w:sz w:val="27"/>
          <w:szCs w:val="27"/>
        </w:rPr>
        <w:t>ям</w:t>
      </w:r>
      <w:r w:rsidRPr="00C557A0">
        <w:rPr>
          <w:rFonts w:ascii="Times New Roman" w:eastAsia="Times New Roman" w:hAnsi="Times New Roman" w:cs="Times New Roman"/>
          <w:sz w:val="27"/>
          <w:szCs w:val="27"/>
        </w:rPr>
        <w:t xml:space="preserve">, клас B </w:t>
      </w:r>
      <w:r w:rsidR="00A36F35" w:rsidRPr="00C557A0">
        <w:rPr>
          <w:rFonts w:ascii="Times New Roman" w:eastAsia="Times New Roman" w:hAnsi="Times New Roman" w:cs="Times New Roman"/>
          <w:sz w:val="27"/>
          <w:szCs w:val="27"/>
        </w:rPr>
        <w:t>95</w:t>
      </w:r>
      <w:r w:rsidRPr="00C557A0">
        <w:rPr>
          <w:rFonts w:ascii="Times New Roman" w:eastAsia="Times New Roman" w:hAnsi="Times New Roman" w:cs="Times New Roman"/>
          <w:sz w:val="27"/>
          <w:szCs w:val="27"/>
        </w:rPr>
        <w:t xml:space="preserve"> будівлям, клас C </w:t>
      </w:r>
      <w:r w:rsidR="00A36F35" w:rsidRPr="00C557A0">
        <w:rPr>
          <w:rFonts w:ascii="Times New Roman" w:eastAsia="Times New Roman" w:hAnsi="Times New Roman" w:cs="Times New Roman"/>
          <w:sz w:val="27"/>
          <w:szCs w:val="27"/>
        </w:rPr>
        <w:t>150</w:t>
      </w:r>
      <w:r w:rsidRPr="00C557A0">
        <w:rPr>
          <w:rFonts w:ascii="Times New Roman" w:eastAsia="Times New Roman" w:hAnsi="Times New Roman" w:cs="Times New Roman"/>
          <w:sz w:val="27"/>
          <w:szCs w:val="27"/>
        </w:rPr>
        <w:t xml:space="preserve"> будівлям, клас D 1</w:t>
      </w:r>
      <w:r w:rsidR="001368C3" w:rsidRPr="00C557A0">
        <w:rPr>
          <w:rFonts w:ascii="Times New Roman" w:eastAsia="Times New Roman" w:hAnsi="Times New Roman" w:cs="Times New Roman"/>
          <w:sz w:val="27"/>
          <w:szCs w:val="27"/>
        </w:rPr>
        <w:t>6</w:t>
      </w:r>
      <w:r w:rsidR="00A36F35" w:rsidRPr="00C557A0">
        <w:rPr>
          <w:rFonts w:ascii="Times New Roman" w:eastAsia="Times New Roman" w:hAnsi="Times New Roman" w:cs="Times New Roman"/>
          <w:sz w:val="27"/>
          <w:szCs w:val="27"/>
        </w:rPr>
        <w:t>7</w:t>
      </w:r>
      <w:r w:rsidRPr="00C557A0">
        <w:rPr>
          <w:rFonts w:ascii="Times New Roman" w:eastAsia="Times New Roman" w:hAnsi="Times New Roman" w:cs="Times New Roman"/>
          <w:sz w:val="27"/>
          <w:szCs w:val="27"/>
        </w:rPr>
        <w:t xml:space="preserve"> будівлям, клас E 1</w:t>
      </w:r>
      <w:r w:rsidR="00A36F35" w:rsidRPr="00C557A0">
        <w:rPr>
          <w:rFonts w:ascii="Times New Roman" w:eastAsia="Times New Roman" w:hAnsi="Times New Roman" w:cs="Times New Roman"/>
          <w:sz w:val="27"/>
          <w:szCs w:val="27"/>
        </w:rPr>
        <w:t>28</w:t>
      </w:r>
      <w:r w:rsidRPr="00C557A0">
        <w:rPr>
          <w:rFonts w:ascii="Times New Roman" w:eastAsia="Times New Roman" w:hAnsi="Times New Roman" w:cs="Times New Roman"/>
          <w:sz w:val="27"/>
          <w:szCs w:val="27"/>
        </w:rPr>
        <w:t xml:space="preserve"> будівлям, клас F </w:t>
      </w:r>
      <w:r w:rsidR="00A36F35" w:rsidRPr="00C557A0">
        <w:rPr>
          <w:rFonts w:ascii="Times New Roman" w:eastAsia="Times New Roman" w:hAnsi="Times New Roman" w:cs="Times New Roman"/>
          <w:sz w:val="27"/>
          <w:szCs w:val="27"/>
        </w:rPr>
        <w:t>105</w:t>
      </w:r>
      <w:r w:rsidRPr="00C557A0">
        <w:rPr>
          <w:rFonts w:ascii="Times New Roman" w:eastAsia="Times New Roman" w:hAnsi="Times New Roman" w:cs="Times New Roman"/>
          <w:sz w:val="27"/>
          <w:szCs w:val="27"/>
        </w:rPr>
        <w:t xml:space="preserve"> будівлям, клас G </w:t>
      </w:r>
      <w:r w:rsidR="00A36F35" w:rsidRPr="00C557A0">
        <w:rPr>
          <w:rFonts w:ascii="Times New Roman" w:eastAsia="Times New Roman" w:hAnsi="Times New Roman" w:cs="Times New Roman"/>
          <w:sz w:val="27"/>
          <w:szCs w:val="27"/>
        </w:rPr>
        <w:t>633</w:t>
      </w:r>
      <w:r w:rsidRPr="00C557A0">
        <w:rPr>
          <w:rFonts w:ascii="Times New Roman" w:eastAsia="Times New Roman" w:hAnsi="Times New Roman" w:cs="Times New Roman"/>
          <w:sz w:val="27"/>
          <w:szCs w:val="27"/>
        </w:rPr>
        <w:t xml:space="preserve"> будівлям</w:t>
      </w:r>
      <w:r w:rsidR="00E45068" w:rsidRPr="00C557A0">
        <w:rPr>
          <w:rFonts w:ascii="Times New Roman" w:eastAsia="Times New Roman" w:hAnsi="Times New Roman" w:cs="Times New Roman"/>
          <w:sz w:val="27"/>
          <w:szCs w:val="27"/>
        </w:rPr>
        <w:t xml:space="preserve"> (</w:t>
      </w:r>
      <w:r w:rsidR="00A36F35" w:rsidRPr="00C557A0">
        <w:rPr>
          <w:rFonts w:ascii="Times New Roman" w:eastAsia="Times New Roman" w:hAnsi="Times New Roman" w:cs="Times New Roman"/>
          <w:sz w:val="27"/>
          <w:szCs w:val="27"/>
        </w:rPr>
        <w:t>48,5</w:t>
      </w:r>
      <w:r w:rsidR="00E45068" w:rsidRPr="00C557A0">
        <w:rPr>
          <w:rFonts w:ascii="Times New Roman" w:eastAsia="Times New Roman" w:hAnsi="Times New Roman" w:cs="Times New Roman"/>
          <w:sz w:val="27"/>
          <w:szCs w:val="27"/>
        </w:rPr>
        <w:t>% від сертифікованих будівель)</w:t>
      </w:r>
      <w:r w:rsidR="00DE7A69" w:rsidRPr="00C557A0">
        <w:rPr>
          <w:rFonts w:ascii="Times New Roman" w:eastAsia="Times New Roman" w:hAnsi="Times New Roman" w:cs="Times New Roman"/>
          <w:sz w:val="27"/>
          <w:szCs w:val="27"/>
        </w:rPr>
        <w:t>.</w:t>
      </w:r>
    </w:p>
    <w:p w14:paraId="02E134DC" w14:textId="3398B84F" w:rsidR="00057188" w:rsidRPr="00C557A0" w:rsidRDefault="00057188" w:rsidP="00CE78F5">
      <w:pPr>
        <w:spacing w:after="0"/>
        <w:ind w:firstLine="567"/>
        <w:jc w:val="both"/>
        <w:rPr>
          <w:rFonts w:ascii="Times New Roman" w:eastAsia="Times New Roman" w:hAnsi="Times New Roman" w:cs="Times New Roman"/>
          <w:sz w:val="27"/>
          <w:szCs w:val="27"/>
        </w:rPr>
      </w:pPr>
    </w:p>
    <w:sectPr w:rsidR="00057188" w:rsidRPr="00C557A0" w:rsidSect="00333396">
      <w:headerReference w:type="default" r:id="rId9"/>
      <w:pgSz w:w="11906" w:h="16838"/>
      <w:pgMar w:top="1134" w:right="709" w:bottom="1418"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63327" w14:textId="77777777" w:rsidR="008B270D" w:rsidRDefault="008B270D" w:rsidP="00FE486A">
      <w:pPr>
        <w:spacing w:after="0" w:line="240" w:lineRule="auto"/>
      </w:pPr>
      <w:r>
        <w:separator/>
      </w:r>
    </w:p>
  </w:endnote>
  <w:endnote w:type="continuationSeparator" w:id="0">
    <w:p w14:paraId="65C0C6DE" w14:textId="77777777" w:rsidR="008B270D" w:rsidRDefault="008B270D" w:rsidP="00FE4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hruti">
    <w:altName w:val="Cambria Math"/>
    <w:panose1 w:val="020005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B58CED" w14:textId="77777777" w:rsidR="008B270D" w:rsidRDefault="008B270D" w:rsidP="00FE486A">
      <w:pPr>
        <w:spacing w:after="0" w:line="240" w:lineRule="auto"/>
      </w:pPr>
      <w:r>
        <w:separator/>
      </w:r>
    </w:p>
  </w:footnote>
  <w:footnote w:type="continuationSeparator" w:id="0">
    <w:p w14:paraId="26E7C454" w14:textId="77777777" w:rsidR="008B270D" w:rsidRDefault="008B270D" w:rsidP="00FE4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5238584"/>
      <w:docPartObj>
        <w:docPartGallery w:val="Page Numbers (Top of Page)"/>
        <w:docPartUnique/>
      </w:docPartObj>
    </w:sdtPr>
    <w:sdtEndPr/>
    <w:sdtContent>
      <w:p w14:paraId="2EB46312" w14:textId="675C1167" w:rsidR="00FE486A" w:rsidRDefault="00FE486A">
        <w:pPr>
          <w:pStyle w:val="ab"/>
          <w:jc w:val="center"/>
        </w:pPr>
        <w:r>
          <w:fldChar w:fldCharType="begin"/>
        </w:r>
        <w:r>
          <w:instrText>PAGE   \* MERGEFORMAT</w:instrText>
        </w:r>
        <w:r>
          <w:fldChar w:fldCharType="separate"/>
        </w:r>
        <w:r w:rsidR="00D00CE6" w:rsidRPr="00D00CE6">
          <w:rPr>
            <w:noProof/>
            <w:lang w:val="ru-RU"/>
          </w:rPr>
          <w:t>2</w:t>
        </w:r>
        <w:r>
          <w:fldChar w:fldCharType="end"/>
        </w:r>
      </w:p>
    </w:sdtContent>
  </w:sdt>
  <w:p w14:paraId="59496B66" w14:textId="77777777" w:rsidR="00FE486A" w:rsidRDefault="00FE486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6F3F42"/>
    <w:multiLevelType w:val="multilevel"/>
    <w:tmpl w:val="1B54B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C245FD"/>
    <w:multiLevelType w:val="multilevel"/>
    <w:tmpl w:val="68388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254D74"/>
    <w:multiLevelType w:val="multilevel"/>
    <w:tmpl w:val="483A6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137044"/>
    <w:multiLevelType w:val="hybridMultilevel"/>
    <w:tmpl w:val="828A7350"/>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842"/>
    <w:rsid w:val="00004E46"/>
    <w:rsid w:val="00016AE7"/>
    <w:rsid w:val="000207FD"/>
    <w:rsid w:val="00036404"/>
    <w:rsid w:val="000539A5"/>
    <w:rsid w:val="00057188"/>
    <w:rsid w:val="00076CF3"/>
    <w:rsid w:val="00077814"/>
    <w:rsid w:val="00084A62"/>
    <w:rsid w:val="00084D8E"/>
    <w:rsid w:val="00086CA2"/>
    <w:rsid w:val="0009347D"/>
    <w:rsid w:val="000D52A8"/>
    <w:rsid w:val="00106BEA"/>
    <w:rsid w:val="001136CC"/>
    <w:rsid w:val="00126EDE"/>
    <w:rsid w:val="001368C3"/>
    <w:rsid w:val="00164BF5"/>
    <w:rsid w:val="001801D7"/>
    <w:rsid w:val="00180E86"/>
    <w:rsid w:val="00185636"/>
    <w:rsid w:val="00187B23"/>
    <w:rsid w:val="001A2683"/>
    <w:rsid w:val="001A5ABF"/>
    <w:rsid w:val="001B378F"/>
    <w:rsid w:val="001C0B89"/>
    <w:rsid w:val="001C15B1"/>
    <w:rsid w:val="001E2ACD"/>
    <w:rsid w:val="001F01EC"/>
    <w:rsid w:val="001F3354"/>
    <w:rsid w:val="001F6D18"/>
    <w:rsid w:val="00200B82"/>
    <w:rsid w:val="00227ED1"/>
    <w:rsid w:val="002340B6"/>
    <w:rsid w:val="002476F6"/>
    <w:rsid w:val="0025511D"/>
    <w:rsid w:val="002627E5"/>
    <w:rsid w:val="002750FF"/>
    <w:rsid w:val="00290230"/>
    <w:rsid w:val="00292EE5"/>
    <w:rsid w:val="002A0147"/>
    <w:rsid w:val="002A0A27"/>
    <w:rsid w:val="002B50F9"/>
    <w:rsid w:val="002D0B49"/>
    <w:rsid w:val="002D65DD"/>
    <w:rsid w:val="002E36AD"/>
    <w:rsid w:val="002F2868"/>
    <w:rsid w:val="002F53DF"/>
    <w:rsid w:val="002F73A0"/>
    <w:rsid w:val="003021B0"/>
    <w:rsid w:val="00333396"/>
    <w:rsid w:val="003472BB"/>
    <w:rsid w:val="0034752B"/>
    <w:rsid w:val="00356865"/>
    <w:rsid w:val="00357E8B"/>
    <w:rsid w:val="003664DA"/>
    <w:rsid w:val="0036779F"/>
    <w:rsid w:val="003707D9"/>
    <w:rsid w:val="00374629"/>
    <w:rsid w:val="00382399"/>
    <w:rsid w:val="003829AC"/>
    <w:rsid w:val="00396301"/>
    <w:rsid w:val="003A2F94"/>
    <w:rsid w:val="003C261A"/>
    <w:rsid w:val="003F7755"/>
    <w:rsid w:val="004002C8"/>
    <w:rsid w:val="0041215C"/>
    <w:rsid w:val="00413097"/>
    <w:rsid w:val="00423C9F"/>
    <w:rsid w:val="00443546"/>
    <w:rsid w:val="00451804"/>
    <w:rsid w:val="00456F3F"/>
    <w:rsid w:val="0046008D"/>
    <w:rsid w:val="004621D2"/>
    <w:rsid w:val="00482615"/>
    <w:rsid w:val="00497E6A"/>
    <w:rsid w:val="004A6392"/>
    <w:rsid w:val="004B1256"/>
    <w:rsid w:val="004C339A"/>
    <w:rsid w:val="004C695B"/>
    <w:rsid w:val="004E3020"/>
    <w:rsid w:val="004F04BB"/>
    <w:rsid w:val="004F5404"/>
    <w:rsid w:val="005028C7"/>
    <w:rsid w:val="00505B59"/>
    <w:rsid w:val="00517C7F"/>
    <w:rsid w:val="005218E0"/>
    <w:rsid w:val="00524258"/>
    <w:rsid w:val="00524300"/>
    <w:rsid w:val="0052726B"/>
    <w:rsid w:val="00544E0D"/>
    <w:rsid w:val="00546247"/>
    <w:rsid w:val="005839E8"/>
    <w:rsid w:val="00583C99"/>
    <w:rsid w:val="005860BA"/>
    <w:rsid w:val="00586EEE"/>
    <w:rsid w:val="005A04CB"/>
    <w:rsid w:val="005A3006"/>
    <w:rsid w:val="005B1DC6"/>
    <w:rsid w:val="005C2D41"/>
    <w:rsid w:val="005D22F4"/>
    <w:rsid w:val="005E03EC"/>
    <w:rsid w:val="005E32E8"/>
    <w:rsid w:val="005E6BAA"/>
    <w:rsid w:val="005F7B61"/>
    <w:rsid w:val="006005F2"/>
    <w:rsid w:val="00600618"/>
    <w:rsid w:val="00603E5D"/>
    <w:rsid w:val="0060504C"/>
    <w:rsid w:val="0060674A"/>
    <w:rsid w:val="00611010"/>
    <w:rsid w:val="006116F6"/>
    <w:rsid w:val="00617614"/>
    <w:rsid w:val="00621A7E"/>
    <w:rsid w:val="00627594"/>
    <w:rsid w:val="00642363"/>
    <w:rsid w:val="00643C28"/>
    <w:rsid w:val="00644C9E"/>
    <w:rsid w:val="00652972"/>
    <w:rsid w:val="0065364F"/>
    <w:rsid w:val="006537B8"/>
    <w:rsid w:val="00654249"/>
    <w:rsid w:val="00673243"/>
    <w:rsid w:val="00681340"/>
    <w:rsid w:val="00690D64"/>
    <w:rsid w:val="006A6E48"/>
    <w:rsid w:val="006B3339"/>
    <w:rsid w:val="006C3441"/>
    <w:rsid w:val="006C534C"/>
    <w:rsid w:val="006D23D2"/>
    <w:rsid w:val="006D77BF"/>
    <w:rsid w:val="006E2C9C"/>
    <w:rsid w:val="006E2DDA"/>
    <w:rsid w:val="006E6D1D"/>
    <w:rsid w:val="006F55A1"/>
    <w:rsid w:val="006F74BF"/>
    <w:rsid w:val="00702D06"/>
    <w:rsid w:val="00704EDA"/>
    <w:rsid w:val="0074314F"/>
    <w:rsid w:val="00755771"/>
    <w:rsid w:val="007A7459"/>
    <w:rsid w:val="007B265B"/>
    <w:rsid w:val="007D30C1"/>
    <w:rsid w:val="007D3D85"/>
    <w:rsid w:val="007E2D3B"/>
    <w:rsid w:val="007E48AA"/>
    <w:rsid w:val="007F2EED"/>
    <w:rsid w:val="00817A93"/>
    <w:rsid w:val="008211B1"/>
    <w:rsid w:val="00830125"/>
    <w:rsid w:val="008321F0"/>
    <w:rsid w:val="0086390F"/>
    <w:rsid w:val="00876123"/>
    <w:rsid w:val="00880C0E"/>
    <w:rsid w:val="008A136C"/>
    <w:rsid w:val="008A31A4"/>
    <w:rsid w:val="008B270D"/>
    <w:rsid w:val="008C3E17"/>
    <w:rsid w:val="008C5A58"/>
    <w:rsid w:val="008D0E42"/>
    <w:rsid w:val="008E1707"/>
    <w:rsid w:val="008E734B"/>
    <w:rsid w:val="00902079"/>
    <w:rsid w:val="009232B6"/>
    <w:rsid w:val="00924D34"/>
    <w:rsid w:val="0094052C"/>
    <w:rsid w:val="00960FB0"/>
    <w:rsid w:val="009665DF"/>
    <w:rsid w:val="009670AB"/>
    <w:rsid w:val="00970550"/>
    <w:rsid w:val="00973459"/>
    <w:rsid w:val="0098138D"/>
    <w:rsid w:val="0099082E"/>
    <w:rsid w:val="00992472"/>
    <w:rsid w:val="00993048"/>
    <w:rsid w:val="0099784C"/>
    <w:rsid w:val="009B423C"/>
    <w:rsid w:val="009C2B7E"/>
    <w:rsid w:val="009C6683"/>
    <w:rsid w:val="009D0140"/>
    <w:rsid w:val="009E0792"/>
    <w:rsid w:val="009E5041"/>
    <w:rsid w:val="009F19BF"/>
    <w:rsid w:val="00A00297"/>
    <w:rsid w:val="00A033BB"/>
    <w:rsid w:val="00A03925"/>
    <w:rsid w:val="00A05791"/>
    <w:rsid w:val="00A072B6"/>
    <w:rsid w:val="00A1109E"/>
    <w:rsid w:val="00A151C9"/>
    <w:rsid w:val="00A15DB8"/>
    <w:rsid w:val="00A20025"/>
    <w:rsid w:val="00A210AC"/>
    <w:rsid w:val="00A21498"/>
    <w:rsid w:val="00A3326B"/>
    <w:rsid w:val="00A33EB5"/>
    <w:rsid w:val="00A36F35"/>
    <w:rsid w:val="00A41BF3"/>
    <w:rsid w:val="00A4321E"/>
    <w:rsid w:val="00A5246B"/>
    <w:rsid w:val="00A61C90"/>
    <w:rsid w:val="00A677E1"/>
    <w:rsid w:val="00A73E3F"/>
    <w:rsid w:val="00A752B9"/>
    <w:rsid w:val="00A83772"/>
    <w:rsid w:val="00A86973"/>
    <w:rsid w:val="00A8765E"/>
    <w:rsid w:val="00A958AA"/>
    <w:rsid w:val="00AA2A40"/>
    <w:rsid w:val="00AA4F81"/>
    <w:rsid w:val="00AB4906"/>
    <w:rsid w:val="00AB4ADB"/>
    <w:rsid w:val="00AC4CB5"/>
    <w:rsid w:val="00AC6F8B"/>
    <w:rsid w:val="00AD33FE"/>
    <w:rsid w:val="00AF72C7"/>
    <w:rsid w:val="00AF77FB"/>
    <w:rsid w:val="00B053FE"/>
    <w:rsid w:val="00B05EF2"/>
    <w:rsid w:val="00B079DE"/>
    <w:rsid w:val="00B106EF"/>
    <w:rsid w:val="00B11B54"/>
    <w:rsid w:val="00B16BBB"/>
    <w:rsid w:val="00B206AC"/>
    <w:rsid w:val="00B21B96"/>
    <w:rsid w:val="00B31C18"/>
    <w:rsid w:val="00B373A8"/>
    <w:rsid w:val="00B532A0"/>
    <w:rsid w:val="00B55D9F"/>
    <w:rsid w:val="00B55DA8"/>
    <w:rsid w:val="00B56A68"/>
    <w:rsid w:val="00B66DB8"/>
    <w:rsid w:val="00B70AC9"/>
    <w:rsid w:val="00B77E04"/>
    <w:rsid w:val="00B8714D"/>
    <w:rsid w:val="00B934D7"/>
    <w:rsid w:val="00B960D6"/>
    <w:rsid w:val="00BC0679"/>
    <w:rsid w:val="00BC643C"/>
    <w:rsid w:val="00BC676B"/>
    <w:rsid w:val="00BD42F4"/>
    <w:rsid w:val="00BF166B"/>
    <w:rsid w:val="00BF52B9"/>
    <w:rsid w:val="00C0236F"/>
    <w:rsid w:val="00C04FFC"/>
    <w:rsid w:val="00C13085"/>
    <w:rsid w:val="00C30CAD"/>
    <w:rsid w:val="00C36A92"/>
    <w:rsid w:val="00C557A0"/>
    <w:rsid w:val="00C73671"/>
    <w:rsid w:val="00C8287B"/>
    <w:rsid w:val="00C923F8"/>
    <w:rsid w:val="00C9313A"/>
    <w:rsid w:val="00C9579B"/>
    <w:rsid w:val="00CA0EB7"/>
    <w:rsid w:val="00CC0BC9"/>
    <w:rsid w:val="00CD4A04"/>
    <w:rsid w:val="00CE0D26"/>
    <w:rsid w:val="00CE78F5"/>
    <w:rsid w:val="00CF35FD"/>
    <w:rsid w:val="00D00CE6"/>
    <w:rsid w:val="00D03C6B"/>
    <w:rsid w:val="00D057EE"/>
    <w:rsid w:val="00D13842"/>
    <w:rsid w:val="00D153CA"/>
    <w:rsid w:val="00D15C0C"/>
    <w:rsid w:val="00D309A5"/>
    <w:rsid w:val="00D40916"/>
    <w:rsid w:val="00D440B7"/>
    <w:rsid w:val="00D447D6"/>
    <w:rsid w:val="00D51615"/>
    <w:rsid w:val="00D529CD"/>
    <w:rsid w:val="00D5397E"/>
    <w:rsid w:val="00D579B9"/>
    <w:rsid w:val="00D60791"/>
    <w:rsid w:val="00D64166"/>
    <w:rsid w:val="00D80F68"/>
    <w:rsid w:val="00D84D49"/>
    <w:rsid w:val="00D8780C"/>
    <w:rsid w:val="00D95114"/>
    <w:rsid w:val="00DB637D"/>
    <w:rsid w:val="00DB6E03"/>
    <w:rsid w:val="00DC2280"/>
    <w:rsid w:val="00DC68CC"/>
    <w:rsid w:val="00DD062F"/>
    <w:rsid w:val="00DD1890"/>
    <w:rsid w:val="00DE7A69"/>
    <w:rsid w:val="00E257B5"/>
    <w:rsid w:val="00E407F0"/>
    <w:rsid w:val="00E45068"/>
    <w:rsid w:val="00E47F4F"/>
    <w:rsid w:val="00E545EF"/>
    <w:rsid w:val="00E67028"/>
    <w:rsid w:val="00E71ACA"/>
    <w:rsid w:val="00E71F96"/>
    <w:rsid w:val="00E87F52"/>
    <w:rsid w:val="00E93E87"/>
    <w:rsid w:val="00E95531"/>
    <w:rsid w:val="00EC426E"/>
    <w:rsid w:val="00ED23AC"/>
    <w:rsid w:val="00F02609"/>
    <w:rsid w:val="00F2101C"/>
    <w:rsid w:val="00F2338F"/>
    <w:rsid w:val="00F27EDE"/>
    <w:rsid w:val="00F310C0"/>
    <w:rsid w:val="00F35A2E"/>
    <w:rsid w:val="00F370C6"/>
    <w:rsid w:val="00F40F21"/>
    <w:rsid w:val="00F41D44"/>
    <w:rsid w:val="00F43083"/>
    <w:rsid w:val="00F5571A"/>
    <w:rsid w:val="00F72D7F"/>
    <w:rsid w:val="00F82BAD"/>
    <w:rsid w:val="00F9072D"/>
    <w:rsid w:val="00FA60EB"/>
    <w:rsid w:val="00FB45BD"/>
    <w:rsid w:val="00FC48EB"/>
    <w:rsid w:val="00FE486A"/>
  </w:rsids>
  <m:mathPr>
    <m:mathFont m:val="Cambria Math"/>
    <m:brkBin m:val="before"/>
    <m:brkBinSub m:val="--"/>
    <m:smallFrac m:val="0"/>
    <m:dispDef/>
    <m:lMargin m:val="0"/>
    <m:rMargin m:val="0"/>
    <m:defJc m:val="centerGroup"/>
    <m:wrapIndent m:val="1440"/>
    <m:intLim m:val="subSup"/>
    <m:naryLim m:val="undOvr"/>
  </m:mathPr>
  <w:themeFontLang w:val="ru-RU"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A41AF"/>
  <w15:docId w15:val="{B7859BA4-80E7-4B6F-813D-6E2623E5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68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20">
    <w:name w:val="Основной текст (2)_"/>
    <w:basedOn w:val="a0"/>
    <w:link w:val="21"/>
    <w:rsid w:val="00940228"/>
    <w:rPr>
      <w:rFonts w:ascii="Times New Roman" w:eastAsia="Times New Roman" w:hAnsi="Times New Roman" w:cs="Times New Roman"/>
      <w:sz w:val="26"/>
      <w:szCs w:val="26"/>
      <w:shd w:val="clear" w:color="auto" w:fill="FFFFFF"/>
    </w:rPr>
  </w:style>
  <w:style w:type="paragraph" w:customStyle="1" w:styleId="21">
    <w:name w:val="Основной текст (2)"/>
    <w:basedOn w:val="a"/>
    <w:link w:val="20"/>
    <w:rsid w:val="00940228"/>
    <w:pPr>
      <w:widowControl w:val="0"/>
      <w:shd w:val="clear" w:color="auto" w:fill="FFFFFF"/>
      <w:spacing w:before="420" w:after="0" w:line="312" w:lineRule="exact"/>
      <w:jc w:val="both"/>
    </w:pPr>
    <w:rPr>
      <w:rFonts w:ascii="Times New Roman" w:eastAsia="Times New Roman" w:hAnsi="Times New Roman" w:cs="Times New Roman"/>
      <w:sz w:val="26"/>
      <w:szCs w:val="26"/>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paragraph" w:styleId="a7">
    <w:name w:val="Normal (Web)"/>
    <w:basedOn w:val="a"/>
    <w:uiPriority w:val="99"/>
    <w:unhideWhenUsed/>
    <w:rsid w:val="003021B0"/>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8">
    <w:name w:val="List Paragraph"/>
    <w:basedOn w:val="a"/>
    <w:uiPriority w:val="34"/>
    <w:qFormat/>
    <w:rsid w:val="004E3020"/>
    <w:pPr>
      <w:ind w:left="720"/>
      <w:contextualSpacing/>
    </w:pPr>
  </w:style>
  <w:style w:type="paragraph" w:styleId="a9">
    <w:name w:val="Balloon Text"/>
    <w:basedOn w:val="a"/>
    <w:link w:val="aa"/>
    <w:uiPriority w:val="99"/>
    <w:semiHidden/>
    <w:unhideWhenUsed/>
    <w:rsid w:val="00AA4F8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A4F81"/>
    <w:rPr>
      <w:rFonts w:ascii="Tahoma" w:hAnsi="Tahoma" w:cs="Tahoma"/>
      <w:sz w:val="16"/>
      <w:szCs w:val="16"/>
    </w:rPr>
  </w:style>
  <w:style w:type="paragraph" w:styleId="ab">
    <w:name w:val="header"/>
    <w:basedOn w:val="a"/>
    <w:link w:val="ac"/>
    <w:uiPriority w:val="99"/>
    <w:unhideWhenUsed/>
    <w:rsid w:val="00FE486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E486A"/>
  </w:style>
  <w:style w:type="paragraph" w:styleId="ad">
    <w:name w:val="footer"/>
    <w:basedOn w:val="a"/>
    <w:link w:val="ae"/>
    <w:uiPriority w:val="99"/>
    <w:unhideWhenUsed/>
    <w:rsid w:val="00FE486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E486A"/>
  </w:style>
  <w:style w:type="table" w:styleId="af">
    <w:name w:val="Table Grid"/>
    <w:basedOn w:val="a1"/>
    <w:uiPriority w:val="59"/>
    <w:rsid w:val="00D529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22541">
      <w:bodyDiv w:val="1"/>
      <w:marLeft w:val="0"/>
      <w:marRight w:val="0"/>
      <w:marTop w:val="0"/>
      <w:marBottom w:val="0"/>
      <w:divBdr>
        <w:top w:val="none" w:sz="0" w:space="0" w:color="auto"/>
        <w:left w:val="none" w:sz="0" w:space="0" w:color="auto"/>
        <w:bottom w:val="none" w:sz="0" w:space="0" w:color="auto"/>
        <w:right w:val="none" w:sz="0" w:space="0" w:color="auto"/>
      </w:divBdr>
    </w:div>
    <w:div w:id="137192642">
      <w:bodyDiv w:val="1"/>
      <w:marLeft w:val="0"/>
      <w:marRight w:val="0"/>
      <w:marTop w:val="0"/>
      <w:marBottom w:val="0"/>
      <w:divBdr>
        <w:top w:val="none" w:sz="0" w:space="0" w:color="auto"/>
        <w:left w:val="none" w:sz="0" w:space="0" w:color="auto"/>
        <w:bottom w:val="none" w:sz="0" w:space="0" w:color="auto"/>
        <w:right w:val="none" w:sz="0" w:space="0" w:color="auto"/>
      </w:divBdr>
    </w:div>
    <w:div w:id="218783146">
      <w:bodyDiv w:val="1"/>
      <w:marLeft w:val="0"/>
      <w:marRight w:val="0"/>
      <w:marTop w:val="0"/>
      <w:marBottom w:val="0"/>
      <w:divBdr>
        <w:top w:val="none" w:sz="0" w:space="0" w:color="auto"/>
        <w:left w:val="none" w:sz="0" w:space="0" w:color="auto"/>
        <w:bottom w:val="none" w:sz="0" w:space="0" w:color="auto"/>
        <w:right w:val="none" w:sz="0" w:space="0" w:color="auto"/>
      </w:divBdr>
    </w:div>
    <w:div w:id="244387729">
      <w:bodyDiv w:val="1"/>
      <w:marLeft w:val="0"/>
      <w:marRight w:val="0"/>
      <w:marTop w:val="0"/>
      <w:marBottom w:val="0"/>
      <w:divBdr>
        <w:top w:val="none" w:sz="0" w:space="0" w:color="auto"/>
        <w:left w:val="none" w:sz="0" w:space="0" w:color="auto"/>
        <w:bottom w:val="none" w:sz="0" w:space="0" w:color="auto"/>
        <w:right w:val="none" w:sz="0" w:space="0" w:color="auto"/>
      </w:divBdr>
    </w:div>
    <w:div w:id="316500008">
      <w:bodyDiv w:val="1"/>
      <w:marLeft w:val="0"/>
      <w:marRight w:val="0"/>
      <w:marTop w:val="0"/>
      <w:marBottom w:val="0"/>
      <w:divBdr>
        <w:top w:val="none" w:sz="0" w:space="0" w:color="auto"/>
        <w:left w:val="none" w:sz="0" w:space="0" w:color="auto"/>
        <w:bottom w:val="none" w:sz="0" w:space="0" w:color="auto"/>
        <w:right w:val="none" w:sz="0" w:space="0" w:color="auto"/>
      </w:divBdr>
    </w:div>
    <w:div w:id="471993623">
      <w:bodyDiv w:val="1"/>
      <w:marLeft w:val="0"/>
      <w:marRight w:val="0"/>
      <w:marTop w:val="0"/>
      <w:marBottom w:val="0"/>
      <w:divBdr>
        <w:top w:val="none" w:sz="0" w:space="0" w:color="auto"/>
        <w:left w:val="none" w:sz="0" w:space="0" w:color="auto"/>
        <w:bottom w:val="none" w:sz="0" w:space="0" w:color="auto"/>
        <w:right w:val="none" w:sz="0" w:space="0" w:color="auto"/>
      </w:divBdr>
    </w:div>
    <w:div w:id="666664546">
      <w:bodyDiv w:val="1"/>
      <w:marLeft w:val="0"/>
      <w:marRight w:val="0"/>
      <w:marTop w:val="0"/>
      <w:marBottom w:val="0"/>
      <w:divBdr>
        <w:top w:val="none" w:sz="0" w:space="0" w:color="auto"/>
        <w:left w:val="none" w:sz="0" w:space="0" w:color="auto"/>
        <w:bottom w:val="none" w:sz="0" w:space="0" w:color="auto"/>
        <w:right w:val="none" w:sz="0" w:space="0" w:color="auto"/>
      </w:divBdr>
    </w:div>
    <w:div w:id="973680725">
      <w:bodyDiv w:val="1"/>
      <w:marLeft w:val="0"/>
      <w:marRight w:val="0"/>
      <w:marTop w:val="0"/>
      <w:marBottom w:val="0"/>
      <w:divBdr>
        <w:top w:val="none" w:sz="0" w:space="0" w:color="auto"/>
        <w:left w:val="none" w:sz="0" w:space="0" w:color="auto"/>
        <w:bottom w:val="none" w:sz="0" w:space="0" w:color="auto"/>
        <w:right w:val="none" w:sz="0" w:space="0" w:color="auto"/>
      </w:divBdr>
    </w:div>
    <w:div w:id="1032150397">
      <w:bodyDiv w:val="1"/>
      <w:marLeft w:val="0"/>
      <w:marRight w:val="0"/>
      <w:marTop w:val="0"/>
      <w:marBottom w:val="0"/>
      <w:divBdr>
        <w:top w:val="none" w:sz="0" w:space="0" w:color="auto"/>
        <w:left w:val="none" w:sz="0" w:space="0" w:color="auto"/>
        <w:bottom w:val="none" w:sz="0" w:space="0" w:color="auto"/>
        <w:right w:val="none" w:sz="0" w:space="0" w:color="auto"/>
      </w:divBdr>
    </w:div>
    <w:div w:id="1125932161">
      <w:bodyDiv w:val="1"/>
      <w:marLeft w:val="0"/>
      <w:marRight w:val="0"/>
      <w:marTop w:val="0"/>
      <w:marBottom w:val="0"/>
      <w:divBdr>
        <w:top w:val="none" w:sz="0" w:space="0" w:color="auto"/>
        <w:left w:val="none" w:sz="0" w:space="0" w:color="auto"/>
        <w:bottom w:val="none" w:sz="0" w:space="0" w:color="auto"/>
        <w:right w:val="none" w:sz="0" w:space="0" w:color="auto"/>
      </w:divBdr>
    </w:div>
    <w:div w:id="1468429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vN1HtO6izrYNEhlgrWY3K7Do9A==">AMUW2mWAnKOWC9iAhTBGb5k2ecF3QvIjHAHqfTYWcQ9pXMqjO7s0eaY8JsEZkDPvm1EnyiZekRc8p52hlCJU2CJoOFblrf297hdTUzieAVDTBAHAmLfyzCk=</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D99CFF4-57AB-45BB-86DD-A2958D5C5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1240</TotalTime>
  <Pages>5</Pages>
  <Words>7426</Words>
  <Characters>4234</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semigin</dc:creator>
  <cp:lastModifiedBy>Артем Карпенко</cp:lastModifiedBy>
  <cp:revision>120</cp:revision>
  <cp:lastPrinted>2025-08-18T07:58:00Z</cp:lastPrinted>
  <dcterms:created xsi:type="dcterms:W3CDTF">2024-08-14T07:51:00Z</dcterms:created>
  <dcterms:modified xsi:type="dcterms:W3CDTF">2026-08-18T07:55:00Z</dcterms:modified>
</cp:coreProperties>
</file>